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4D" w:rsidRDefault="00EE6A4D" w:rsidP="00EE6A4D">
      <w:pPr>
        <w:pStyle w:val="1"/>
        <w:jc w:val="center"/>
        <w:rPr>
          <w:sz w:val="28"/>
          <w:szCs w:val="28"/>
        </w:rPr>
      </w:pPr>
      <w:r w:rsidRPr="00290B53">
        <w:rPr>
          <w:sz w:val="28"/>
          <w:szCs w:val="28"/>
        </w:rPr>
        <w:t xml:space="preserve">КОМИССИЯ ПО ПРЕДУПРЕЖДЕНИЮ И ЛИКВИДАЦИИ ЧРЕЗВЫЧАЙНЫХ СИТУАЦИЙ И ОБЕСПЕЧЕНИЮ </w:t>
      </w:r>
    </w:p>
    <w:p w:rsidR="00EE6A4D" w:rsidRPr="00290B53" w:rsidRDefault="00EE6A4D" w:rsidP="00EE6A4D">
      <w:pPr>
        <w:pStyle w:val="1"/>
        <w:jc w:val="center"/>
        <w:rPr>
          <w:sz w:val="28"/>
          <w:szCs w:val="28"/>
          <w:u w:val="single"/>
        </w:rPr>
      </w:pPr>
      <w:r w:rsidRPr="00290B53">
        <w:rPr>
          <w:sz w:val="28"/>
          <w:szCs w:val="28"/>
          <w:u w:val="single"/>
        </w:rPr>
        <w:t>ПОЖАРНОЙ БЕЗОПАСНОСТИ</w:t>
      </w:r>
      <w:r>
        <w:rPr>
          <w:sz w:val="28"/>
          <w:szCs w:val="28"/>
          <w:u w:val="single"/>
        </w:rPr>
        <w:t xml:space="preserve"> МО«</w:t>
      </w:r>
      <w:r w:rsidRPr="00290B53">
        <w:rPr>
          <w:sz w:val="28"/>
          <w:szCs w:val="28"/>
          <w:u w:val="single"/>
        </w:rPr>
        <w:t>КУРУМКАНСК</w:t>
      </w:r>
      <w:r>
        <w:rPr>
          <w:sz w:val="28"/>
          <w:szCs w:val="28"/>
          <w:u w:val="single"/>
        </w:rPr>
        <w:t>ИЙ</w:t>
      </w:r>
      <w:r w:rsidRPr="00290B53">
        <w:rPr>
          <w:sz w:val="28"/>
          <w:szCs w:val="28"/>
          <w:u w:val="single"/>
        </w:rPr>
        <w:t xml:space="preserve"> РАЙОН</w:t>
      </w:r>
      <w:r>
        <w:rPr>
          <w:sz w:val="28"/>
          <w:szCs w:val="28"/>
          <w:u w:val="single"/>
        </w:rPr>
        <w:t>»</w:t>
      </w:r>
    </w:p>
    <w:p w:rsidR="00EE6A4D" w:rsidRPr="00290B53" w:rsidRDefault="00EE6A4D" w:rsidP="00EE6A4D"/>
    <w:p w:rsidR="00EE6A4D" w:rsidRPr="00290B53" w:rsidRDefault="00EE6A4D" w:rsidP="00EE6A4D">
      <w:pPr>
        <w:rPr>
          <w:rFonts w:ascii="Times New Roman" w:hAnsi="Times New Roman"/>
          <w:sz w:val="16"/>
        </w:rPr>
      </w:pPr>
      <w:r w:rsidRPr="00290B53">
        <w:rPr>
          <w:rFonts w:ascii="Times New Roman" w:hAnsi="Times New Roman"/>
          <w:sz w:val="16"/>
        </w:rPr>
        <w:t>671640, Республика Бурятия,</w:t>
      </w:r>
    </w:p>
    <w:p w:rsidR="00EE6A4D" w:rsidRPr="00290B53" w:rsidRDefault="00EE6A4D" w:rsidP="00EE6A4D">
      <w:pPr>
        <w:rPr>
          <w:rFonts w:ascii="Times New Roman" w:hAnsi="Times New Roman"/>
          <w:sz w:val="16"/>
        </w:rPr>
      </w:pPr>
      <w:r w:rsidRPr="00290B53">
        <w:rPr>
          <w:rFonts w:ascii="Times New Roman" w:hAnsi="Times New Roman"/>
          <w:sz w:val="16"/>
        </w:rPr>
        <w:t>с. Курумкан, ул. Балдакова, 13,</w:t>
      </w:r>
    </w:p>
    <w:p w:rsidR="00EE6A4D" w:rsidRPr="00290B53" w:rsidRDefault="00EE6A4D" w:rsidP="00EE6A4D">
      <w:pPr>
        <w:rPr>
          <w:rFonts w:ascii="Times New Roman" w:hAnsi="Times New Roman"/>
          <w:sz w:val="16"/>
        </w:rPr>
      </w:pPr>
      <w:r w:rsidRPr="00290B53">
        <w:rPr>
          <w:rFonts w:ascii="Times New Roman" w:hAnsi="Times New Roman"/>
          <w:sz w:val="16"/>
        </w:rPr>
        <w:t>тел.(8-30149) 41-3-12, 41-3-10,</w:t>
      </w:r>
    </w:p>
    <w:p w:rsidR="00EE6A4D" w:rsidRPr="0006764D" w:rsidRDefault="00EE6A4D" w:rsidP="00EE6A4D">
      <w:pPr>
        <w:rPr>
          <w:rFonts w:ascii="Times New Roman" w:hAnsi="Times New Roman"/>
          <w:sz w:val="16"/>
        </w:rPr>
      </w:pPr>
      <w:r w:rsidRPr="00290B53">
        <w:rPr>
          <w:rFonts w:ascii="Times New Roman" w:hAnsi="Times New Roman"/>
          <w:sz w:val="16"/>
        </w:rPr>
        <w:t>Факс</w:t>
      </w:r>
      <w:r w:rsidRPr="0006764D">
        <w:rPr>
          <w:rFonts w:ascii="Times New Roman" w:hAnsi="Times New Roman"/>
          <w:sz w:val="16"/>
        </w:rPr>
        <w:t>. (8-30149) 41-4-63</w:t>
      </w:r>
    </w:p>
    <w:p w:rsidR="00EE6A4D" w:rsidRPr="0006764D" w:rsidRDefault="00EE6A4D" w:rsidP="00EE6A4D">
      <w:pPr>
        <w:rPr>
          <w:rFonts w:ascii="Times New Roman" w:hAnsi="Times New Roman"/>
          <w:b/>
        </w:rPr>
      </w:pPr>
      <w:r w:rsidRPr="00290B53">
        <w:rPr>
          <w:rFonts w:ascii="Times New Roman" w:hAnsi="Times New Roman"/>
          <w:sz w:val="16"/>
          <w:lang w:val="en-US"/>
        </w:rPr>
        <w:t>E</w:t>
      </w:r>
      <w:r w:rsidRPr="0006764D">
        <w:rPr>
          <w:rFonts w:ascii="Times New Roman" w:hAnsi="Times New Roman"/>
          <w:sz w:val="16"/>
        </w:rPr>
        <w:t>-</w:t>
      </w:r>
      <w:r w:rsidRPr="00290B53">
        <w:rPr>
          <w:rFonts w:ascii="Times New Roman" w:hAnsi="Times New Roman"/>
          <w:sz w:val="16"/>
          <w:lang w:val="en-US"/>
        </w:rPr>
        <w:t>mail</w:t>
      </w:r>
      <w:r w:rsidRPr="0006764D">
        <w:rPr>
          <w:rFonts w:ascii="Times New Roman" w:hAnsi="Times New Roman"/>
          <w:sz w:val="16"/>
        </w:rPr>
        <w:t xml:space="preserve">: </w:t>
      </w:r>
      <w:proofErr w:type="spellStart"/>
      <w:r w:rsidRPr="00290B53">
        <w:rPr>
          <w:rFonts w:ascii="Times New Roman" w:hAnsi="Times New Roman"/>
          <w:sz w:val="16"/>
          <w:lang w:val="en-US"/>
        </w:rPr>
        <w:t>admkrm</w:t>
      </w:r>
      <w:proofErr w:type="spellEnd"/>
      <w:r w:rsidRPr="0006764D">
        <w:rPr>
          <w:rFonts w:ascii="Times New Roman" w:hAnsi="Times New Roman"/>
          <w:sz w:val="16"/>
        </w:rPr>
        <w:t>@</w:t>
      </w:r>
      <w:proofErr w:type="spellStart"/>
      <w:r w:rsidRPr="00290B53">
        <w:rPr>
          <w:rFonts w:ascii="Times New Roman" w:hAnsi="Times New Roman"/>
          <w:sz w:val="16"/>
          <w:lang w:val="en-US"/>
        </w:rPr>
        <w:t>icm</w:t>
      </w:r>
      <w:proofErr w:type="spellEnd"/>
      <w:r w:rsidRPr="0006764D">
        <w:rPr>
          <w:rFonts w:ascii="Times New Roman" w:hAnsi="Times New Roman"/>
          <w:sz w:val="16"/>
        </w:rPr>
        <w:t>.</w:t>
      </w:r>
      <w:proofErr w:type="spellStart"/>
      <w:r w:rsidRPr="00290B53">
        <w:rPr>
          <w:rFonts w:ascii="Times New Roman" w:hAnsi="Times New Roman"/>
          <w:sz w:val="16"/>
          <w:lang w:val="en-US"/>
        </w:rPr>
        <w:t>buryatia</w:t>
      </w:r>
      <w:proofErr w:type="spellEnd"/>
      <w:r w:rsidRPr="0006764D">
        <w:rPr>
          <w:rFonts w:ascii="Times New Roman" w:hAnsi="Times New Roman"/>
          <w:sz w:val="16"/>
        </w:rPr>
        <w:t>.</w:t>
      </w:r>
      <w:proofErr w:type="spellStart"/>
      <w:r w:rsidRPr="00290B53">
        <w:rPr>
          <w:rFonts w:ascii="Times New Roman" w:hAnsi="Times New Roman"/>
          <w:sz w:val="16"/>
          <w:lang w:val="en-US"/>
        </w:rPr>
        <w:t>ru</w:t>
      </w:r>
      <w:proofErr w:type="spellEnd"/>
    </w:p>
    <w:p w:rsidR="00EE6A4D" w:rsidRPr="0006764D" w:rsidRDefault="00EE6A4D" w:rsidP="00EE6A4D">
      <w:pPr>
        <w:jc w:val="center"/>
        <w:rPr>
          <w:rFonts w:ascii="Times New Roman" w:hAnsi="Times New Roman"/>
          <w:b/>
        </w:rPr>
      </w:pPr>
    </w:p>
    <w:p w:rsidR="00A13159" w:rsidRPr="001406F9" w:rsidRDefault="001406F9" w:rsidP="00D92E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92E0F" w:rsidRPr="001406F9">
        <w:rPr>
          <w:rFonts w:ascii="Times New Roman" w:hAnsi="Times New Roman"/>
          <w:b/>
          <w:sz w:val="28"/>
          <w:szCs w:val="28"/>
        </w:rPr>
        <w:t>ротокол</w:t>
      </w:r>
    </w:p>
    <w:p w:rsidR="00A13159" w:rsidRPr="001406F9" w:rsidRDefault="00A13159" w:rsidP="00A13159">
      <w:pPr>
        <w:pStyle w:val="a3"/>
        <w:tabs>
          <w:tab w:val="left" w:pos="851"/>
        </w:tabs>
        <w:spacing w:after="24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406F9">
        <w:rPr>
          <w:rFonts w:ascii="Times New Roman" w:hAnsi="Times New Roman"/>
          <w:b/>
          <w:sz w:val="28"/>
          <w:szCs w:val="28"/>
        </w:rPr>
        <w:t xml:space="preserve">заседания Комиссии по предупреждению и ликвидации </w:t>
      </w:r>
    </w:p>
    <w:p w:rsidR="00A13159" w:rsidRPr="001406F9" w:rsidRDefault="00A13159" w:rsidP="00A13159">
      <w:pPr>
        <w:pStyle w:val="a3"/>
        <w:tabs>
          <w:tab w:val="left" w:pos="851"/>
        </w:tabs>
        <w:spacing w:after="24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406F9">
        <w:rPr>
          <w:rFonts w:ascii="Times New Roman" w:hAnsi="Times New Roman"/>
          <w:b/>
          <w:sz w:val="28"/>
          <w:szCs w:val="28"/>
        </w:rPr>
        <w:t xml:space="preserve">чрезвычайных ситуаций и обеспечению пожарной безопасности </w:t>
      </w:r>
    </w:p>
    <w:p w:rsidR="00A13159" w:rsidRPr="001406F9" w:rsidRDefault="00A13159" w:rsidP="00A13159">
      <w:pPr>
        <w:pStyle w:val="a3"/>
        <w:tabs>
          <w:tab w:val="left" w:pos="851"/>
        </w:tabs>
        <w:spacing w:after="24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406F9">
        <w:rPr>
          <w:rFonts w:ascii="Times New Roman" w:hAnsi="Times New Roman"/>
          <w:b/>
          <w:sz w:val="28"/>
          <w:szCs w:val="28"/>
        </w:rPr>
        <w:t xml:space="preserve">МО «Курумканский район» </w:t>
      </w:r>
    </w:p>
    <w:p w:rsidR="0074606D" w:rsidRDefault="0074606D" w:rsidP="00A13159">
      <w:pPr>
        <w:pStyle w:val="a3"/>
        <w:tabs>
          <w:tab w:val="left" w:pos="851"/>
        </w:tabs>
        <w:spacing w:after="240"/>
        <w:ind w:left="0"/>
        <w:jc w:val="center"/>
        <w:rPr>
          <w:b/>
          <w:sz w:val="28"/>
          <w:szCs w:val="28"/>
        </w:rPr>
      </w:pPr>
    </w:p>
    <w:p w:rsidR="00A13159" w:rsidRPr="00A13159" w:rsidRDefault="00A13159" w:rsidP="00A13159">
      <w:pPr>
        <w:rPr>
          <w:rFonts w:ascii="Times New Roman" w:eastAsia="Times New Roman" w:hAnsi="Times New Roman"/>
          <w:sz w:val="28"/>
          <w:szCs w:val="28"/>
        </w:rPr>
      </w:pPr>
      <w:r w:rsidRPr="00A13159">
        <w:rPr>
          <w:rFonts w:ascii="Times New Roman" w:eastAsia="Times New Roman" w:hAnsi="Times New Roman"/>
          <w:sz w:val="28"/>
          <w:szCs w:val="28"/>
        </w:rPr>
        <w:t xml:space="preserve">с. Курумкан                                                                            </w:t>
      </w:r>
      <w:r w:rsidR="00CF3D0E">
        <w:rPr>
          <w:rFonts w:ascii="Times New Roman" w:eastAsia="Times New Roman" w:hAnsi="Times New Roman"/>
          <w:sz w:val="28"/>
          <w:szCs w:val="28"/>
        </w:rPr>
        <w:t xml:space="preserve">   </w:t>
      </w:r>
      <w:r w:rsidR="009C06E8">
        <w:rPr>
          <w:rFonts w:ascii="Times New Roman" w:eastAsia="Times New Roman" w:hAnsi="Times New Roman"/>
          <w:sz w:val="28"/>
          <w:szCs w:val="28"/>
        </w:rPr>
        <w:t xml:space="preserve"> </w:t>
      </w:r>
      <w:r w:rsidR="008C1BD0">
        <w:rPr>
          <w:rFonts w:ascii="Times New Roman" w:eastAsia="Times New Roman" w:hAnsi="Times New Roman"/>
          <w:sz w:val="28"/>
          <w:szCs w:val="28"/>
        </w:rPr>
        <w:t>1</w:t>
      </w:r>
      <w:r w:rsidR="00456084">
        <w:rPr>
          <w:rFonts w:ascii="Times New Roman" w:eastAsia="Times New Roman" w:hAnsi="Times New Roman"/>
          <w:sz w:val="28"/>
          <w:szCs w:val="28"/>
        </w:rPr>
        <w:t>2 марта</w:t>
      </w:r>
      <w:r w:rsidR="008C1BD0">
        <w:rPr>
          <w:rFonts w:ascii="Times New Roman" w:eastAsia="Times New Roman" w:hAnsi="Times New Roman"/>
          <w:sz w:val="28"/>
          <w:szCs w:val="28"/>
        </w:rPr>
        <w:t xml:space="preserve"> 2024</w:t>
      </w:r>
      <w:r w:rsidRPr="00A13159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A13159" w:rsidRPr="00AB2A01" w:rsidRDefault="00A13159" w:rsidP="00A13159">
      <w:pPr>
        <w:rPr>
          <w:rFonts w:ascii="Times New Roman" w:hAnsi="Times New Roman"/>
          <w:sz w:val="28"/>
          <w:szCs w:val="28"/>
        </w:rPr>
      </w:pPr>
    </w:p>
    <w:p w:rsidR="00A13159" w:rsidRPr="00AB2A01" w:rsidRDefault="00A13159" w:rsidP="00A1315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1315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B41D9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 w:rsidR="00456084">
        <w:rPr>
          <w:rFonts w:ascii="Times New Roman" w:eastAsia="Times New Roman" w:hAnsi="Times New Roman"/>
          <w:b/>
          <w:sz w:val="28"/>
          <w:szCs w:val="28"/>
        </w:rPr>
        <w:t>3</w:t>
      </w:r>
    </w:p>
    <w:p w:rsidR="0074606D" w:rsidRDefault="0074606D" w:rsidP="00A1315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13159" w:rsidRDefault="0023072C" w:rsidP="00471076">
      <w:pPr>
        <w:pStyle w:val="a3"/>
        <w:tabs>
          <w:tab w:val="left" w:pos="851"/>
        </w:tabs>
        <w:spacing w:after="24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13159" w:rsidRPr="001406F9">
        <w:rPr>
          <w:rFonts w:ascii="Times New Roman" w:hAnsi="Times New Roman"/>
          <w:b/>
          <w:sz w:val="28"/>
          <w:szCs w:val="28"/>
        </w:rPr>
        <w:t>Повестка заседания:</w:t>
      </w:r>
    </w:p>
    <w:p w:rsidR="00456084" w:rsidRPr="00456084" w:rsidRDefault="00456084" w:rsidP="00456084">
      <w:pPr>
        <w:pStyle w:val="a3"/>
        <w:tabs>
          <w:tab w:val="left" w:pos="851"/>
        </w:tabs>
        <w:spacing w:after="240"/>
        <w:ind w:left="0"/>
        <w:rPr>
          <w:rFonts w:ascii="Times New Roman" w:hAnsi="Times New Roman"/>
          <w:b/>
          <w:sz w:val="28"/>
          <w:szCs w:val="28"/>
        </w:rPr>
      </w:pPr>
      <w:r w:rsidRPr="00456084">
        <w:rPr>
          <w:rFonts w:ascii="Times New Roman" w:hAnsi="Times New Roman"/>
          <w:b/>
          <w:sz w:val="28"/>
          <w:szCs w:val="28"/>
        </w:rPr>
        <w:t xml:space="preserve">«Подготовка к прохождению </w:t>
      </w:r>
      <w:proofErr w:type="spellStart"/>
      <w:r w:rsidRPr="00456084">
        <w:rPr>
          <w:rFonts w:ascii="Times New Roman" w:hAnsi="Times New Roman"/>
          <w:b/>
          <w:sz w:val="28"/>
          <w:szCs w:val="28"/>
        </w:rPr>
        <w:t>паводкоопасного</w:t>
      </w:r>
      <w:proofErr w:type="spellEnd"/>
      <w:r w:rsidRPr="00456084">
        <w:rPr>
          <w:rFonts w:ascii="Times New Roman" w:hAnsi="Times New Roman"/>
          <w:b/>
          <w:sz w:val="28"/>
          <w:szCs w:val="28"/>
        </w:rPr>
        <w:t xml:space="preserve"> периода 2024 года».</w:t>
      </w:r>
    </w:p>
    <w:p w:rsidR="00456084" w:rsidRPr="00456084" w:rsidRDefault="00456084" w:rsidP="00456084">
      <w:pPr>
        <w:pStyle w:val="a3"/>
        <w:tabs>
          <w:tab w:val="left" w:pos="851"/>
        </w:tabs>
        <w:spacing w:after="240"/>
        <w:ind w:left="0"/>
        <w:rPr>
          <w:rFonts w:ascii="Times New Roman" w:hAnsi="Times New Roman"/>
          <w:b/>
          <w:sz w:val="28"/>
          <w:szCs w:val="28"/>
        </w:rPr>
      </w:pPr>
      <w:r w:rsidRPr="00456084">
        <w:rPr>
          <w:rFonts w:ascii="Times New Roman" w:hAnsi="Times New Roman"/>
          <w:b/>
          <w:sz w:val="28"/>
          <w:szCs w:val="28"/>
        </w:rPr>
        <w:t xml:space="preserve">«Осуществление мер по обеспечению безопасности гидротехнических сооружений в </w:t>
      </w:r>
      <w:proofErr w:type="spellStart"/>
      <w:r w:rsidRPr="00456084">
        <w:rPr>
          <w:rFonts w:ascii="Times New Roman" w:hAnsi="Times New Roman"/>
          <w:b/>
          <w:sz w:val="28"/>
          <w:szCs w:val="28"/>
        </w:rPr>
        <w:t>паводкоопасный</w:t>
      </w:r>
      <w:proofErr w:type="spellEnd"/>
      <w:r w:rsidRPr="00456084">
        <w:rPr>
          <w:rFonts w:ascii="Times New Roman" w:hAnsi="Times New Roman"/>
          <w:b/>
          <w:sz w:val="28"/>
          <w:szCs w:val="28"/>
        </w:rPr>
        <w:t xml:space="preserve"> период 2024 года».</w:t>
      </w:r>
    </w:p>
    <w:p w:rsidR="00966EDB" w:rsidRDefault="00E74C09" w:rsidP="00966EDB">
      <w:pPr>
        <w:jc w:val="both"/>
        <w:rPr>
          <w:rFonts w:ascii="Times New Roman" w:hAnsi="Times New Roman"/>
          <w:sz w:val="28"/>
          <w:szCs w:val="28"/>
        </w:rPr>
      </w:pPr>
      <w:r w:rsidRPr="001406F9">
        <w:rPr>
          <w:rFonts w:ascii="Times New Roman" w:eastAsia="Times New Roman" w:hAnsi="Times New Roman"/>
          <w:b/>
          <w:sz w:val="28"/>
          <w:szCs w:val="28"/>
        </w:rPr>
        <w:t>Председательствовал:</w:t>
      </w:r>
      <w:r w:rsidRPr="001406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406F9">
        <w:rPr>
          <w:rFonts w:ascii="Times New Roman" w:eastAsia="Times New Roman" w:hAnsi="Times New Roman"/>
          <w:sz w:val="28"/>
          <w:szCs w:val="28"/>
        </w:rPr>
        <w:t>Будаев</w:t>
      </w:r>
      <w:proofErr w:type="spellEnd"/>
      <w:r w:rsidRPr="001406F9">
        <w:rPr>
          <w:rFonts w:ascii="Times New Roman" w:eastAsia="Times New Roman" w:hAnsi="Times New Roman"/>
          <w:sz w:val="28"/>
          <w:szCs w:val="28"/>
        </w:rPr>
        <w:t xml:space="preserve"> Л.Б. -</w:t>
      </w:r>
      <w:r w:rsidRPr="001406F9">
        <w:rPr>
          <w:rFonts w:ascii="Times New Roman" w:hAnsi="Times New Roman"/>
          <w:sz w:val="28"/>
          <w:szCs w:val="28"/>
        </w:rPr>
        <w:t xml:space="preserve"> глава-руководитель администрации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Курумканский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</w:t>
      </w:r>
      <w:r w:rsidRPr="00FA1A14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FA1A14">
        <w:rPr>
          <w:rFonts w:ascii="Times New Roman" w:hAnsi="Times New Roman"/>
          <w:sz w:val="28"/>
          <w:szCs w:val="28"/>
        </w:rPr>
        <w:t xml:space="preserve"> К</w:t>
      </w:r>
      <w:r w:rsidR="00966EDB">
        <w:rPr>
          <w:rFonts w:ascii="Times New Roman" w:hAnsi="Times New Roman"/>
          <w:sz w:val="28"/>
          <w:szCs w:val="28"/>
        </w:rPr>
        <w:t>омиссии по предупреждению и ликвидации чрезвычайных ситуаций и обеспечению пожарной безопасности МО «Курумканский район» - Будаев Леонид Борисович.</w:t>
      </w:r>
    </w:p>
    <w:p w:rsidR="00E74C09" w:rsidRPr="007D68BA" w:rsidRDefault="00E74C09" w:rsidP="007D68B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D68BA">
        <w:rPr>
          <w:rFonts w:ascii="Times New Roman" w:eastAsia="Times New Roman" w:hAnsi="Times New Roman"/>
          <w:b/>
          <w:sz w:val="28"/>
          <w:szCs w:val="28"/>
        </w:rPr>
        <w:t>Присутствовали:</w:t>
      </w:r>
      <w:r w:rsidR="00966EDB" w:rsidRPr="007D68B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66EDB" w:rsidRPr="007D68BA">
        <w:rPr>
          <w:rFonts w:ascii="Times New Roman" w:eastAsia="Times New Roman" w:hAnsi="Times New Roman"/>
          <w:sz w:val="28"/>
          <w:szCs w:val="28"/>
        </w:rPr>
        <w:t>члены КЧС и</w:t>
      </w:r>
      <w:r w:rsidR="00AB1C45" w:rsidRPr="007D68BA">
        <w:rPr>
          <w:rFonts w:ascii="Times New Roman" w:hAnsi="Times New Roman"/>
          <w:sz w:val="28"/>
          <w:szCs w:val="28"/>
        </w:rPr>
        <w:t xml:space="preserve"> их представители:</w:t>
      </w:r>
      <w:r w:rsidR="00E72032" w:rsidRPr="007D68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6084" w:rsidRPr="007D68BA">
        <w:rPr>
          <w:rFonts w:ascii="Times New Roman" w:hAnsi="Times New Roman"/>
          <w:sz w:val="28"/>
          <w:szCs w:val="28"/>
        </w:rPr>
        <w:t>Сансанов</w:t>
      </w:r>
      <w:proofErr w:type="spellEnd"/>
      <w:r w:rsidR="00456084" w:rsidRPr="007D68BA">
        <w:rPr>
          <w:rFonts w:ascii="Times New Roman" w:hAnsi="Times New Roman"/>
          <w:sz w:val="28"/>
          <w:szCs w:val="28"/>
        </w:rPr>
        <w:t xml:space="preserve"> В.Б., Гомбоев А.В., </w:t>
      </w:r>
      <w:proofErr w:type="spellStart"/>
      <w:r w:rsidR="00456084" w:rsidRPr="007D68BA">
        <w:rPr>
          <w:rFonts w:ascii="Times New Roman" w:hAnsi="Times New Roman"/>
          <w:sz w:val="28"/>
          <w:szCs w:val="28"/>
        </w:rPr>
        <w:t>Бальжиев</w:t>
      </w:r>
      <w:proofErr w:type="spellEnd"/>
      <w:r w:rsidR="00456084" w:rsidRPr="007D68BA">
        <w:rPr>
          <w:rFonts w:ascii="Times New Roman" w:hAnsi="Times New Roman"/>
          <w:sz w:val="28"/>
          <w:szCs w:val="28"/>
        </w:rPr>
        <w:t xml:space="preserve"> В.Б., </w:t>
      </w:r>
      <w:r w:rsidR="00A76FD3" w:rsidRPr="007D68BA">
        <w:rPr>
          <w:rFonts w:ascii="Times New Roman" w:hAnsi="Times New Roman"/>
          <w:sz w:val="28"/>
          <w:szCs w:val="28"/>
        </w:rPr>
        <w:t>Шараева М.Н.,</w:t>
      </w:r>
      <w:r w:rsidR="002155AF" w:rsidRPr="007D68BA">
        <w:rPr>
          <w:rFonts w:ascii="Times New Roman" w:hAnsi="Times New Roman"/>
          <w:sz w:val="28"/>
          <w:szCs w:val="28"/>
        </w:rPr>
        <w:t xml:space="preserve"> </w:t>
      </w:r>
      <w:r w:rsidR="00456084" w:rsidRPr="007D68BA">
        <w:rPr>
          <w:rFonts w:ascii="Times New Roman" w:hAnsi="Times New Roman"/>
          <w:sz w:val="28"/>
          <w:szCs w:val="28"/>
        </w:rPr>
        <w:t xml:space="preserve">Доржиев </w:t>
      </w:r>
      <w:r w:rsidRPr="007D68BA">
        <w:rPr>
          <w:rFonts w:ascii="Times New Roman" w:hAnsi="Times New Roman"/>
          <w:sz w:val="28"/>
          <w:szCs w:val="28"/>
        </w:rPr>
        <w:t>Л.</w:t>
      </w:r>
      <w:r w:rsidR="00456084" w:rsidRPr="007D68BA">
        <w:rPr>
          <w:rFonts w:ascii="Times New Roman" w:hAnsi="Times New Roman"/>
          <w:sz w:val="28"/>
          <w:szCs w:val="28"/>
        </w:rPr>
        <w:t>Ц.</w:t>
      </w:r>
      <w:r w:rsidRPr="007D68BA">
        <w:rPr>
          <w:rFonts w:ascii="Times New Roman" w:hAnsi="Times New Roman"/>
          <w:sz w:val="28"/>
          <w:szCs w:val="28"/>
        </w:rPr>
        <w:t>,</w:t>
      </w:r>
      <w:r w:rsidR="00966EDB" w:rsidRPr="007D68BA">
        <w:rPr>
          <w:rFonts w:ascii="Times New Roman" w:hAnsi="Times New Roman"/>
          <w:sz w:val="28"/>
          <w:szCs w:val="28"/>
        </w:rPr>
        <w:t xml:space="preserve"> </w:t>
      </w:r>
      <w:r w:rsidR="0051042A" w:rsidRPr="007D68BA">
        <w:rPr>
          <w:rFonts w:ascii="Times New Roman" w:hAnsi="Times New Roman"/>
          <w:sz w:val="28"/>
          <w:szCs w:val="28"/>
        </w:rPr>
        <w:t>Маланов В.Ц.</w:t>
      </w:r>
      <w:r w:rsidR="00D32DCF" w:rsidRPr="007D68BA">
        <w:rPr>
          <w:rFonts w:ascii="Times New Roman" w:eastAsia="Times New Roman" w:hAnsi="Times New Roman"/>
          <w:sz w:val="28"/>
          <w:szCs w:val="28"/>
        </w:rPr>
        <w:t>,</w:t>
      </w:r>
      <w:r w:rsidR="00966EDB" w:rsidRPr="007D68B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76FD3" w:rsidRPr="007D68BA">
        <w:rPr>
          <w:rFonts w:ascii="Times New Roman" w:eastAsia="Times New Roman" w:hAnsi="Times New Roman"/>
          <w:sz w:val="28"/>
          <w:szCs w:val="28"/>
        </w:rPr>
        <w:t>Цыденов</w:t>
      </w:r>
      <w:proofErr w:type="spellEnd"/>
      <w:r w:rsidR="00A76FD3" w:rsidRPr="007D68BA">
        <w:rPr>
          <w:rFonts w:ascii="Times New Roman" w:eastAsia="Times New Roman" w:hAnsi="Times New Roman"/>
          <w:sz w:val="28"/>
          <w:szCs w:val="28"/>
        </w:rPr>
        <w:t xml:space="preserve"> Ч.Е., </w:t>
      </w:r>
      <w:proofErr w:type="spellStart"/>
      <w:r w:rsidR="00456084" w:rsidRPr="007D68BA">
        <w:rPr>
          <w:rFonts w:ascii="Times New Roman" w:eastAsia="Times New Roman" w:hAnsi="Times New Roman"/>
          <w:sz w:val="28"/>
          <w:szCs w:val="28"/>
        </w:rPr>
        <w:t>Дондопова</w:t>
      </w:r>
      <w:proofErr w:type="spellEnd"/>
      <w:r w:rsidR="00456084" w:rsidRPr="007D68BA">
        <w:rPr>
          <w:rFonts w:ascii="Times New Roman" w:eastAsia="Times New Roman" w:hAnsi="Times New Roman"/>
          <w:sz w:val="28"/>
          <w:szCs w:val="28"/>
        </w:rPr>
        <w:t xml:space="preserve"> И.</w:t>
      </w:r>
      <w:r w:rsidR="004971D6" w:rsidRPr="007D68BA">
        <w:rPr>
          <w:rFonts w:ascii="Times New Roman" w:eastAsia="Times New Roman" w:hAnsi="Times New Roman"/>
          <w:sz w:val="28"/>
          <w:szCs w:val="28"/>
        </w:rPr>
        <w:t>О</w:t>
      </w:r>
      <w:r w:rsidR="00456084" w:rsidRPr="007D68BA">
        <w:rPr>
          <w:rFonts w:ascii="Times New Roman" w:eastAsia="Times New Roman" w:hAnsi="Times New Roman"/>
          <w:sz w:val="28"/>
          <w:szCs w:val="28"/>
        </w:rPr>
        <w:t>.</w:t>
      </w:r>
      <w:r w:rsidR="00A76FD3" w:rsidRPr="007D68BA">
        <w:rPr>
          <w:rFonts w:ascii="Times New Roman" w:eastAsia="Times New Roman" w:hAnsi="Times New Roman"/>
          <w:sz w:val="28"/>
          <w:szCs w:val="28"/>
        </w:rPr>
        <w:t>,</w:t>
      </w:r>
      <w:r w:rsidR="00344816" w:rsidRPr="007D68B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76FD3" w:rsidRPr="007D68BA">
        <w:rPr>
          <w:rFonts w:ascii="Times New Roman" w:eastAsia="Times New Roman" w:hAnsi="Times New Roman"/>
          <w:sz w:val="28"/>
          <w:szCs w:val="28"/>
        </w:rPr>
        <w:t>Мунхоева</w:t>
      </w:r>
      <w:proofErr w:type="spellEnd"/>
      <w:r w:rsidR="00A76FD3" w:rsidRPr="007D68BA">
        <w:rPr>
          <w:rFonts w:ascii="Times New Roman" w:eastAsia="Times New Roman" w:hAnsi="Times New Roman"/>
          <w:sz w:val="28"/>
          <w:szCs w:val="28"/>
        </w:rPr>
        <w:t xml:space="preserve"> В.Б., Петренко А.В., </w:t>
      </w:r>
      <w:proofErr w:type="spellStart"/>
      <w:r w:rsidR="00456084" w:rsidRPr="007D68BA">
        <w:rPr>
          <w:rFonts w:ascii="Times New Roman" w:eastAsia="Times New Roman" w:hAnsi="Times New Roman"/>
          <w:sz w:val="28"/>
          <w:szCs w:val="28"/>
        </w:rPr>
        <w:t>Ламажапов</w:t>
      </w:r>
      <w:proofErr w:type="spellEnd"/>
      <w:r w:rsidR="00456084" w:rsidRPr="007D68BA">
        <w:rPr>
          <w:rFonts w:ascii="Times New Roman" w:eastAsia="Times New Roman" w:hAnsi="Times New Roman"/>
          <w:sz w:val="28"/>
          <w:szCs w:val="28"/>
        </w:rPr>
        <w:t xml:space="preserve"> А.С.</w:t>
      </w:r>
      <w:r w:rsidR="007B74BE" w:rsidRPr="007D68B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7B74BE" w:rsidRPr="007D68BA">
        <w:rPr>
          <w:rFonts w:ascii="Times New Roman" w:eastAsia="Times New Roman" w:hAnsi="Times New Roman"/>
          <w:sz w:val="28"/>
          <w:szCs w:val="28"/>
        </w:rPr>
        <w:t>Шактаханова</w:t>
      </w:r>
      <w:proofErr w:type="spellEnd"/>
      <w:r w:rsidR="007B74BE" w:rsidRPr="007D68BA">
        <w:rPr>
          <w:rFonts w:ascii="Times New Roman" w:eastAsia="Times New Roman" w:hAnsi="Times New Roman"/>
          <w:sz w:val="28"/>
          <w:szCs w:val="28"/>
        </w:rPr>
        <w:t xml:space="preserve"> Д.В., </w:t>
      </w:r>
      <w:r w:rsidR="00456084" w:rsidRPr="007D68BA">
        <w:rPr>
          <w:rFonts w:ascii="Times New Roman" w:eastAsia="Times New Roman" w:hAnsi="Times New Roman"/>
          <w:sz w:val="28"/>
          <w:szCs w:val="28"/>
        </w:rPr>
        <w:t>Цыренова Е.Р.</w:t>
      </w:r>
      <w:r w:rsidR="00915B4E" w:rsidRPr="007D68B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B74BE" w:rsidRDefault="007B74BE" w:rsidP="00966EDB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D7F03" w:rsidRDefault="00AB1C45" w:rsidP="00FF06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Приглашенные:</w:t>
      </w:r>
      <w:r w:rsidR="007B74B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главы, специалисты сельских поселений:</w:t>
      </w:r>
      <w:r w:rsidR="0023072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Арамхиев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А.Б.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Галсанова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Б.Б., </w:t>
      </w:r>
      <w:proofErr w:type="spellStart"/>
      <w:r w:rsidR="0051042A">
        <w:rPr>
          <w:rFonts w:ascii="Times New Roman" w:eastAsia="Times New Roman" w:hAnsi="Times New Roman"/>
          <w:sz w:val="28"/>
          <w:szCs w:val="28"/>
        </w:rPr>
        <w:t>Шакшаев</w:t>
      </w:r>
      <w:proofErr w:type="spellEnd"/>
      <w:r w:rsidR="0051042A">
        <w:rPr>
          <w:rFonts w:ascii="Times New Roman" w:eastAsia="Times New Roman" w:hAnsi="Times New Roman"/>
          <w:sz w:val="28"/>
          <w:szCs w:val="28"/>
        </w:rPr>
        <w:t xml:space="preserve"> Б.М.,</w:t>
      </w:r>
      <w:r w:rsidR="00FF068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1042A">
        <w:rPr>
          <w:rFonts w:ascii="Times New Roman" w:eastAsia="Times New Roman" w:hAnsi="Times New Roman"/>
          <w:sz w:val="28"/>
          <w:szCs w:val="28"/>
        </w:rPr>
        <w:t>Занданов</w:t>
      </w:r>
      <w:proofErr w:type="spellEnd"/>
      <w:r w:rsidR="0051042A">
        <w:rPr>
          <w:rFonts w:ascii="Times New Roman" w:eastAsia="Times New Roman" w:hAnsi="Times New Roman"/>
          <w:sz w:val="28"/>
          <w:szCs w:val="28"/>
        </w:rPr>
        <w:t xml:space="preserve"> Б.В.,</w:t>
      </w:r>
      <w:r w:rsidR="00FF068E">
        <w:rPr>
          <w:rFonts w:ascii="Times New Roman" w:eastAsia="Times New Roman" w:hAnsi="Times New Roman"/>
          <w:sz w:val="28"/>
          <w:szCs w:val="28"/>
        </w:rPr>
        <w:t xml:space="preserve"> </w:t>
      </w:r>
      <w:r w:rsidR="00456084">
        <w:rPr>
          <w:rFonts w:ascii="Times New Roman" w:eastAsia="Times New Roman" w:hAnsi="Times New Roman"/>
          <w:sz w:val="28"/>
          <w:szCs w:val="28"/>
        </w:rPr>
        <w:t xml:space="preserve">Кудрявцева Т.В., </w:t>
      </w:r>
      <w:proofErr w:type="spellStart"/>
      <w:r w:rsidR="00456084">
        <w:rPr>
          <w:rFonts w:ascii="Times New Roman" w:eastAsia="Times New Roman" w:hAnsi="Times New Roman"/>
          <w:sz w:val="28"/>
          <w:szCs w:val="28"/>
        </w:rPr>
        <w:t>Урбазаев</w:t>
      </w:r>
      <w:proofErr w:type="spellEnd"/>
      <w:r w:rsidR="00456084">
        <w:rPr>
          <w:rFonts w:ascii="Times New Roman" w:eastAsia="Times New Roman" w:hAnsi="Times New Roman"/>
          <w:sz w:val="28"/>
          <w:szCs w:val="28"/>
        </w:rPr>
        <w:t xml:space="preserve"> Ж.Т., Евреев Т.М., </w:t>
      </w:r>
      <w:proofErr w:type="spellStart"/>
      <w:r w:rsidR="00456084">
        <w:rPr>
          <w:rFonts w:ascii="Times New Roman" w:eastAsia="Times New Roman" w:hAnsi="Times New Roman"/>
          <w:sz w:val="28"/>
          <w:szCs w:val="28"/>
        </w:rPr>
        <w:t>Галсанова</w:t>
      </w:r>
      <w:proofErr w:type="spellEnd"/>
      <w:r w:rsidR="00456084">
        <w:rPr>
          <w:rFonts w:ascii="Times New Roman" w:eastAsia="Times New Roman" w:hAnsi="Times New Roman"/>
          <w:sz w:val="28"/>
          <w:szCs w:val="28"/>
        </w:rPr>
        <w:t xml:space="preserve"> Н.Г., </w:t>
      </w:r>
      <w:proofErr w:type="spellStart"/>
      <w:r w:rsidR="00456084">
        <w:rPr>
          <w:rFonts w:ascii="Times New Roman" w:eastAsia="Times New Roman" w:hAnsi="Times New Roman"/>
          <w:sz w:val="28"/>
          <w:szCs w:val="28"/>
        </w:rPr>
        <w:t>Болотов</w:t>
      </w:r>
      <w:proofErr w:type="spellEnd"/>
      <w:r w:rsidR="00456084">
        <w:rPr>
          <w:rFonts w:ascii="Times New Roman" w:eastAsia="Times New Roman" w:hAnsi="Times New Roman"/>
          <w:sz w:val="28"/>
          <w:szCs w:val="28"/>
        </w:rPr>
        <w:t xml:space="preserve"> Б.О.</w:t>
      </w:r>
    </w:p>
    <w:p w:rsidR="00456084" w:rsidRDefault="00FF068E" w:rsidP="00456084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 w:rsidRPr="00456084">
        <w:rPr>
          <w:rFonts w:ascii="Times New Roman" w:hAnsi="Times New Roman"/>
          <w:b/>
          <w:sz w:val="28"/>
          <w:szCs w:val="28"/>
        </w:rPr>
        <w:t>По первому вопросу з</w:t>
      </w:r>
      <w:r w:rsidR="0006764D" w:rsidRPr="00456084">
        <w:rPr>
          <w:rFonts w:ascii="Times New Roman" w:hAnsi="Times New Roman"/>
          <w:b/>
          <w:sz w:val="28"/>
          <w:szCs w:val="28"/>
        </w:rPr>
        <w:t xml:space="preserve">аслушали </w:t>
      </w:r>
      <w:r w:rsidRPr="00456084">
        <w:rPr>
          <w:rFonts w:ascii="Times New Roman" w:hAnsi="Times New Roman"/>
          <w:b/>
          <w:sz w:val="28"/>
          <w:szCs w:val="28"/>
        </w:rPr>
        <w:t>доклад</w:t>
      </w:r>
      <w:r w:rsidRPr="00456084">
        <w:rPr>
          <w:rFonts w:ascii="Times New Roman" w:hAnsi="Times New Roman"/>
          <w:sz w:val="28"/>
          <w:szCs w:val="28"/>
        </w:rPr>
        <w:t xml:space="preserve"> </w:t>
      </w:r>
      <w:r w:rsidR="00456084" w:rsidRPr="00456084">
        <w:rPr>
          <w:rFonts w:ascii="Times New Roman" w:hAnsi="Times New Roman"/>
          <w:sz w:val="28"/>
          <w:szCs w:val="28"/>
        </w:rPr>
        <w:t>Консультанта по делам ГО и ЧС администрации МО «</w:t>
      </w:r>
      <w:proofErr w:type="spellStart"/>
      <w:r w:rsidR="00456084" w:rsidRPr="00456084">
        <w:rPr>
          <w:rFonts w:ascii="Times New Roman" w:hAnsi="Times New Roman"/>
          <w:sz w:val="28"/>
          <w:szCs w:val="28"/>
        </w:rPr>
        <w:t>Курумканский</w:t>
      </w:r>
      <w:proofErr w:type="spellEnd"/>
      <w:r w:rsidR="00456084" w:rsidRPr="00456084">
        <w:rPr>
          <w:rFonts w:ascii="Times New Roman" w:hAnsi="Times New Roman"/>
          <w:sz w:val="28"/>
          <w:szCs w:val="28"/>
        </w:rPr>
        <w:t xml:space="preserve"> район» Шараевой М.Н. «Подготовка к прохождению </w:t>
      </w:r>
      <w:proofErr w:type="spellStart"/>
      <w:r w:rsidR="00456084" w:rsidRPr="00456084">
        <w:rPr>
          <w:rFonts w:ascii="Times New Roman" w:hAnsi="Times New Roman"/>
          <w:sz w:val="28"/>
          <w:szCs w:val="28"/>
        </w:rPr>
        <w:t>паводкоопасного</w:t>
      </w:r>
      <w:proofErr w:type="spellEnd"/>
      <w:r w:rsidR="00456084" w:rsidRPr="00456084">
        <w:rPr>
          <w:rFonts w:ascii="Times New Roman" w:hAnsi="Times New Roman"/>
          <w:sz w:val="28"/>
          <w:szCs w:val="28"/>
        </w:rPr>
        <w:t xml:space="preserve"> периода 2024 года</w:t>
      </w:r>
      <w:r w:rsidR="00456084" w:rsidRPr="003F59DD">
        <w:rPr>
          <w:sz w:val="28"/>
          <w:szCs w:val="28"/>
        </w:rPr>
        <w:t>».</w:t>
      </w:r>
    </w:p>
    <w:p w:rsidR="00510A54" w:rsidRDefault="00456084" w:rsidP="00456084">
      <w:pPr>
        <w:pStyle w:val="a3"/>
        <w:tabs>
          <w:tab w:val="left" w:pos="851"/>
        </w:tabs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456084">
        <w:rPr>
          <w:rFonts w:ascii="Times New Roman" w:hAnsi="Times New Roman"/>
          <w:sz w:val="28"/>
          <w:szCs w:val="28"/>
        </w:rPr>
        <w:t xml:space="preserve">     Одной из целей обеспечение государственной и общественной безопасности является защита населения и территорий от ЧС природного и техногенного характера. Наиболее катастрофичных по масштабам и ущербу природным катаклизмом является воздействие паводков и половодий на инфраструктуру и населенные пункты. Своевременное выполнение предупредительных мероприятий позволяет существенно снизить негативное воздействие паводковых вод. Потенциальную угрозу для населения и </w:t>
      </w:r>
      <w:r w:rsidRPr="00456084">
        <w:rPr>
          <w:rFonts w:ascii="Times New Roman" w:hAnsi="Times New Roman"/>
          <w:sz w:val="28"/>
          <w:szCs w:val="28"/>
        </w:rPr>
        <w:lastRenderedPageBreak/>
        <w:t xml:space="preserve">территории района представляют периоды прохождения ледохода во время весеннего половодья, а также летние паводки. </w:t>
      </w:r>
    </w:p>
    <w:p w:rsidR="00456084" w:rsidRPr="00456084" w:rsidRDefault="00456084" w:rsidP="00456084">
      <w:pPr>
        <w:pStyle w:val="a3"/>
        <w:tabs>
          <w:tab w:val="left" w:pos="851"/>
        </w:tabs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456084">
        <w:rPr>
          <w:rFonts w:ascii="Times New Roman" w:hAnsi="Times New Roman"/>
          <w:sz w:val="28"/>
          <w:szCs w:val="28"/>
        </w:rPr>
        <w:t xml:space="preserve">Образование мощных ледовых заторов возможно, при неблагоприятно сложившихся условиях, на реке </w:t>
      </w:r>
      <w:proofErr w:type="spellStart"/>
      <w:r w:rsidRPr="00456084">
        <w:rPr>
          <w:rFonts w:ascii="Times New Roman" w:hAnsi="Times New Roman"/>
          <w:sz w:val="28"/>
          <w:szCs w:val="28"/>
        </w:rPr>
        <w:t>Аргада</w:t>
      </w:r>
      <w:proofErr w:type="spellEnd"/>
      <w:r w:rsidRPr="00456084">
        <w:rPr>
          <w:rFonts w:ascii="Times New Roman" w:hAnsi="Times New Roman"/>
          <w:sz w:val="28"/>
          <w:szCs w:val="28"/>
        </w:rPr>
        <w:t xml:space="preserve"> и Баргузин. Резкие подъемы уровней воды в результате образования заторов могут вызвать подтопление населенных пунктов и хозяйственных объектов, расположенных по берегам рек. Кроме, того как показала практика прошлого года, угрозу представляют паводки образованные в результате таяния снега. Общая толщина льда на реках в пределах прошлогодних значений. Начало разрушения ледяного покрова ожидается в начале апреля.</w:t>
      </w:r>
    </w:p>
    <w:p w:rsidR="00456084" w:rsidRPr="00456084" w:rsidRDefault="00456084" w:rsidP="00510A54">
      <w:pPr>
        <w:pStyle w:val="a3"/>
        <w:tabs>
          <w:tab w:val="left" w:pos="851"/>
        </w:tabs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456084">
        <w:rPr>
          <w:rFonts w:ascii="Times New Roman" w:hAnsi="Times New Roman"/>
          <w:sz w:val="28"/>
          <w:szCs w:val="28"/>
        </w:rPr>
        <w:t xml:space="preserve">      В целях организации своевременной и качественной подготовки</w:t>
      </w:r>
      <w:r w:rsidR="00510A54">
        <w:rPr>
          <w:rFonts w:ascii="Times New Roman" w:hAnsi="Times New Roman"/>
          <w:sz w:val="28"/>
          <w:szCs w:val="28"/>
        </w:rPr>
        <w:t xml:space="preserve"> </w:t>
      </w:r>
      <w:r w:rsidRPr="00456084">
        <w:rPr>
          <w:rFonts w:ascii="Times New Roman" w:hAnsi="Times New Roman"/>
          <w:sz w:val="28"/>
          <w:szCs w:val="28"/>
        </w:rPr>
        <w:t xml:space="preserve">к </w:t>
      </w:r>
      <w:r w:rsidR="00510A54">
        <w:rPr>
          <w:rFonts w:ascii="Times New Roman" w:hAnsi="Times New Roman"/>
          <w:sz w:val="28"/>
          <w:szCs w:val="28"/>
        </w:rPr>
        <w:t>безаварийному п</w:t>
      </w:r>
      <w:r w:rsidRPr="00456084">
        <w:rPr>
          <w:rFonts w:ascii="Times New Roman" w:hAnsi="Times New Roman"/>
          <w:sz w:val="28"/>
          <w:szCs w:val="28"/>
        </w:rPr>
        <w:t>ропуску ледохода и весеннего половодья в 2024 году необходимо провести комплекс предупредительных мероприятий:</w:t>
      </w:r>
    </w:p>
    <w:p w:rsidR="00456084" w:rsidRPr="00456084" w:rsidRDefault="00456084" w:rsidP="00456084">
      <w:pPr>
        <w:pStyle w:val="a3"/>
        <w:tabs>
          <w:tab w:val="left" w:pos="851"/>
        </w:tabs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456084">
        <w:rPr>
          <w:rFonts w:ascii="Times New Roman" w:hAnsi="Times New Roman"/>
          <w:sz w:val="28"/>
          <w:szCs w:val="28"/>
        </w:rPr>
        <w:t xml:space="preserve">      - обеспечить готовность учреждений и формирований службы ликвидации медико-санитарных последствий и координацию их действий для оказания медицинской помощи пострадавшему населению в зонах ЧС и ПВР населения при его отселении;</w:t>
      </w:r>
    </w:p>
    <w:p w:rsidR="00456084" w:rsidRPr="00456084" w:rsidRDefault="00456084" w:rsidP="00456084">
      <w:pPr>
        <w:pStyle w:val="a3"/>
        <w:tabs>
          <w:tab w:val="left" w:pos="851"/>
        </w:tabs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456084">
        <w:rPr>
          <w:rFonts w:ascii="Times New Roman" w:hAnsi="Times New Roman"/>
          <w:sz w:val="28"/>
          <w:szCs w:val="28"/>
        </w:rPr>
        <w:t xml:space="preserve">     - в лечебно-профилактических организациях района обеспечить запас препаратов, необходимых для иммунизации и </w:t>
      </w:r>
      <w:proofErr w:type="spellStart"/>
      <w:r w:rsidRPr="00456084">
        <w:rPr>
          <w:rFonts w:ascii="Times New Roman" w:hAnsi="Times New Roman"/>
          <w:sz w:val="28"/>
          <w:szCs w:val="28"/>
        </w:rPr>
        <w:t>фагирования</w:t>
      </w:r>
      <w:proofErr w:type="spellEnd"/>
      <w:r w:rsidRPr="00456084">
        <w:rPr>
          <w:rFonts w:ascii="Times New Roman" w:hAnsi="Times New Roman"/>
          <w:sz w:val="28"/>
          <w:szCs w:val="28"/>
        </w:rPr>
        <w:t xml:space="preserve"> населения</w:t>
      </w:r>
      <w:r w:rsidR="00510A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6084">
        <w:rPr>
          <w:rFonts w:ascii="Times New Roman" w:hAnsi="Times New Roman"/>
          <w:sz w:val="28"/>
          <w:szCs w:val="28"/>
        </w:rPr>
        <w:t>по  эпидемическим</w:t>
      </w:r>
      <w:proofErr w:type="gramEnd"/>
      <w:r w:rsidRPr="00456084">
        <w:rPr>
          <w:rFonts w:ascii="Times New Roman" w:hAnsi="Times New Roman"/>
          <w:sz w:val="28"/>
          <w:szCs w:val="28"/>
        </w:rPr>
        <w:t xml:space="preserve"> показаниям в случае возникновения чрезвычайных ситуаций во время паводка;</w:t>
      </w:r>
    </w:p>
    <w:p w:rsidR="00456084" w:rsidRPr="00456084" w:rsidRDefault="00456084" w:rsidP="00456084">
      <w:pPr>
        <w:pStyle w:val="a3"/>
        <w:tabs>
          <w:tab w:val="left" w:pos="851"/>
        </w:tabs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456084">
        <w:rPr>
          <w:rFonts w:ascii="Times New Roman" w:hAnsi="Times New Roman"/>
          <w:sz w:val="28"/>
          <w:szCs w:val="28"/>
        </w:rPr>
        <w:t xml:space="preserve">    - привести в готовность силы и средства ветеринарной службы </w:t>
      </w:r>
      <w:proofErr w:type="gramStart"/>
      <w:r w:rsidRPr="00456084">
        <w:rPr>
          <w:rFonts w:ascii="Times New Roman" w:hAnsi="Times New Roman"/>
          <w:sz w:val="28"/>
          <w:szCs w:val="28"/>
        </w:rPr>
        <w:t>для  осуществления</w:t>
      </w:r>
      <w:proofErr w:type="gramEnd"/>
      <w:r w:rsidRPr="00456084">
        <w:rPr>
          <w:rFonts w:ascii="Times New Roman" w:hAnsi="Times New Roman"/>
          <w:sz w:val="28"/>
          <w:szCs w:val="28"/>
        </w:rPr>
        <w:t xml:space="preserve"> контроля  эпизоотической ситуации и вопроса отгона скота из мест, попадающих в зону подтопления;</w:t>
      </w:r>
    </w:p>
    <w:p w:rsidR="00456084" w:rsidRPr="00456084" w:rsidRDefault="00456084" w:rsidP="00456084">
      <w:pPr>
        <w:pStyle w:val="a3"/>
        <w:tabs>
          <w:tab w:val="left" w:pos="851"/>
        </w:tabs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456084">
        <w:rPr>
          <w:rFonts w:ascii="Times New Roman" w:hAnsi="Times New Roman"/>
          <w:sz w:val="28"/>
          <w:szCs w:val="28"/>
        </w:rPr>
        <w:t xml:space="preserve">    - запланировать мероприятия по противоэпидемическому и санитарно-гигиеническому обеспечению населения в зонах возможного подтопления при весеннем половодье и местах размещения эвакуируемого населения;</w:t>
      </w:r>
    </w:p>
    <w:p w:rsidR="00456084" w:rsidRPr="00456084" w:rsidRDefault="00456084" w:rsidP="00456084">
      <w:pPr>
        <w:pStyle w:val="a3"/>
        <w:tabs>
          <w:tab w:val="left" w:pos="851"/>
        </w:tabs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456084">
        <w:rPr>
          <w:rFonts w:ascii="Times New Roman" w:hAnsi="Times New Roman"/>
          <w:sz w:val="28"/>
          <w:szCs w:val="28"/>
        </w:rPr>
        <w:t xml:space="preserve">   - уточнить расчёты потребности и наличие дезинфицирующих средств, количество бригад для проведения дезинфекционных мероприятий в зоне подтопления;</w:t>
      </w:r>
    </w:p>
    <w:p w:rsidR="00456084" w:rsidRPr="00456084" w:rsidRDefault="00456084" w:rsidP="00456084">
      <w:pPr>
        <w:pStyle w:val="a3"/>
        <w:tabs>
          <w:tab w:val="left" w:pos="851"/>
        </w:tabs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456084">
        <w:rPr>
          <w:rFonts w:ascii="Times New Roman" w:hAnsi="Times New Roman"/>
          <w:sz w:val="28"/>
          <w:szCs w:val="28"/>
        </w:rPr>
        <w:t xml:space="preserve">    - подготовить бактериологическую, санитарно-гигиеническую и вирусологическую лаборатории к работе в условиях ЧС;</w:t>
      </w:r>
    </w:p>
    <w:p w:rsidR="00456084" w:rsidRPr="00510A54" w:rsidRDefault="00456084" w:rsidP="00456084">
      <w:pPr>
        <w:pStyle w:val="a3"/>
        <w:tabs>
          <w:tab w:val="left" w:pos="851"/>
        </w:tabs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510A54">
        <w:rPr>
          <w:rFonts w:ascii="Times New Roman" w:hAnsi="Times New Roman"/>
          <w:sz w:val="28"/>
          <w:szCs w:val="28"/>
        </w:rPr>
        <w:t>организовать проведение осмотров защитных дамб и иных гидротехнических сооружений, представляющих опасность в период весеннего половодья и летнего паводка с целью оценки, анализа их состояния и готовности, к пропуску паводковых вод;</w:t>
      </w:r>
    </w:p>
    <w:p w:rsidR="00456084" w:rsidRPr="00510A54" w:rsidRDefault="00456084" w:rsidP="00456084">
      <w:pPr>
        <w:pStyle w:val="a3"/>
        <w:tabs>
          <w:tab w:val="left" w:pos="851"/>
        </w:tabs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510A54">
        <w:rPr>
          <w:rFonts w:ascii="Times New Roman" w:hAnsi="Times New Roman"/>
          <w:sz w:val="28"/>
          <w:szCs w:val="28"/>
        </w:rPr>
        <w:t xml:space="preserve">    - обеспечить соблюдение общественного порядка при угрозе возникновения ЧС, а также при ликвидации ЧС, обусловленных весенним половодьем;</w:t>
      </w:r>
    </w:p>
    <w:p w:rsidR="00456084" w:rsidRPr="00510A54" w:rsidRDefault="00456084" w:rsidP="00456084">
      <w:pPr>
        <w:pStyle w:val="a3"/>
        <w:tabs>
          <w:tab w:val="left" w:pos="851"/>
        </w:tabs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510A54">
        <w:rPr>
          <w:rFonts w:ascii="Times New Roman" w:hAnsi="Times New Roman"/>
          <w:sz w:val="28"/>
          <w:szCs w:val="28"/>
        </w:rPr>
        <w:t xml:space="preserve">   - принять меры по беспрепятственному пропуску паводковых вод через мосты, водопропускные трубы на дорогах муниципального значения;</w:t>
      </w:r>
    </w:p>
    <w:p w:rsidR="00456084" w:rsidRDefault="00456084" w:rsidP="00456084">
      <w:pPr>
        <w:pStyle w:val="a3"/>
        <w:tabs>
          <w:tab w:val="left" w:pos="851"/>
        </w:tabs>
        <w:spacing w:after="240"/>
        <w:ind w:left="0"/>
        <w:jc w:val="both"/>
        <w:rPr>
          <w:sz w:val="28"/>
          <w:szCs w:val="28"/>
        </w:rPr>
      </w:pPr>
      <w:r w:rsidRPr="00510A54">
        <w:rPr>
          <w:rFonts w:ascii="Times New Roman" w:hAnsi="Times New Roman"/>
          <w:sz w:val="28"/>
          <w:szCs w:val="28"/>
        </w:rPr>
        <w:t xml:space="preserve">   - уточнить планы эвакуации (отселения) населения из зон возможного подтопления, уточнить места содержания и кормления с/х животных, места хранения запасов ГСМ;</w:t>
      </w:r>
    </w:p>
    <w:p w:rsidR="00456084" w:rsidRPr="00510A54" w:rsidRDefault="00456084" w:rsidP="00456084">
      <w:pPr>
        <w:pStyle w:val="a3"/>
        <w:tabs>
          <w:tab w:val="left" w:pos="851"/>
        </w:tabs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510A54">
        <w:rPr>
          <w:rFonts w:ascii="Times New Roman" w:hAnsi="Times New Roman"/>
          <w:sz w:val="28"/>
          <w:szCs w:val="28"/>
        </w:rPr>
        <w:t xml:space="preserve">   - вести постоянный мониторинг ситуации на реке Баргузин, </w:t>
      </w:r>
      <w:proofErr w:type="spellStart"/>
      <w:r w:rsidRPr="00510A54">
        <w:rPr>
          <w:rFonts w:ascii="Times New Roman" w:hAnsi="Times New Roman"/>
          <w:sz w:val="28"/>
          <w:szCs w:val="28"/>
        </w:rPr>
        <w:t>Аргада</w:t>
      </w:r>
      <w:proofErr w:type="spellEnd"/>
      <w:r w:rsidRPr="00510A54">
        <w:rPr>
          <w:rFonts w:ascii="Times New Roman" w:hAnsi="Times New Roman"/>
          <w:sz w:val="28"/>
          <w:szCs w:val="28"/>
        </w:rPr>
        <w:t xml:space="preserve"> о случаях выхода вод на территории поселения незамедлительно сообщать в ЕДДС </w:t>
      </w:r>
      <w:proofErr w:type="spellStart"/>
      <w:r w:rsidRPr="00510A54">
        <w:rPr>
          <w:rFonts w:ascii="Times New Roman" w:hAnsi="Times New Roman"/>
          <w:sz w:val="28"/>
          <w:szCs w:val="28"/>
        </w:rPr>
        <w:t>Курумканского</w:t>
      </w:r>
      <w:proofErr w:type="spellEnd"/>
      <w:r w:rsidRPr="00510A54">
        <w:rPr>
          <w:rFonts w:ascii="Times New Roman" w:hAnsi="Times New Roman"/>
          <w:sz w:val="28"/>
          <w:szCs w:val="28"/>
        </w:rPr>
        <w:t xml:space="preserve"> района;</w:t>
      </w:r>
    </w:p>
    <w:p w:rsidR="00456084" w:rsidRPr="00510A54" w:rsidRDefault="00456084" w:rsidP="00456084">
      <w:pPr>
        <w:pStyle w:val="a3"/>
        <w:tabs>
          <w:tab w:val="left" w:pos="851"/>
        </w:tabs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510A54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10A54">
        <w:rPr>
          <w:rFonts w:ascii="Times New Roman" w:hAnsi="Times New Roman"/>
          <w:sz w:val="28"/>
          <w:szCs w:val="28"/>
        </w:rPr>
        <w:t xml:space="preserve">  </w:t>
      </w:r>
      <w:r w:rsidRPr="00510A54">
        <w:rPr>
          <w:rFonts w:ascii="Times New Roman" w:hAnsi="Times New Roman"/>
          <w:sz w:val="28"/>
          <w:szCs w:val="28"/>
        </w:rPr>
        <w:t xml:space="preserve"> -  привести в соответствие документацию и материально техническое оснащение ПВР.</w:t>
      </w:r>
    </w:p>
    <w:p w:rsidR="00456084" w:rsidRPr="00510A54" w:rsidRDefault="00456084" w:rsidP="00456084">
      <w:pPr>
        <w:pStyle w:val="a3"/>
        <w:tabs>
          <w:tab w:val="left" w:pos="851"/>
        </w:tabs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510A54">
        <w:rPr>
          <w:rFonts w:ascii="Times New Roman" w:hAnsi="Times New Roman"/>
          <w:sz w:val="28"/>
          <w:szCs w:val="28"/>
        </w:rPr>
        <w:t xml:space="preserve">   Главам МО СП </w:t>
      </w:r>
      <w:proofErr w:type="spellStart"/>
      <w:r w:rsidRPr="00510A54">
        <w:rPr>
          <w:rFonts w:ascii="Times New Roman" w:hAnsi="Times New Roman"/>
          <w:sz w:val="28"/>
          <w:szCs w:val="28"/>
        </w:rPr>
        <w:t>Курумканского</w:t>
      </w:r>
      <w:proofErr w:type="spellEnd"/>
      <w:r w:rsidRPr="00510A54">
        <w:rPr>
          <w:rFonts w:ascii="Times New Roman" w:hAnsi="Times New Roman"/>
          <w:sz w:val="28"/>
          <w:szCs w:val="28"/>
        </w:rPr>
        <w:t xml:space="preserve"> района:</w:t>
      </w:r>
    </w:p>
    <w:p w:rsidR="00456084" w:rsidRPr="00510A54" w:rsidRDefault="00456084" w:rsidP="00456084">
      <w:pPr>
        <w:pStyle w:val="a3"/>
        <w:tabs>
          <w:tab w:val="left" w:pos="851"/>
        </w:tabs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510A54">
        <w:rPr>
          <w:rFonts w:ascii="Times New Roman" w:hAnsi="Times New Roman"/>
          <w:sz w:val="28"/>
          <w:szCs w:val="28"/>
        </w:rPr>
        <w:t xml:space="preserve"> </w:t>
      </w:r>
      <w:r w:rsidR="00510A54">
        <w:rPr>
          <w:rFonts w:ascii="Times New Roman" w:hAnsi="Times New Roman"/>
          <w:sz w:val="28"/>
          <w:szCs w:val="28"/>
        </w:rPr>
        <w:t xml:space="preserve"> </w:t>
      </w:r>
      <w:r w:rsidRPr="00510A54">
        <w:rPr>
          <w:rFonts w:ascii="Times New Roman" w:hAnsi="Times New Roman"/>
          <w:sz w:val="28"/>
          <w:szCs w:val="28"/>
        </w:rPr>
        <w:t xml:space="preserve"> -</w:t>
      </w:r>
      <w:r w:rsidR="00510A54">
        <w:rPr>
          <w:rFonts w:ascii="Times New Roman" w:hAnsi="Times New Roman"/>
          <w:sz w:val="28"/>
          <w:szCs w:val="28"/>
        </w:rPr>
        <w:t xml:space="preserve"> </w:t>
      </w:r>
      <w:r w:rsidRPr="00510A54">
        <w:rPr>
          <w:rFonts w:ascii="Times New Roman" w:hAnsi="Times New Roman"/>
          <w:sz w:val="28"/>
          <w:szCs w:val="28"/>
        </w:rPr>
        <w:t>произвести подворный обход жителей,</w:t>
      </w:r>
      <w:r w:rsidR="00510A54">
        <w:rPr>
          <w:rFonts w:ascii="Times New Roman" w:hAnsi="Times New Roman"/>
          <w:sz w:val="28"/>
          <w:szCs w:val="28"/>
        </w:rPr>
        <w:t xml:space="preserve"> </w:t>
      </w:r>
      <w:r w:rsidRPr="00510A54">
        <w:rPr>
          <w:rFonts w:ascii="Times New Roman" w:hAnsi="Times New Roman"/>
          <w:sz w:val="28"/>
          <w:szCs w:val="28"/>
        </w:rPr>
        <w:t>дать</w:t>
      </w:r>
      <w:r w:rsidR="00510A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0A54">
        <w:rPr>
          <w:rFonts w:ascii="Times New Roman" w:hAnsi="Times New Roman"/>
          <w:sz w:val="28"/>
          <w:szCs w:val="28"/>
        </w:rPr>
        <w:t>профилактические  рекомендации</w:t>
      </w:r>
      <w:proofErr w:type="gramEnd"/>
      <w:r w:rsidRPr="00510A54">
        <w:rPr>
          <w:rFonts w:ascii="Times New Roman" w:hAnsi="Times New Roman"/>
          <w:sz w:val="28"/>
          <w:szCs w:val="28"/>
        </w:rPr>
        <w:t xml:space="preserve"> по защите дворов и отводу воды;</w:t>
      </w:r>
    </w:p>
    <w:p w:rsidR="00456084" w:rsidRPr="00510A54" w:rsidRDefault="00456084" w:rsidP="00456084">
      <w:pPr>
        <w:pStyle w:val="a3"/>
        <w:tabs>
          <w:tab w:val="left" w:pos="851"/>
        </w:tabs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510A54">
        <w:rPr>
          <w:rFonts w:ascii="Times New Roman" w:hAnsi="Times New Roman"/>
          <w:sz w:val="28"/>
          <w:szCs w:val="28"/>
        </w:rPr>
        <w:t xml:space="preserve">   - ежедневно, начиная с 12.03.2024 года и до схода снежного покрова производить мониторинг местности, в случае ухудшения сообщать в ЕДДС </w:t>
      </w:r>
      <w:proofErr w:type="spellStart"/>
      <w:r w:rsidRPr="00510A54">
        <w:rPr>
          <w:rFonts w:ascii="Times New Roman" w:hAnsi="Times New Roman"/>
          <w:sz w:val="28"/>
          <w:szCs w:val="28"/>
        </w:rPr>
        <w:t>Курумканского</w:t>
      </w:r>
      <w:proofErr w:type="spellEnd"/>
      <w:r w:rsidRPr="00510A54">
        <w:rPr>
          <w:rFonts w:ascii="Times New Roman" w:hAnsi="Times New Roman"/>
          <w:sz w:val="28"/>
          <w:szCs w:val="28"/>
        </w:rPr>
        <w:t xml:space="preserve"> района по телефону: 41-3-30;</w:t>
      </w:r>
    </w:p>
    <w:p w:rsidR="00456084" w:rsidRDefault="00456084" w:rsidP="00456084">
      <w:pPr>
        <w:pStyle w:val="a3"/>
        <w:tabs>
          <w:tab w:val="left" w:pos="851"/>
        </w:tabs>
        <w:spacing w:after="240"/>
        <w:ind w:left="0"/>
        <w:jc w:val="both"/>
        <w:rPr>
          <w:sz w:val="28"/>
          <w:szCs w:val="28"/>
        </w:rPr>
      </w:pPr>
      <w:r w:rsidRPr="00510A54">
        <w:rPr>
          <w:rFonts w:ascii="Times New Roman" w:hAnsi="Times New Roman"/>
          <w:sz w:val="28"/>
          <w:szCs w:val="28"/>
        </w:rPr>
        <w:t xml:space="preserve">  - подготовить местное население к пропуску талых вод:</w:t>
      </w:r>
    </w:p>
    <w:p w:rsidR="00456084" w:rsidRPr="00510A54" w:rsidRDefault="00456084" w:rsidP="00456084">
      <w:pPr>
        <w:pStyle w:val="a3"/>
        <w:tabs>
          <w:tab w:val="left" w:pos="851"/>
        </w:tabs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10A54">
        <w:rPr>
          <w:rFonts w:ascii="Times New Roman" w:hAnsi="Times New Roman"/>
          <w:sz w:val="28"/>
          <w:szCs w:val="28"/>
        </w:rPr>
        <w:t>- предусмотреть пути отхода воды во дворах;</w:t>
      </w:r>
    </w:p>
    <w:p w:rsidR="00456084" w:rsidRPr="00510A54" w:rsidRDefault="00456084" w:rsidP="00456084">
      <w:pPr>
        <w:pStyle w:val="a3"/>
        <w:tabs>
          <w:tab w:val="left" w:pos="851"/>
        </w:tabs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510A54">
        <w:rPr>
          <w:rFonts w:ascii="Times New Roman" w:hAnsi="Times New Roman"/>
          <w:sz w:val="28"/>
          <w:szCs w:val="28"/>
        </w:rPr>
        <w:t xml:space="preserve">  - земельные участки традиционно находящиеся в зоне затопления </w:t>
      </w:r>
      <w:proofErr w:type="gramStart"/>
      <w:r w:rsidRPr="00510A54">
        <w:rPr>
          <w:rFonts w:ascii="Times New Roman" w:hAnsi="Times New Roman"/>
          <w:sz w:val="28"/>
          <w:szCs w:val="28"/>
        </w:rPr>
        <w:t>укрепить  защитными</w:t>
      </w:r>
      <w:proofErr w:type="gramEnd"/>
      <w:r w:rsidRPr="00510A54">
        <w:rPr>
          <w:rFonts w:ascii="Times New Roman" w:hAnsi="Times New Roman"/>
          <w:sz w:val="28"/>
          <w:szCs w:val="28"/>
        </w:rPr>
        <w:t xml:space="preserve"> валами из земли, песка и прочего высоту сооружения определить по местности;</w:t>
      </w:r>
    </w:p>
    <w:p w:rsidR="00456084" w:rsidRPr="00510A54" w:rsidRDefault="00456084" w:rsidP="00456084">
      <w:pPr>
        <w:pStyle w:val="a3"/>
        <w:tabs>
          <w:tab w:val="left" w:pos="851"/>
        </w:tabs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510A54">
        <w:rPr>
          <w:rFonts w:ascii="Times New Roman" w:hAnsi="Times New Roman"/>
          <w:sz w:val="28"/>
          <w:szCs w:val="28"/>
        </w:rPr>
        <w:t xml:space="preserve">   -  произвести очистку дворов от снега;</w:t>
      </w:r>
    </w:p>
    <w:p w:rsidR="00456084" w:rsidRPr="00510A54" w:rsidRDefault="00456084" w:rsidP="00456084">
      <w:pPr>
        <w:pStyle w:val="a3"/>
        <w:tabs>
          <w:tab w:val="left" w:pos="851"/>
        </w:tabs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510A54">
        <w:rPr>
          <w:rFonts w:ascii="Times New Roman" w:hAnsi="Times New Roman"/>
          <w:sz w:val="28"/>
          <w:szCs w:val="28"/>
        </w:rPr>
        <w:t xml:space="preserve">   - заготовить мостки, доски и опоры к ним для обустройства проходов к дому и надворным постройкам на подтапливаемых участках;</w:t>
      </w:r>
    </w:p>
    <w:p w:rsidR="00510A54" w:rsidRDefault="00456084" w:rsidP="00456084">
      <w:pPr>
        <w:pStyle w:val="a3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510A54">
        <w:rPr>
          <w:rFonts w:ascii="Times New Roman" w:hAnsi="Times New Roman"/>
          <w:sz w:val="28"/>
          <w:szCs w:val="28"/>
        </w:rPr>
        <w:t xml:space="preserve">   - в срок до 13.03.2024 года представить в КЧС и ОПБ района перечень наиболее подверженных мест подтопления. Прошу к этому отнестись серьезно, от каждого поселения мы будем ждать этот перечень, вам на местах видно какие участки, улицы, мосты находятся под потенциальной угрозой. Да и большинство глав в своих поселениях</w:t>
      </w:r>
      <w:r w:rsidR="00510A54">
        <w:rPr>
          <w:rFonts w:ascii="Times New Roman" w:hAnsi="Times New Roman"/>
          <w:sz w:val="28"/>
          <w:szCs w:val="28"/>
        </w:rPr>
        <w:t>,</w:t>
      </w:r>
      <w:r w:rsidRPr="00510A54">
        <w:rPr>
          <w:rFonts w:ascii="Times New Roman" w:hAnsi="Times New Roman"/>
          <w:sz w:val="28"/>
          <w:szCs w:val="28"/>
        </w:rPr>
        <w:t xml:space="preserve"> местные жители и знают, где в полноводный год может пойти паводок. Некоторые места нам известны с прошлого года, это МО СП «</w:t>
      </w:r>
      <w:proofErr w:type="spellStart"/>
      <w:r w:rsidRPr="00510A54">
        <w:rPr>
          <w:rFonts w:ascii="Times New Roman" w:hAnsi="Times New Roman"/>
          <w:sz w:val="28"/>
          <w:szCs w:val="28"/>
        </w:rPr>
        <w:t>Аргада</w:t>
      </w:r>
      <w:proofErr w:type="spellEnd"/>
      <w:r w:rsidRPr="00510A54">
        <w:rPr>
          <w:rFonts w:ascii="Times New Roman" w:hAnsi="Times New Roman"/>
          <w:sz w:val="28"/>
          <w:szCs w:val="28"/>
        </w:rPr>
        <w:t>», «</w:t>
      </w:r>
      <w:proofErr w:type="spellStart"/>
      <w:r w:rsidRPr="00510A54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510A54">
        <w:rPr>
          <w:rFonts w:ascii="Times New Roman" w:hAnsi="Times New Roman"/>
          <w:sz w:val="28"/>
          <w:szCs w:val="28"/>
        </w:rPr>
        <w:t>», «</w:t>
      </w:r>
      <w:proofErr w:type="spellStart"/>
      <w:r w:rsidRPr="00510A54">
        <w:rPr>
          <w:rFonts w:ascii="Times New Roman" w:hAnsi="Times New Roman"/>
          <w:sz w:val="28"/>
          <w:szCs w:val="28"/>
        </w:rPr>
        <w:t>Элэсун</w:t>
      </w:r>
      <w:proofErr w:type="spellEnd"/>
      <w:r w:rsidRPr="00510A54">
        <w:rPr>
          <w:rFonts w:ascii="Times New Roman" w:hAnsi="Times New Roman"/>
          <w:sz w:val="28"/>
          <w:szCs w:val="28"/>
        </w:rPr>
        <w:t>».</w:t>
      </w:r>
    </w:p>
    <w:p w:rsidR="007B7E27" w:rsidRPr="007B7E27" w:rsidRDefault="00456084" w:rsidP="007B7E27">
      <w:pPr>
        <w:pStyle w:val="a3"/>
        <w:tabs>
          <w:tab w:val="left" w:pos="851"/>
        </w:tabs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510A54">
        <w:rPr>
          <w:rFonts w:ascii="Times New Roman" w:hAnsi="Times New Roman"/>
          <w:sz w:val="28"/>
          <w:szCs w:val="28"/>
        </w:rPr>
        <w:t xml:space="preserve">Главам СП необходимо произвести осмотр улуса </w:t>
      </w:r>
      <w:proofErr w:type="spellStart"/>
      <w:r w:rsidRPr="00510A54">
        <w:rPr>
          <w:rFonts w:ascii="Times New Roman" w:hAnsi="Times New Roman"/>
          <w:sz w:val="28"/>
          <w:szCs w:val="28"/>
        </w:rPr>
        <w:t>Аргада</w:t>
      </w:r>
      <w:proofErr w:type="spellEnd"/>
      <w:r w:rsidRPr="00510A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0A54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510A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0A54">
        <w:rPr>
          <w:rFonts w:ascii="Times New Roman" w:hAnsi="Times New Roman"/>
          <w:sz w:val="28"/>
          <w:szCs w:val="28"/>
        </w:rPr>
        <w:t>Элэсун</w:t>
      </w:r>
      <w:proofErr w:type="spellEnd"/>
      <w:r w:rsidRPr="00510A54">
        <w:rPr>
          <w:rFonts w:ascii="Times New Roman" w:hAnsi="Times New Roman"/>
          <w:sz w:val="28"/>
          <w:szCs w:val="28"/>
        </w:rPr>
        <w:t>,</w:t>
      </w:r>
      <w:r w:rsidR="00510A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0A54">
        <w:rPr>
          <w:rFonts w:ascii="Times New Roman" w:hAnsi="Times New Roman"/>
          <w:sz w:val="28"/>
          <w:szCs w:val="28"/>
        </w:rPr>
        <w:t>Арзгун</w:t>
      </w:r>
      <w:proofErr w:type="spellEnd"/>
      <w:r w:rsidR="00510A54">
        <w:rPr>
          <w:rFonts w:ascii="Times New Roman" w:hAnsi="Times New Roman"/>
          <w:sz w:val="28"/>
          <w:szCs w:val="28"/>
        </w:rPr>
        <w:t xml:space="preserve">, </w:t>
      </w:r>
      <w:r w:rsidRPr="00510A54">
        <w:rPr>
          <w:rFonts w:ascii="Times New Roman" w:hAnsi="Times New Roman"/>
          <w:sz w:val="28"/>
          <w:szCs w:val="28"/>
        </w:rPr>
        <w:t>выявить паводковые места, произвести все необходимые мероприятия по</w:t>
      </w:r>
      <w:r w:rsidR="00510A54">
        <w:rPr>
          <w:rFonts w:ascii="Times New Roman" w:hAnsi="Times New Roman"/>
          <w:sz w:val="28"/>
          <w:szCs w:val="28"/>
        </w:rPr>
        <w:t xml:space="preserve"> </w:t>
      </w:r>
      <w:r w:rsidRPr="00510A54">
        <w:rPr>
          <w:rFonts w:ascii="Times New Roman" w:hAnsi="Times New Roman"/>
          <w:sz w:val="28"/>
          <w:szCs w:val="28"/>
        </w:rPr>
        <w:t>недопущению прохождения вод</w:t>
      </w:r>
      <w:r w:rsidR="00510A54">
        <w:rPr>
          <w:rFonts w:ascii="Times New Roman" w:hAnsi="Times New Roman"/>
          <w:sz w:val="28"/>
          <w:szCs w:val="28"/>
        </w:rPr>
        <w:t xml:space="preserve"> </w:t>
      </w:r>
      <w:r w:rsidRPr="00510A54">
        <w:rPr>
          <w:rFonts w:ascii="Times New Roman" w:hAnsi="Times New Roman"/>
          <w:sz w:val="28"/>
          <w:szCs w:val="28"/>
        </w:rPr>
        <w:t>через дворы. Вышеперечисленные мероприятия необходимо организовать руководителям в пределах своей компетенции в целях снижения риска возникновения ЧС, обеспечения безопасности населения, устойчивого функционирования объектов экономики и оперативного реагирования на угрозу и</w:t>
      </w:r>
      <w:r w:rsidR="007B7E27">
        <w:rPr>
          <w:rFonts w:ascii="Times New Roman" w:hAnsi="Times New Roman"/>
          <w:sz w:val="28"/>
          <w:szCs w:val="28"/>
        </w:rPr>
        <w:t xml:space="preserve"> </w:t>
      </w:r>
      <w:r w:rsidR="007B7E27" w:rsidRPr="007B7E27">
        <w:rPr>
          <w:rFonts w:ascii="Times New Roman" w:hAnsi="Times New Roman"/>
          <w:sz w:val="28"/>
          <w:szCs w:val="28"/>
        </w:rPr>
        <w:t>возникновение ЧС в период прохождения весеннего половодья 2024 года.</w:t>
      </w:r>
    </w:p>
    <w:p w:rsidR="00153AC3" w:rsidRDefault="007B7E27" w:rsidP="00456084">
      <w:pPr>
        <w:pStyle w:val="a3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B7E27">
        <w:rPr>
          <w:rFonts w:ascii="Times New Roman" w:hAnsi="Times New Roman"/>
          <w:b/>
          <w:sz w:val="28"/>
          <w:szCs w:val="28"/>
        </w:rPr>
        <w:t>Доклад главы МО СП «</w:t>
      </w:r>
      <w:proofErr w:type="spellStart"/>
      <w:r w:rsidRPr="007B7E27">
        <w:rPr>
          <w:rFonts w:ascii="Times New Roman" w:hAnsi="Times New Roman"/>
          <w:b/>
          <w:sz w:val="28"/>
          <w:szCs w:val="28"/>
        </w:rPr>
        <w:t>Барагхан</w:t>
      </w:r>
      <w:proofErr w:type="spellEnd"/>
      <w:r w:rsidRPr="007B7E2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Шакшаева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Б.М.</w:t>
      </w:r>
      <w:r w:rsidR="00355F93">
        <w:rPr>
          <w:rFonts w:ascii="Times New Roman" w:hAnsi="Times New Roman"/>
          <w:sz w:val="28"/>
          <w:szCs w:val="28"/>
        </w:rPr>
        <w:t xml:space="preserve"> Информация по превентивным мерам предотвращения ЧС от наводнения из-за прорывов береговой линии вдоль реки Баргузин в зоне населенного пункта улус </w:t>
      </w:r>
      <w:proofErr w:type="spellStart"/>
      <w:r w:rsidR="00355F93">
        <w:rPr>
          <w:rFonts w:ascii="Times New Roman" w:hAnsi="Times New Roman"/>
          <w:sz w:val="28"/>
          <w:szCs w:val="28"/>
        </w:rPr>
        <w:t>Барагхан</w:t>
      </w:r>
      <w:proofErr w:type="spellEnd"/>
      <w:r w:rsidR="00355F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5F93">
        <w:rPr>
          <w:rFonts w:ascii="Times New Roman" w:hAnsi="Times New Roman"/>
          <w:sz w:val="28"/>
          <w:szCs w:val="28"/>
        </w:rPr>
        <w:t>Курумканского</w:t>
      </w:r>
      <w:proofErr w:type="spellEnd"/>
      <w:r w:rsidR="00355F93">
        <w:rPr>
          <w:rFonts w:ascii="Times New Roman" w:hAnsi="Times New Roman"/>
          <w:sz w:val="28"/>
          <w:szCs w:val="28"/>
        </w:rPr>
        <w:t xml:space="preserve"> района, Республики Бурятия.</w:t>
      </w:r>
      <w:r w:rsidR="00153AC3">
        <w:rPr>
          <w:rFonts w:ascii="Times New Roman" w:hAnsi="Times New Roman"/>
          <w:sz w:val="28"/>
          <w:szCs w:val="28"/>
        </w:rPr>
        <w:t xml:space="preserve"> </w:t>
      </w:r>
      <w:r w:rsidR="00355F93">
        <w:rPr>
          <w:rFonts w:ascii="Times New Roman" w:hAnsi="Times New Roman"/>
          <w:sz w:val="28"/>
          <w:szCs w:val="28"/>
        </w:rPr>
        <w:t xml:space="preserve">Было подано обращение в Министерство природных ресурсов и экологии Республики Бурятия, на имя министра </w:t>
      </w:r>
      <w:proofErr w:type="spellStart"/>
      <w:r w:rsidR="00355F93">
        <w:rPr>
          <w:rFonts w:ascii="Times New Roman" w:hAnsi="Times New Roman"/>
          <w:sz w:val="28"/>
          <w:szCs w:val="28"/>
        </w:rPr>
        <w:t>Тумуреевой</w:t>
      </w:r>
      <w:proofErr w:type="spellEnd"/>
      <w:r w:rsidR="00355F93">
        <w:rPr>
          <w:rFonts w:ascii="Times New Roman" w:hAnsi="Times New Roman"/>
          <w:sz w:val="28"/>
          <w:szCs w:val="28"/>
        </w:rPr>
        <w:t xml:space="preserve"> Н.Н., за исх. № 242 от 22.11.2023 года.</w:t>
      </w:r>
      <w:r w:rsidR="00D74072">
        <w:rPr>
          <w:rFonts w:ascii="Times New Roman" w:hAnsi="Times New Roman"/>
          <w:sz w:val="28"/>
          <w:szCs w:val="28"/>
        </w:rPr>
        <w:t xml:space="preserve"> В состав СП «</w:t>
      </w:r>
      <w:proofErr w:type="spellStart"/>
      <w:r w:rsidR="00D74072">
        <w:rPr>
          <w:rFonts w:ascii="Times New Roman" w:hAnsi="Times New Roman"/>
          <w:sz w:val="28"/>
          <w:szCs w:val="28"/>
        </w:rPr>
        <w:t>Барагхан</w:t>
      </w:r>
      <w:proofErr w:type="spellEnd"/>
      <w:r w:rsidR="00D74072">
        <w:rPr>
          <w:rFonts w:ascii="Times New Roman" w:hAnsi="Times New Roman"/>
          <w:sz w:val="28"/>
          <w:szCs w:val="28"/>
        </w:rPr>
        <w:t>» входят следующие населенные пун</w:t>
      </w:r>
      <w:r w:rsidR="00153AC3">
        <w:rPr>
          <w:rFonts w:ascii="Times New Roman" w:hAnsi="Times New Roman"/>
          <w:sz w:val="28"/>
          <w:szCs w:val="28"/>
        </w:rPr>
        <w:t>к</w:t>
      </w:r>
      <w:r w:rsidR="00D74072">
        <w:rPr>
          <w:rFonts w:ascii="Times New Roman" w:hAnsi="Times New Roman"/>
          <w:sz w:val="28"/>
          <w:szCs w:val="28"/>
        </w:rPr>
        <w:t>ты:</w:t>
      </w:r>
      <w:r w:rsidR="00153AC3">
        <w:rPr>
          <w:rFonts w:ascii="Times New Roman" w:hAnsi="Times New Roman"/>
          <w:sz w:val="28"/>
          <w:szCs w:val="28"/>
        </w:rPr>
        <w:t xml:space="preserve"> у. </w:t>
      </w:r>
      <w:proofErr w:type="spellStart"/>
      <w:r w:rsidR="00D74072">
        <w:rPr>
          <w:rFonts w:ascii="Times New Roman" w:hAnsi="Times New Roman"/>
          <w:sz w:val="28"/>
          <w:szCs w:val="28"/>
        </w:rPr>
        <w:t>Барагхан</w:t>
      </w:r>
      <w:proofErr w:type="spellEnd"/>
      <w:r w:rsidR="00153AC3">
        <w:rPr>
          <w:rFonts w:ascii="Times New Roman" w:hAnsi="Times New Roman"/>
          <w:sz w:val="28"/>
          <w:szCs w:val="28"/>
        </w:rPr>
        <w:t>,</w:t>
      </w:r>
      <w:r w:rsidR="00D61C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AC3">
        <w:rPr>
          <w:rFonts w:ascii="Times New Roman" w:hAnsi="Times New Roman"/>
          <w:sz w:val="28"/>
          <w:szCs w:val="28"/>
        </w:rPr>
        <w:t>Арбун</w:t>
      </w:r>
      <w:proofErr w:type="spellEnd"/>
      <w:r w:rsidR="00153A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53AC3">
        <w:rPr>
          <w:rFonts w:ascii="Times New Roman" w:hAnsi="Times New Roman"/>
          <w:sz w:val="28"/>
          <w:szCs w:val="28"/>
        </w:rPr>
        <w:t>Галтай</w:t>
      </w:r>
      <w:proofErr w:type="spellEnd"/>
      <w:r w:rsidR="00153A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53AC3">
        <w:rPr>
          <w:rFonts w:ascii="Times New Roman" w:hAnsi="Times New Roman"/>
          <w:sz w:val="28"/>
          <w:szCs w:val="28"/>
        </w:rPr>
        <w:t>Харгана</w:t>
      </w:r>
      <w:proofErr w:type="spellEnd"/>
      <w:r w:rsidR="00153AC3">
        <w:rPr>
          <w:rFonts w:ascii="Times New Roman" w:hAnsi="Times New Roman"/>
          <w:sz w:val="28"/>
          <w:szCs w:val="28"/>
        </w:rPr>
        <w:t>, количество дворов 448 на 01.01.2023 года. Численность зарегистрированного населения - 1210 чел., в т. ч. мужчины 487 чел., женщины 573 чел., постоянного населения составляет 678 человек.</w:t>
      </w:r>
      <w:r w:rsidR="00D74072">
        <w:rPr>
          <w:rFonts w:ascii="Times New Roman" w:hAnsi="Times New Roman"/>
          <w:sz w:val="28"/>
          <w:szCs w:val="28"/>
        </w:rPr>
        <w:t xml:space="preserve"> </w:t>
      </w:r>
    </w:p>
    <w:p w:rsidR="00153AC3" w:rsidRDefault="00153AC3" w:rsidP="00456084">
      <w:pPr>
        <w:pStyle w:val="a3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Последние три года, разливы р. Баргузин из-за обильных осадков в летнее время стали больше. При этом, в результате образования сильных потоков на четырех участках, вода стала усиленно промывать берег. Проявились большие промоины, по которым при повышении</w:t>
      </w:r>
      <w:r w:rsidR="00D61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уровня воды выше среднего затапливаются обширные территории сельскохозяйственных земель (пастбища, сенокосные угодья). Постоянно стало промывать дорогу местного </w:t>
      </w:r>
      <w:r>
        <w:rPr>
          <w:rFonts w:ascii="Times New Roman" w:hAnsi="Times New Roman"/>
          <w:sz w:val="28"/>
          <w:szCs w:val="28"/>
        </w:rPr>
        <w:lastRenderedPageBreak/>
        <w:t xml:space="preserve">значения у. </w:t>
      </w:r>
      <w:proofErr w:type="spellStart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 w:rsidR="00D61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1C6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Харгана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протяженностью 16,1 км. Данная дорога является основной,</w:t>
      </w:r>
      <w:r w:rsidR="00D61C6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артерией</w:t>
      </w:r>
      <w:proofErr w:type="gramEnd"/>
      <w:r>
        <w:rPr>
          <w:rFonts w:ascii="Times New Roman" w:hAnsi="Times New Roman"/>
          <w:sz w:val="28"/>
          <w:szCs w:val="28"/>
        </w:rPr>
        <w:t xml:space="preserve"> связывающей многие животноводческие стоянки, также пахотные земли площадью 4900 га. </w:t>
      </w:r>
    </w:p>
    <w:p w:rsidR="00153AC3" w:rsidRDefault="0023072C" w:rsidP="00456084">
      <w:pPr>
        <w:pStyle w:val="a3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53AC3">
        <w:rPr>
          <w:rFonts w:ascii="Times New Roman" w:hAnsi="Times New Roman"/>
          <w:sz w:val="28"/>
          <w:szCs w:val="28"/>
        </w:rPr>
        <w:t xml:space="preserve">В ближайшее время заканчивается капитальный ремонт мостового перехода через р. </w:t>
      </w:r>
      <w:proofErr w:type="spellStart"/>
      <w:r w:rsidR="00153AC3">
        <w:rPr>
          <w:rFonts w:ascii="Times New Roman" w:hAnsi="Times New Roman"/>
          <w:sz w:val="28"/>
          <w:szCs w:val="28"/>
        </w:rPr>
        <w:t>Аргада</w:t>
      </w:r>
      <w:proofErr w:type="spellEnd"/>
      <w:r w:rsidR="00153AC3">
        <w:rPr>
          <w:rFonts w:ascii="Times New Roman" w:hAnsi="Times New Roman"/>
          <w:sz w:val="28"/>
          <w:szCs w:val="28"/>
        </w:rPr>
        <w:t xml:space="preserve">, стоимостью 26 млн. рублей на 12 км участка данной дороги. </w:t>
      </w:r>
    </w:p>
    <w:p w:rsidR="00D61C6A" w:rsidRDefault="00153AC3" w:rsidP="00456084">
      <w:pPr>
        <w:pStyle w:val="a3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дороге у. </w:t>
      </w:r>
      <w:proofErr w:type="spellStart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у. </w:t>
      </w:r>
      <w:proofErr w:type="spellStart"/>
      <w:r>
        <w:rPr>
          <w:rFonts w:ascii="Times New Roman" w:hAnsi="Times New Roman"/>
          <w:sz w:val="28"/>
          <w:szCs w:val="28"/>
        </w:rPr>
        <w:t>Харгана</w:t>
      </w:r>
      <w:proofErr w:type="spellEnd"/>
      <w:r>
        <w:rPr>
          <w:rFonts w:ascii="Times New Roman" w:hAnsi="Times New Roman"/>
          <w:sz w:val="28"/>
          <w:szCs w:val="28"/>
        </w:rPr>
        <w:t xml:space="preserve"> ежегодно производятся работы по ремонту дорожного полотна, мостов, но в результате прорывов воды становится большой проблемой передвижение транспорта вовремя и</w:t>
      </w:r>
      <w:r w:rsidR="00D61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разливов. Дальнейшее экономическое развитие поселения напрямую связано с данной дорогой, т.к. животноводческие</w:t>
      </w:r>
      <w:r w:rsidR="00D61C6A">
        <w:rPr>
          <w:rFonts w:ascii="Times New Roman" w:hAnsi="Times New Roman"/>
          <w:sz w:val="28"/>
          <w:szCs w:val="28"/>
        </w:rPr>
        <w:t xml:space="preserve"> стоянки, пастбища, сенокосные угодья, пахотные земли привязаны к этой дороге. Также развитие туризма, вследствие нахождения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61C6A">
        <w:rPr>
          <w:rFonts w:ascii="Times New Roman" w:hAnsi="Times New Roman"/>
          <w:sz w:val="28"/>
          <w:szCs w:val="28"/>
        </w:rPr>
        <w:t xml:space="preserve">сакральных мест вблизи у. </w:t>
      </w:r>
      <w:proofErr w:type="spellStart"/>
      <w:r w:rsidR="00D61C6A">
        <w:rPr>
          <w:rFonts w:ascii="Times New Roman" w:hAnsi="Times New Roman"/>
          <w:sz w:val="28"/>
          <w:szCs w:val="28"/>
        </w:rPr>
        <w:t>Харгана</w:t>
      </w:r>
      <w:proofErr w:type="spellEnd"/>
      <w:r w:rsidR="00D61C6A">
        <w:rPr>
          <w:rFonts w:ascii="Times New Roman" w:hAnsi="Times New Roman"/>
          <w:sz w:val="28"/>
          <w:szCs w:val="28"/>
        </w:rPr>
        <w:t xml:space="preserve">. Развивается туристический маршрут «По древней земле </w:t>
      </w:r>
      <w:proofErr w:type="spellStart"/>
      <w:r w:rsidR="00D61C6A">
        <w:rPr>
          <w:rFonts w:ascii="Times New Roman" w:hAnsi="Times New Roman"/>
          <w:sz w:val="28"/>
          <w:szCs w:val="28"/>
        </w:rPr>
        <w:t>Баргуджин</w:t>
      </w:r>
      <w:proofErr w:type="spellEnd"/>
      <w:r w:rsidR="0023072C">
        <w:rPr>
          <w:rFonts w:ascii="Times New Roman" w:hAnsi="Times New Roman"/>
          <w:sz w:val="28"/>
          <w:szCs w:val="28"/>
        </w:rPr>
        <w:t xml:space="preserve"> </w:t>
      </w:r>
      <w:r w:rsidR="00D61C6A">
        <w:rPr>
          <w:rFonts w:ascii="Times New Roman" w:hAnsi="Times New Roman"/>
          <w:sz w:val="28"/>
          <w:szCs w:val="28"/>
        </w:rPr>
        <w:t>-</w:t>
      </w:r>
      <w:r w:rsidR="00230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1C6A">
        <w:rPr>
          <w:rFonts w:ascii="Times New Roman" w:hAnsi="Times New Roman"/>
          <w:sz w:val="28"/>
          <w:szCs w:val="28"/>
        </w:rPr>
        <w:t>Токум</w:t>
      </w:r>
      <w:proofErr w:type="spellEnd"/>
      <w:r w:rsidR="00D61C6A">
        <w:rPr>
          <w:rFonts w:ascii="Times New Roman" w:hAnsi="Times New Roman"/>
          <w:sz w:val="28"/>
          <w:szCs w:val="28"/>
        </w:rPr>
        <w:t>».</w:t>
      </w:r>
    </w:p>
    <w:p w:rsidR="00EA0D36" w:rsidRDefault="00D61C6A" w:rsidP="0023072C">
      <w:pPr>
        <w:pStyle w:val="a3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Из-за больших   прорывов воды полностью затапливается обширная территория с восточной стороны у. </w:t>
      </w:r>
      <w:proofErr w:type="spellStart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/>
          <w:sz w:val="28"/>
          <w:szCs w:val="28"/>
        </w:rPr>
        <w:t xml:space="preserve">, вследствие чего поднимается уровень грунтовых вод у жителей, на приусадебных участках. Затапливаются подвальные помещения, гибнет урожай картофеля, овощей на личных приусадебных участках. Наносится значительный ущерб имуществу граждан, инфраструктуре населенного пункта-улуса </w:t>
      </w:r>
      <w:proofErr w:type="spellStart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/>
          <w:sz w:val="28"/>
          <w:szCs w:val="28"/>
        </w:rPr>
        <w:t xml:space="preserve"> от негативного воздействия вод реки Баргузин. Количество затапливаемых дворов – 82 дома, количество проживающих людей-202 человека.</w:t>
      </w:r>
      <w:r w:rsidR="0023072C">
        <w:rPr>
          <w:rFonts w:ascii="Times New Roman" w:hAnsi="Times New Roman"/>
          <w:sz w:val="28"/>
          <w:szCs w:val="28"/>
        </w:rPr>
        <w:t xml:space="preserve"> </w:t>
      </w:r>
      <w:r w:rsidR="00D74072">
        <w:rPr>
          <w:rFonts w:ascii="Times New Roman" w:hAnsi="Times New Roman"/>
          <w:sz w:val="28"/>
          <w:szCs w:val="28"/>
        </w:rPr>
        <w:t>Составлен</w:t>
      </w:r>
      <w:r w:rsidR="003D6E12">
        <w:rPr>
          <w:rFonts w:ascii="Times New Roman" w:hAnsi="Times New Roman"/>
          <w:sz w:val="28"/>
          <w:szCs w:val="28"/>
        </w:rPr>
        <w:t>а</w:t>
      </w:r>
      <w:r w:rsidR="00D74072">
        <w:rPr>
          <w:rFonts w:ascii="Times New Roman" w:hAnsi="Times New Roman"/>
          <w:sz w:val="28"/>
          <w:szCs w:val="28"/>
        </w:rPr>
        <w:t xml:space="preserve"> локальн</w:t>
      </w:r>
      <w:r w:rsidR="003D6E12">
        <w:rPr>
          <w:rFonts w:ascii="Times New Roman" w:hAnsi="Times New Roman"/>
          <w:sz w:val="28"/>
          <w:szCs w:val="28"/>
        </w:rPr>
        <w:t xml:space="preserve">ая </w:t>
      </w:r>
      <w:r w:rsidR="00D74072">
        <w:rPr>
          <w:rFonts w:ascii="Times New Roman" w:hAnsi="Times New Roman"/>
          <w:sz w:val="28"/>
          <w:szCs w:val="28"/>
        </w:rPr>
        <w:t>расчет(смета)</w:t>
      </w:r>
      <w:r w:rsidR="003D6E12">
        <w:rPr>
          <w:rFonts w:ascii="Times New Roman" w:hAnsi="Times New Roman"/>
          <w:sz w:val="28"/>
          <w:szCs w:val="28"/>
        </w:rPr>
        <w:t xml:space="preserve"> по стоимости затрат при проведении работ на устранение промывов береговой линии в сумме 3 млн. 908 тысяч 112 рублей</w:t>
      </w:r>
      <w:r w:rsidR="0023072C">
        <w:rPr>
          <w:rFonts w:ascii="Times New Roman" w:hAnsi="Times New Roman"/>
          <w:sz w:val="28"/>
          <w:szCs w:val="28"/>
        </w:rPr>
        <w:t xml:space="preserve"> для выделения денежных средств</w:t>
      </w:r>
      <w:r w:rsidR="005A1BF1">
        <w:rPr>
          <w:rFonts w:ascii="Times New Roman" w:hAnsi="Times New Roman"/>
          <w:sz w:val="28"/>
          <w:szCs w:val="28"/>
        </w:rPr>
        <w:t xml:space="preserve"> </w:t>
      </w:r>
      <w:r w:rsidR="0023072C">
        <w:rPr>
          <w:rFonts w:ascii="Times New Roman" w:hAnsi="Times New Roman"/>
          <w:sz w:val="28"/>
          <w:szCs w:val="28"/>
        </w:rPr>
        <w:t>из фонда превентивных мер на устранение мест прорывов вод р. Баргузин.</w:t>
      </w:r>
    </w:p>
    <w:p w:rsidR="005A1BF1" w:rsidRPr="007B7E27" w:rsidRDefault="005A1BF1" w:rsidP="0023072C">
      <w:pPr>
        <w:pStyle w:val="a3"/>
        <w:tabs>
          <w:tab w:val="left" w:pos="851"/>
        </w:tabs>
        <w:ind w:left="0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дальнейшем планируется</w:t>
      </w:r>
      <w:r w:rsidR="005E6B5B">
        <w:rPr>
          <w:rFonts w:ascii="Times New Roman" w:hAnsi="Times New Roman"/>
          <w:sz w:val="28"/>
          <w:szCs w:val="28"/>
        </w:rPr>
        <w:t xml:space="preserve"> составление ПСД по ремонту автодороги местного значения улус </w:t>
      </w:r>
      <w:proofErr w:type="spellStart"/>
      <w:r w:rsidR="005E6B5B">
        <w:rPr>
          <w:rFonts w:ascii="Times New Roman" w:hAnsi="Times New Roman"/>
          <w:sz w:val="28"/>
          <w:szCs w:val="28"/>
        </w:rPr>
        <w:t>Барагхан</w:t>
      </w:r>
      <w:proofErr w:type="spellEnd"/>
      <w:r w:rsidR="005E6B5B">
        <w:rPr>
          <w:rFonts w:ascii="Times New Roman" w:hAnsi="Times New Roman"/>
          <w:sz w:val="28"/>
          <w:szCs w:val="28"/>
        </w:rPr>
        <w:t xml:space="preserve"> – улус </w:t>
      </w:r>
      <w:proofErr w:type="spellStart"/>
      <w:r w:rsidR="005E6B5B">
        <w:rPr>
          <w:rFonts w:ascii="Times New Roman" w:hAnsi="Times New Roman"/>
          <w:sz w:val="28"/>
          <w:szCs w:val="28"/>
        </w:rPr>
        <w:t>Харгана</w:t>
      </w:r>
      <w:proofErr w:type="spellEnd"/>
      <w:r w:rsidR="005E6B5B">
        <w:rPr>
          <w:rFonts w:ascii="Times New Roman" w:hAnsi="Times New Roman"/>
          <w:sz w:val="28"/>
          <w:szCs w:val="28"/>
        </w:rPr>
        <w:t>, в рамках ФЦП КРСТ по линии МСХ и Продовольствия Республики Бурятия и Российской Федерации. Составление ПСД по капитальному ремонту мостового перехода через реку Баргузин в рамках ФЦП «Безопасные качественные дороги».</w:t>
      </w:r>
    </w:p>
    <w:p w:rsidR="00B119E0" w:rsidRDefault="005029E5" w:rsidP="00B119E0">
      <w:pPr>
        <w:pStyle w:val="a3"/>
        <w:tabs>
          <w:tab w:val="left" w:pos="851"/>
        </w:tabs>
        <w:ind w:left="0" w:right="-1"/>
        <w:jc w:val="both"/>
        <w:rPr>
          <w:rFonts w:ascii="Times New Roman" w:hAnsi="Times New Roman"/>
          <w:sz w:val="28"/>
          <w:szCs w:val="28"/>
        </w:rPr>
      </w:pPr>
      <w:r w:rsidRPr="00B119E0">
        <w:rPr>
          <w:rFonts w:ascii="Times New Roman" w:hAnsi="Times New Roman"/>
          <w:sz w:val="28"/>
          <w:szCs w:val="28"/>
        </w:rPr>
        <w:t xml:space="preserve"> </w:t>
      </w:r>
      <w:r w:rsidRPr="00B119E0">
        <w:rPr>
          <w:rFonts w:ascii="Times New Roman" w:hAnsi="Times New Roman"/>
          <w:b/>
          <w:sz w:val="28"/>
          <w:szCs w:val="28"/>
        </w:rPr>
        <w:t xml:space="preserve">По второму вопросу заслушали доклад </w:t>
      </w:r>
      <w:r w:rsidRPr="00B119E0">
        <w:rPr>
          <w:rFonts w:ascii="Times New Roman" w:hAnsi="Times New Roman"/>
          <w:sz w:val="28"/>
          <w:szCs w:val="28"/>
        </w:rPr>
        <w:t>консультанта по делам ГО и ЧС администрации МО «</w:t>
      </w:r>
      <w:proofErr w:type="spellStart"/>
      <w:r w:rsidRPr="00B119E0">
        <w:rPr>
          <w:rFonts w:ascii="Times New Roman" w:hAnsi="Times New Roman"/>
          <w:sz w:val="28"/>
          <w:szCs w:val="28"/>
        </w:rPr>
        <w:t>Курумканский</w:t>
      </w:r>
      <w:proofErr w:type="spellEnd"/>
      <w:r w:rsidRPr="00B119E0">
        <w:rPr>
          <w:rFonts w:ascii="Times New Roman" w:hAnsi="Times New Roman"/>
          <w:sz w:val="28"/>
          <w:szCs w:val="28"/>
        </w:rPr>
        <w:t xml:space="preserve"> район» Шараевой М.Н.</w:t>
      </w:r>
      <w:r w:rsidR="00B119E0">
        <w:rPr>
          <w:rFonts w:ascii="Times New Roman" w:hAnsi="Times New Roman"/>
          <w:sz w:val="28"/>
          <w:szCs w:val="28"/>
        </w:rPr>
        <w:t xml:space="preserve"> «О</w:t>
      </w:r>
      <w:r w:rsidR="007B7E27">
        <w:rPr>
          <w:rFonts w:ascii="Times New Roman" w:hAnsi="Times New Roman"/>
          <w:sz w:val="28"/>
          <w:szCs w:val="28"/>
        </w:rPr>
        <w:t>существление</w:t>
      </w:r>
      <w:r w:rsidR="000818A9">
        <w:rPr>
          <w:rFonts w:ascii="Times New Roman" w:hAnsi="Times New Roman"/>
          <w:sz w:val="28"/>
          <w:szCs w:val="28"/>
        </w:rPr>
        <w:t xml:space="preserve"> мер по обеспечению безопасности гидротехнических сооружений в </w:t>
      </w:r>
      <w:proofErr w:type="spellStart"/>
      <w:r w:rsidR="000818A9">
        <w:rPr>
          <w:rFonts w:ascii="Times New Roman" w:hAnsi="Times New Roman"/>
          <w:sz w:val="28"/>
          <w:szCs w:val="28"/>
        </w:rPr>
        <w:t>павокоопасный</w:t>
      </w:r>
      <w:proofErr w:type="spellEnd"/>
      <w:r w:rsidR="000818A9">
        <w:rPr>
          <w:rFonts w:ascii="Times New Roman" w:hAnsi="Times New Roman"/>
          <w:sz w:val="28"/>
          <w:szCs w:val="28"/>
        </w:rPr>
        <w:t xml:space="preserve"> период 2024 года».</w:t>
      </w:r>
    </w:p>
    <w:p w:rsidR="0023072C" w:rsidRDefault="0023072C" w:rsidP="00B119E0">
      <w:pPr>
        <w:pStyle w:val="a3"/>
        <w:tabs>
          <w:tab w:val="left" w:pos="851"/>
        </w:tabs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Курумканского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расположен</w:t>
      </w:r>
      <w:r w:rsidR="0015171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три гидротехнических сооружений</w:t>
      </w:r>
      <w:r w:rsidR="00151717">
        <w:rPr>
          <w:rFonts w:ascii="Times New Roman" w:hAnsi="Times New Roman"/>
          <w:sz w:val="28"/>
          <w:szCs w:val="28"/>
        </w:rPr>
        <w:t xml:space="preserve"> в сельских поселениях:</w:t>
      </w:r>
      <w:r w:rsidR="002F4027">
        <w:rPr>
          <w:rFonts w:ascii="Times New Roman" w:hAnsi="Times New Roman"/>
          <w:sz w:val="28"/>
          <w:szCs w:val="28"/>
        </w:rPr>
        <w:t xml:space="preserve"> </w:t>
      </w:r>
    </w:p>
    <w:p w:rsidR="00151717" w:rsidRDefault="00151717" w:rsidP="00B119E0">
      <w:pPr>
        <w:pStyle w:val="a3"/>
        <w:tabs>
          <w:tab w:val="left" w:pos="851"/>
        </w:tabs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7C0F3E">
        <w:rPr>
          <w:rFonts w:ascii="Times New Roman" w:hAnsi="Times New Roman"/>
          <w:sz w:val="28"/>
          <w:szCs w:val="28"/>
        </w:rPr>
        <w:t>В</w:t>
      </w:r>
      <w:r w:rsidR="00995EC1">
        <w:rPr>
          <w:rFonts w:ascii="Times New Roman" w:hAnsi="Times New Roman"/>
          <w:sz w:val="28"/>
          <w:szCs w:val="28"/>
        </w:rPr>
        <w:t xml:space="preserve"> МО СП</w:t>
      </w:r>
      <w:r w:rsidR="007C0F3E">
        <w:rPr>
          <w:rFonts w:ascii="Times New Roman" w:hAnsi="Times New Roman"/>
          <w:sz w:val="28"/>
          <w:szCs w:val="28"/>
        </w:rPr>
        <w:t xml:space="preserve"> «Могойто»</w:t>
      </w:r>
      <w:r>
        <w:rPr>
          <w:rFonts w:ascii="Times New Roman" w:hAnsi="Times New Roman"/>
          <w:sz w:val="28"/>
          <w:szCs w:val="28"/>
        </w:rPr>
        <w:t xml:space="preserve">, </w:t>
      </w:r>
      <w:r w:rsidR="003D6E12">
        <w:rPr>
          <w:rFonts w:ascii="Times New Roman" w:hAnsi="Times New Roman"/>
          <w:sz w:val="28"/>
          <w:szCs w:val="28"/>
        </w:rPr>
        <w:t xml:space="preserve">в собственности </w:t>
      </w:r>
      <w:r w:rsidR="007C0F3E">
        <w:rPr>
          <w:rFonts w:ascii="Times New Roman" w:hAnsi="Times New Roman"/>
          <w:sz w:val="28"/>
          <w:szCs w:val="28"/>
        </w:rPr>
        <w:t>числится ГТС</w:t>
      </w:r>
      <w:r>
        <w:rPr>
          <w:rFonts w:ascii="Times New Roman" w:hAnsi="Times New Roman"/>
          <w:sz w:val="28"/>
          <w:szCs w:val="28"/>
        </w:rPr>
        <w:t>,</w:t>
      </w:r>
      <w:r w:rsidR="007C0F3E">
        <w:rPr>
          <w:rFonts w:ascii="Times New Roman" w:hAnsi="Times New Roman"/>
          <w:sz w:val="28"/>
          <w:szCs w:val="28"/>
        </w:rPr>
        <w:t xml:space="preserve"> кадастровый номер 03:11:000000:4260, площадью 112м2, кадастровый номер 03:11:000000:4262, площадью 880м2</w:t>
      </w:r>
      <w:r w:rsidR="004971D6">
        <w:rPr>
          <w:rFonts w:ascii="Times New Roman" w:hAnsi="Times New Roman"/>
          <w:sz w:val="28"/>
          <w:szCs w:val="28"/>
        </w:rPr>
        <w:t xml:space="preserve">, </w:t>
      </w:r>
      <w:r w:rsidR="007C0F3E">
        <w:rPr>
          <w:rFonts w:ascii="Times New Roman" w:hAnsi="Times New Roman"/>
          <w:sz w:val="28"/>
          <w:szCs w:val="28"/>
        </w:rPr>
        <w:t>кадастровый номер 03:11:000000:4266, площадью 640м2. ГТС был построен в 1965 году для защиты населения от наводнения. В 1985 году был произведен ремонт ГТС. В настоящее время ГТС сравнялся с землей, имеет 100% износ и не выполняет своей функции по защите от наводнения. Кроме того, река Баргузин сменила свое русло, и угрозы подтопления с. Могойто нет</w:t>
      </w:r>
      <w:r>
        <w:rPr>
          <w:rFonts w:ascii="Times New Roman" w:hAnsi="Times New Roman"/>
          <w:sz w:val="28"/>
          <w:szCs w:val="28"/>
        </w:rPr>
        <w:t>;</w:t>
      </w:r>
    </w:p>
    <w:p w:rsidR="00151717" w:rsidRDefault="00151717" w:rsidP="00B119E0">
      <w:pPr>
        <w:pStyle w:val="a3"/>
        <w:tabs>
          <w:tab w:val="left" w:pos="851"/>
        </w:tabs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DA003B">
        <w:rPr>
          <w:rFonts w:ascii="Times New Roman" w:hAnsi="Times New Roman"/>
          <w:sz w:val="28"/>
          <w:szCs w:val="28"/>
        </w:rPr>
        <w:t>МОГ СП «</w:t>
      </w:r>
      <w:proofErr w:type="spellStart"/>
      <w:r w:rsidR="00DA003B">
        <w:rPr>
          <w:rFonts w:ascii="Times New Roman" w:hAnsi="Times New Roman"/>
          <w:sz w:val="28"/>
          <w:szCs w:val="28"/>
        </w:rPr>
        <w:t>Майск</w:t>
      </w:r>
      <w:proofErr w:type="spellEnd"/>
      <w:r w:rsidR="00DA003B">
        <w:rPr>
          <w:rFonts w:ascii="Times New Roman" w:hAnsi="Times New Roman"/>
          <w:sz w:val="28"/>
          <w:szCs w:val="28"/>
        </w:rPr>
        <w:t xml:space="preserve">» берегоукрепительное сооружение, </w:t>
      </w:r>
      <w:r>
        <w:rPr>
          <w:rFonts w:ascii="Times New Roman" w:hAnsi="Times New Roman"/>
          <w:sz w:val="28"/>
          <w:szCs w:val="28"/>
        </w:rPr>
        <w:t xml:space="preserve">1988 года постройки, состоит на балансе </w:t>
      </w:r>
      <w:r w:rsidR="003C33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Курумканский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3C330C">
        <w:rPr>
          <w:rFonts w:ascii="Times New Roman" w:hAnsi="Times New Roman"/>
          <w:sz w:val="28"/>
          <w:szCs w:val="28"/>
        </w:rPr>
        <w:t xml:space="preserve">, кадастровый </w:t>
      </w:r>
      <w:r w:rsidR="003C330C">
        <w:rPr>
          <w:rFonts w:ascii="Times New Roman" w:hAnsi="Times New Roman"/>
          <w:sz w:val="28"/>
          <w:szCs w:val="28"/>
        </w:rPr>
        <w:lastRenderedPageBreak/>
        <w:t xml:space="preserve">номер 03:11:00000:6015, класс сооружений </w:t>
      </w:r>
      <w:r w:rsidR="003C330C">
        <w:rPr>
          <w:rFonts w:ascii="Times New Roman" w:hAnsi="Times New Roman"/>
          <w:sz w:val="28"/>
          <w:szCs w:val="28"/>
          <w:lang w:val="en-US"/>
        </w:rPr>
        <w:t>III</w:t>
      </w:r>
      <w:r w:rsidR="003C330C">
        <w:rPr>
          <w:rFonts w:ascii="Times New Roman" w:hAnsi="Times New Roman"/>
          <w:sz w:val="28"/>
          <w:szCs w:val="28"/>
        </w:rPr>
        <w:t xml:space="preserve">, требуется капитальный ремонт берегоукрепительного сооружения. Отделом архитектуры и </w:t>
      </w:r>
      <w:proofErr w:type="spellStart"/>
      <w:r w:rsidR="003C330C">
        <w:rPr>
          <w:rFonts w:ascii="Times New Roman" w:hAnsi="Times New Roman"/>
          <w:sz w:val="28"/>
          <w:szCs w:val="28"/>
        </w:rPr>
        <w:t>ЖКХа</w:t>
      </w:r>
      <w:proofErr w:type="spellEnd"/>
      <w:r w:rsidR="003C330C">
        <w:rPr>
          <w:rFonts w:ascii="Times New Roman" w:hAnsi="Times New Roman"/>
          <w:sz w:val="28"/>
          <w:szCs w:val="28"/>
        </w:rPr>
        <w:t xml:space="preserve"> в прошлом году было направлена заявка проектно-сметную документацию в Министерство природных ресурсов и экологии Республики Бурятия за исх. № 2173 от 29.09.2023 года. До настоящего времени ответ не получен</w:t>
      </w:r>
      <w:r>
        <w:rPr>
          <w:rFonts w:ascii="Times New Roman" w:hAnsi="Times New Roman"/>
          <w:sz w:val="28"/>
          <w:szCs w:val="28"/>
        </w:rPr>
        <w:t>;</w:t>
      </w:r>
    </w:p>
    <w:p w:rsidR="00151717" w:rsidRDefault="00151717" w:rsidP="00B119E0">
      <w:pPr>
        <w:pStyle w:val="a3"/>
        <w:tabs>
          <w:tab w:val="left" w:pos="851"/>
        </w:tabs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995EC1">
        <w:rPr>
          <w:rFonts w:ascii="Times New Roman" w:hAnsi="Times New Roman"/>
          <w:sz w:val="28"/>
          <w:szCs w:val="28"/>
        </w:rPr>
        <w:t>берегоукрепительное сооружение с 4-мя струенаправляющими шпорами,</w:t>
      </w:r>
      <w:r>
        <w:rPr>
          <w:rFonts w:ascii="Times New Roman" w:hAnsi="Times New Roman"/>
          <w:sz w:val="28"/>
          <w:szCs w:val="28"/>
        </w:rPr>
        <w:t xml:space="preserve"> 1988 года постройки, состоит на балансе</w:t>
      </w:r>
      <w:r w:rsidR="00DA003B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 СП «</w:t>
      </w:r>
      <w:proofErr w:type="spellStart"/>
      <w:r>
        <w:rPr>
          <w:rFonts w:ascii="Times New Roman" w:hAnsi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995EC1">
        <w:rPr>
          <w:rFonts w:ascii="Times New Roman" w:hAnsi="Times New Roman"/>
          <w:sz w:val="28"/>
          <w:szCs w:val="28"/>
        </w:rPr>
        <w:t xml:space="preserve">. Уровень безопасности ГТС класс- </w:t>
      </w:r>
      <w:r w:rsidR="00995EC1">
        <w:rPr>
          <w:rFonts w:ascii="Times New Roman" w:hAnsi="Times New Roman"/>
          <w:sz w:val="28"/>
          <w:szCs w:val="28"/>
          <w:lang w:val="en-US"/>
        </w:rPr>
        <w:t>III</w:t>
      </w:r>
      <w:r w:rsidR="00995EC1" w:rsidRPr="00995EC1">
        <w:rPr>
          <w:rFonts w:ascii="Times New Roman" w:hAnsi="Times New Roman"/>
          <w:sz w:val="28"/>
          <w:szCs w:val="28"/>
        </w:rPr>
        <w:t xml:space="preserve"> </w:t>
      </w:r>
      <w:r w:rsidR="00995EC1">
        <w:rPr>
          <w:rFonts w:ascii="Times New Roman" w:hAnsi="Times New Roman"/>
          <w:sz w:val="28"/>
          <w:szCs w:val="28"/>
        </w:rPr>
        <w:t>(кадастровый номер 03:11:00000:5961) состояние удовлетворительное. Общая протяженность берегоукрепления-1350 метров, максимальная высота-3,0 метра.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C330C" w:rsidRDefault="003C330C" w:rsidP="00B119E0">
      <w:pPr>
        <w:pStyle w:val="a3"/>
        <w:tabs>
          <w:tab w:val="left" w:pos="851"/>
        </w:tabs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14.09.2023г была подготовлена бюджетная заявка на </w:t>
      </w:r>
      <w:proofErr w:type="gramStart"/>
      <w:r>
        <w:rPr>
          <w:rFonts w:ascii="Times New Roman" w:hAnsi="Times New Roman"/>
          <w:sz w:val="28"/>
          <w:szCs w:val="28"/>
        </w:rPr>
        <w:t>финансовое  обеспечение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мероприятий безопасной  эксплуатации гидротехнических  сооружений МО СП «</w:t>
      </w:r>
      <w:proofErr w:type="spellStart"/>
      <w:r>
        <w:rPr>
          <w:rFonts w:ascii="Times New Roman" w:hAnsi="Times New Roman"/>
          <w:sz w:val="28"/>
          <w:szCs w:val="28"/>
        </w:rPr>
        <w:t>Майск</w:t>
      </w:r>
      <w:proofErr w:type="spellEnd"/>
      <w:r>
        <w:rPr>
          <w:rFonts w:ascii="Times New Roman" w:hAnsi="Times New Roman"/>
          <w:sz w:val="28"/>
          <w:szCs w:val="28"/>
        </w:rPr>
        <w:t>», «Могойто», «</w:t>
      </w:r>
      <w:proofErr w:type="spellStart"/>
      <w:r>
        <w:rPr>
          <w:rFonts w:ascii="Times New Roman" w:hAnsi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/>
          <w:sz w:val="28"/>
          <w:szCs w:val="28"/>
        </w:rPr>
        <w:t>». Заявка была включена    протокол уточнений бюджета МО «</w:t>
      </w:r>
      <w:proofErr w:type="spellStart"/>
      <w:r>
        <w:rPr>
          <w:rFonts w:ascii="Times New Roman" w:hAnsi="Times New Roman"/>
          <w:sz w:val="28"/>
          <w:szCs w:val="28"/>
        </w:rPr>
        <w:t>Курумканский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 рассмотрена</w:t>
      </w:r>
      <w:r w:rsidR="00273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бюджетной комиссии районного Совета депутатов 25.09.2023 года, но в связи с дефицитом бюджета на первоочередные расходы и источников финансирования дефицита заявка не исполнена.</w:t>
      </w:r>
    </w:p>
    <w:p w:rsidR="000818A9" w:rsidRDefault="00B119E0" w:rsidP="000818A9">
      <w:pPr>
        <w:pStyle w:val="a3"/>
        <w:tabs>
          <w:tab w:val="left" w:pos="851"/>
        </w:tabs>
        <w:ind w:left="0" w:right="-1"/>
        <w:jc w:val="both"/>
        <w:rPr>
          <w:rFonts w:ascii="Times New Roman" w:hAnsi="Times New Roman"/>
          <w:sz w:val="28"/>
          <w:szCs w:val="28"/>
        </w:rPr>
      </w:pPr>
      <w:r w:rsidRPr="00B119E0">
        <w:rPr>
          <w:rFonts w:ascii="Times New Roman" w:hAnsi="Times New Roman"/>
          <w:sz w:val="28"/>
          <w:szCs w:val="28"/>
        </w:rPr>
        <w:t xml:space="preserve">    </w:t>
      </w:r>
      <w:r w:rsidR="003C330C">
        <w:rPr>
          <w:rFonts w:ascii="Times New Roman" w:hAnsi="Times New Roman"/>
          <w:sz w:val="28"/>
          <w:szCs w:val="28"/>
        </w:rPr>
        <w:t xml:space="preserve"> 08.02.2024г направлена бюджетная заявка в районный Совет депутатов о выделении финансировании</w:t>
      </w:r>
      <w:r w:rsidR="00273086">
        <w:rPr>
          <w:rFonts w:ascii="Times New Roman" w:hAnsi="Times New Roman"/>
          <w:sz w:val="28"/>
          <w:szCs w:val="28"/>
        </w:rPr>
        <w:t xml:space="preserve"> </w:t>
      </w:r>
      <w:r w:rsidR="003C330C">
        <w:rPr>
          <w:rFonts w:ascii="Times New Roman" w:hAnsi="Times New Roman"/>
          <w:sz w:val="28"/>
          <w:szCs w:val="28"/>
        </w:rPr>
        <w:t xml:space="preserve">  для обеспечения мероприятий</w:t>
      </w:r>
      <w:r w:rsidR="00273086">
        <w:rPr>
          <w:rFonts w:ascii="Times New Roman" w:hAnsi="Times New Roman"/>
          <w:sz w:val="28"/>
          <w:szCs w:val="28"/>
        </w:rPr>
        <w:t xml:space="preserve"> по содержанию ГТС. В настоящее время отсутствуют декларация безопасности, не обеспечено внесение в Российский регистр ГТС сведений о ГТС, не осуществляется обязательное страхование гражданской ответственности за причинение вреда в результате аварии ГТС. Обучение, аттестации специалистов и рабочих, связанных с эксплуатацией гидротехнических сооружений не проводились из-за отсутствия финансовых средств.</w:t>
      </w:r>
    </w:p>
    <w:p w:rsidR="00E06FF2" w:rsidRDefault="00273086" w:rsidP="00E06FF2">
      <w:pPr>
        <w:pStyle w:val="a3"/>
        <w:tabs>
          <w:tab w:val="left" w:pos="851"/>
        </w:tabs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целях предупреждения чрезвычайных ситуаций, обусловленных прохождением весеннего половодья и летнего паводка необходимо принять ряд мер по обеспечению безопасности ГТС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Курумканского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Провести</w:t>
      </w:r>
      <w:r w:rsidR="00E06FF2">
        <w:rPr>
          <w:rFonts w:ascii="Times New Roman" w:hAnsi="Times New Roman"/>
          <w:sz w:val="28"/>
          <w:szCs w:val="28"/>
        </w:rPr>
        <w:t xml:space="preserve"> комиссионное</w:t>
      </w:r>
      <w:r>
        <w:rPr>
          <w:rFonts w:ascii="Times New Roman" w:hAnsi="Times New Roman"/>
          <w:sz w:val="28"/>
          <w:szCs w:val="28"/>
        </w:rPr>
        <w:t xml:space="preserve"> обследование трех гидротехнических сооружений</w:t>
      </w:r>
      <w:r w:rsidR="00E06FF2">
        <w:rPr>
          <w:rFonts w:ascii="Times New Roman" w:hAnsi="Times New Roman"/>
          <w:sz w:val="28"/>
          <w:szCs w:val="28"/>
        </w:rPr>
        <w:t xml:space="preserve"> совместно с Министерством природных ресурсов и экологии Республики Бурятия, ГУ МЧС России по Республики Бурятия, Забайкальским управлением </w:t>
      </w:r>
      <w:proofErr w:type="spellStart"/>
      <w:r w:rsidR="00E06FF2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E06FF2">
        <w:rPr>
          <w:rFonts w:ascii="Times New Roman" w:hAnsi="Times New Roman"/>
          <w:sz w:val="28"/>
          <w:szCs w:val="28"/>
        </w:rPr>
        <w:t>, Территориальном отделом водных ресурсов по Республике Бурятия Енисейского бассейнового водного управления Федерального агентства водных ресурсов, ФГБУ «Управление мелиорации земель и сельскохозяйственного водоснабжения по Республике Бурятия, обеспечивающих защиту населения от негативного воздействия вод, на предмет из соответствия требованиям безопасности и готовности к пропуску паводковых вод, а также необходимости проведения ремонтных работ.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2386F" w:rsidRDefault="00E06FF2" w:rsidP="00E06FF2">
      <w:pPr>
        <w:pStyle w:val="a3"/>
        <w:tabs>
          <w:tab w:val="left" w:pos="851"/>
        </w:tabs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Во исполнение Протокола рабочего совещания по вопросу исключения из Перечня бесхозяйных гидротехнических сооружений и определении назначения гидротехнических сооружений, числящихся в Перечне бесхозяйных гид</w:t>
      </w:r>
      <w:r w:rsidR="00267B82">
        <w:rPr>
          <w:rFonts w:ascii="Times New Roman" w:hAnsi="Times New Roman"/>
          <w:sz w:val="28"/>
          <w:szCs w:val="28"/>
        </w:rPr>
        <w:t xml:space="preserve">ротехнических сооружений от 11.03.2024 года № 01.08-007-1775/24. </w:t>
      </w:r>
      <w:r w:rsidR="0092386F">
        <w:rPr>
          <w:rFonts w:ascii="Times New Roman" w:hAnsi="Times New Roman"/>
          <w:sz w:val="28"/>
          <w:szCs w:val="28"/>
        </w:rPr>
        <w:t>Межведомственной комиссии с</w:t>
      </w:r>
      <w:r w:rsidR="00267B82">
        <w:rPr>
          <w:rFonts w:ascii="Times New Roman" w:hAnsi="Times New Roman"/>
          <w:sz w:val="28"/>
          <w:szCs w:val="28"/>
        </w:rPr>
        <w:t>овместно с АМО «</w:t>
      </w:r>
      <w:proofErr w:type="spellStart"/>
      <w:r w:rsidR="00267B82">
        <w:rPr>
          <w:rFonts w:ascii="Times New Roman" w:hAnsi="Times New Roman"/>
          <w:sz w:val="28"/>
          <w:szCs w:val="28"/>
        </w:rPr>
        <w:t>Курумканский</w:t>
      </w:r>
      <w:proofErr w:type="spellEnd"/>
      <w:r w:rsidR="00267B82">
        <w:rPr>
          <w:rFonts w:ascii="Times New Roman" w:hAnsi="Times New Roman"/>
          <w:sz w:val="28"/>
          <w:szCs w:val="28"/>
        </w:rPr>
        <w:t xml:space="preserve"> район»</w:t>
      </w:r>
      <w:r w:rsidR="0092386F">
        <w:rPr>
          <w:rFonts w:ascii="Times New Roman" w:hAnsi="Times New Roman"/>
          <w:sz w:val="28"/>
          <w:szCs w:val="28"/>
        </w:rPr>
        <w:t xml:space="preserve"> до 31.03.2024 года исключить из Перечня бесхозяйных ГТС дамбы </w:t>
      </w:r>
      <w:proofErr w:type="spellStart"/>
      <w:r w:rsidR="0092386F">
        <w:rPr>
          <w:rFonts w:ascii="Times New Roman" w:hAnsi="Times New Roman"/>
          <w:sz w:val="28"/>
          <w:szCs w:val="28"/>
        </w:rPr>
        <w:t>Курумканской</w:t>
      </w:r>
      <w:proofErr w:type="spellEnd"/>
      <w:r w:rsidR="0092386F">
        <w:rPr>
          <w:rFonts w:ascii="Times New Roman" w:hAnsi="Times New Roman"/>
          <w:sz w:val="28"/>
          <w:szCs w:val="28"/>
        </w:rPr>
        <w:t xml:space="preserve"> оросительной системы.</w:t>
      </w:r>
    </w:p>
    <w:p w:rsidR="009A4E10" w:rsidRDefault="00E06FF2" w:rsidP="00E06FF2">
      <w:pPr>
        <w:pStyle w:val="a3"/>
        <w:tabs>
          <w:tab w:val="left" w:pos="851"/>
        </w:tabs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273086">
        <w:rPr>
          <w:rFonts w:ascii="Times New Roman" w:hAnsi="Times New Roman"/>
          <w:sz w:val="28"/>
          <w:szCs w:val="28"/>
        </w:rPr>
        <w:t xml:space="preserve"> </w:t>
      </w:r>
      <w:r w:rsidR="009A4E10">
        <w:rPr>
          <w:rFonts w:ascii="Times New Roman" w:hAnsi="Times New Roman"/>
          <w:sz w:val="28"/>
          <w:szCs w:val="28"/>
        </w:rPr>
        <w:t>Заслушав и обсудив информацию докладчиков, в целях предупреждения чрезвычайной ситуации и обеспечения безопасности жизни и здоровья граждан, районная комиссия по предупреждению и ликвидации чрезвычайных ситуаций и обеспечению пожарной безопасности.</w:t>
      </w:r>
    </w:p>
    <w:p w:rsidR="009A4E10" w:rsidRDefault="009A4E10" w:rsidP="0089420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4E10" w:rsidRDefault="009A4E10" w:rsidP="009A4E1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A4E10">
        <w:rPr>
          <w:rFonts w:ascii="Times New Roman" w:hAnsi="Times New Roman"/>
          <w:b/>
          <w:sz w:val="28"/>
          <w:szCs w:val="28"/>
        </w:rPr>
        <w:t>РЕШИЛА:</w:t>
      </w:r>
    </w:p>
    <w:p w:rsidR="009A4E10" w:rsidRDefault="009A4E10" w:rsidP="009A4E10">
      <w:pPr>
        <w:pStyle w:val="a3"/>
        <w:numPr>
          <w:ilvl w:val="0"/>
          <w:numId w:val="26"/>
        </w:numPr>
        <w:rPr>
          <w:rFonts w:ascii="Times New Roman" w:hAnsi="Times New Roman"/>
          <w:b/>
          <w:sz w:val="28"/>
          <w:szCs w:val="28"/>
        </w:rPr>
      </w:pPr>
      <w:r w:rsidRPr="009A4E10">
        <w:rPr>
          <w:rFonts w:ascii="Times New Roman" w:hAnsi="Times New Roman"/>
          <w:b/>
          <w:sz w:val="28"/>
          <w:szCs w:val="28"/>
        </w:rPr>
        <w:t>По первому вопросу:</w:t>
      </w:r>
    </w:p>
    <w:p w:rsidR="000818A9" w:rsidRPr="000818A9" w:rsidRDefault="006506DD" w:rsidP="000818A9">
      <w:pPr>
        <w:ind w:left="567"/>
        <w:rPr>
          <w:rFonts w:ascii="Times New Roman" w:hAnsi="Times New Roman"/>
          <w:b/>
          <w:sz w:val="28"/>
          <w:szCs w:val="28"/>
        </w:rPr>
      </w:pPr>
      <w:r w:rsidRPr="006506DD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r w:rsidR="000818A9">
        <w:rPr>
          <w:rFonts w:ascii="Times New Roman" w:hAnsi="Times New Roman"/>
          <w:sz w:val="28"/>
          <w:szCs w:val="28"/>
        </w:rPr>
        <w:t>Д</w:t>
      </w:r>
      <w:r w:rsidR="000818A9" w:rsidRPr="000818A9">
        <w:rPr>
          <w:rFonts w:ascii="Times New Roman" w:hAnsi="Times New Roman"/>
          <w:sz w:val="28"/>
          <w:szCs w:val="28"/>
        </w:rPr>
        <w:t>оклады принять к сведению</w:t>
      </w:r>
      <w:r w:rsidR="000818A9">
        <w:rPr>
          <w:rFonts w:ascii="Times New Roman" w:hAnsi="Times New Roman"/>
          <w:b/>
          <w:sz w:val="28"/>
          <w:szCs w:val="28"/>
        </w:rPr>
        <w:t>.</w:t>
      </w:r>
    </w:p>
    <w:p w:rsidR="009A4E10" w:rsidRPr="004E57F3" w:rsidRDefault="004E57F3" w:rsidP="004E57F3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E57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1.</w:t>
      </w:r>
      <w:r w:rsidR="006506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9A4E10" w:rsidRPr="004E57F3">
        <w:rPr>
          <w:rFonts w:ascii="Times New Roman" w:hAnsi="Times New Roman"/>
          <w:sz w:val="28"/>
          <w:szCs w:val="28"/>
        </w:rPr>
        <w:t>Главам</w:t>
      </w:r>
      <w:r w:rsidR="000818A9">
        <w:rPr>
          <w:rFonts w:ascii="Times New Roman" w:hAnsi="Times New Roman"/>
          <w:sz w:val="28"/>
          <w:szCs w:val="28"/>
        </w:rPr>
        <w:t xml:space="preserve"> муниципальных образований </w:t>
      </w:r>
      <w:r w:rsidR="009A4E10" w:rsidRPr="004E57F3">
        <w:rPr>
          <w:rFonts w:ascii="Times New Roman" w:hAnsi="Times New Roman"/>
          <w:sz w:val="28"/>
          <w:szCs w:val="28"/>
        </w:rPr>
        <w:t>сельских поселений</w:t>
      </w:r>
      <w:r w:rsidR="006506DD">
        <w:rPr>
          <w:rFonts w:ascii="Times New Roman" w:hAnsi="Times New Roman"/>
          <w:sz w:val="28"/>
          <w:szCs w:val="28"/>
        </w:rPr>
        <w:t>: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- по предупреждению подтопления населенных пунктов талыми склоновыми водами;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- актуализировать сведения по территориям и населенным пунктам, подверженным подтоплению</w:t>
      </w:r>
      <w:r w:rsidR="00271E2A">
        <w:rPr>
          <w:sz w:val="28"/>
          <w:szCs w:val="28"/>
        </w:rPr>
        <w:t>;</w:t>
      </w:r>
    </w:p>
    <w:p w:rsidR="00271E2A" w:rsidRDefault="00271E2A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- рассмотреть и подать заявку</w:t>
      </w:r>
      <w:r w:rsidR="00EA17E4">
        <w:rPr>
          <w:sz w:val="28"/>
          <w:szCs w:val="28"/>
        </w:rPr>
        <w:t xml:space="preserve"> для принятия превентивных мер</w:t>
      </w:r>
      <w:r w:rsidR="004971D6">
        <w:rPr>
          <w:sz w:val="28"/>
          <w:szCs w:val="28"/>
        </w:rPr>
        <w:t xml:space="preserve"> по пропуску паводковых вод</w:t>
      </w:r>
      <w:r>
        <w:rPr>
          <w:sz w:val="28"/>
          <w:szCs w:val="28"/>
        </w:rPr>
        <w:t xml:space="preserve"> в Министерство природных ресурсов и экологии Республики Бурятия (</w:t>
      </w:r>
      <w:proofErr w:type="spellStart"/>
      <w:r>
        <w:rPr>
          <w:sz w:val="28"/>
          <w:szCs w:val="28"/>
        </w:rPr>
        <w:t>Тумуреевой</w:t>
      </w:r>
      <w:proofErr w:type="spellEnd"/>
      <w:r>
        <w:rPr>
          <w:sz w:val="28"/>
          <w:szCs w:val="28"/>
        </w:rPr>
        <w:t xml:space="preserve"> Н.Н.)</w:t>
      </w:r>
      <w:r w:rsidR="004971D6">
        <w:rPr>
          <w:sz w:val="28"/>
          <w:szCs w:val="28"/>
        </w:rPr>
        <w:t>.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1.3. Определить участки объездов для обеспечения бесперебойного автотранспортного сообщения между населенными пунктами в </w:t>
      </w:r>
      <w:proofErr w:type="gramStart"/>
      <w:r>
        <w:rPr>
          <w:sz w:val="28"/>
          <w:szCs w:val="28"/>
        </w:rPr>
        <w:t>период  возможного</w:t>
      </w:r>
      <w:proofErr w:type="gramEnd"/>
      <w:r>
        <w:rPr>
          <w:sz w:val="28"/>
          <w:szCs w:val="28"/>
        </w:rPr>
        <w:t xml:space="preserve"> подтопления автомобильных дорог общего пользования местного значения и разрушения мостовых переходов. 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1.4. Обеспечить подготовку аварийных служб к устранению аварий на водопроводных и канализационных сетях, принять меры по обеззараживанию воды децентрализованных систем водоснабжения, осуществление подвоза питьевой воды и бутилированной питьевой воды специализированным транспортом по утвержденным маршрутам движения и пунктам раздачи.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Срок: в течение летнего паводка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1.5. Уточнить места хранения запасов горюче-смазочных материалов и порядок заправки техники.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1.6. Организовать защиту возможных источников загрязнения и хозяйственных объектов, расположенных в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зонах и зонах прогнозируемого затопления, обратив особое внимание на опасные объекты (скотомогильники, АЗС, свалки). 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1.7. Организовать работу по страхованию объектов экономики, дорог, мостов, домов, находящихся в муниципальной собственности и попадающих в зону стихийных бедствий.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1.8. Организовать собрания, сходы граждан в границах закрепленных сельских населенных пунктов, сельских поселений, расположенных в </w:t>
      </w:r>
      <w:proofErr w:type="spellStart"/>
      <w:r>
        <w:rPr>
          <w:sz w:val="28"/>
          <w:szCs w:val="28"/>
        </w:rPr>
        <w:t>паводкоопасной</w:t>
      </w:r>
      <w:proofErr w:type="spellEnd"/>
      <w:r>
        <w:rPr>
          <w:sz w:val="28"/>
          <w:szCs w:val="28"/>
        </w:rPr>
        <w:t xml:space="preserve"> зоне, с привлечением средств массовой информации с целью проведения разъяснительной работы по страхованию имущества граждан.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1.9. Определить карьеры и места забора грунта, песка и щебня. На опасных участках создать запас грунта, песка и щебня, а также обеспечить запас тары (мешков).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1.10. Провести тренировки по оповещению населения, действиям в случае угрозы или возникновения чрезвычайной ситуации, обусловленной подтоплением, проведению эвакуации и развертыванию пунктов временного размещения.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1.11. Подготовить средства для откачки воды и средства для просушивания помещений жилых домов и объектов социального назначения.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1.12. Организовать подготовку пунктов временного размещения (далее – ПВР) пострадавшего населения: подготовить имущество ПВР для оперативного развертывания, провести занятия с администрацией ПВР, уточнить порядок снабжения пострадавшего населения продуктами      питания и предметами первой необходимости, обеспечения питанием личного состава, определить порядок оплаты из средств местных бюджетов.  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1.13. Совместно с главами сельских поселений и старостами населенных пунктов проводить мониторинг по поднятию уровня рек и грунтовых вод, также организовать водоотводные каналы для локализации грунтовых вод от надворных построек и подвальных помещений. 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 угрожаемый период летних паводков для принятия превентивных мер.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1.14. Организовать работы по защите объектов и транспортных коммуникаций.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-  по согласованию с муниципальным образованием сельских поселений и Отделением МВД России по </w:t>
      </w:r>
      <w:proofErr w:type="spellStart"/>
      <w:r>
        <w:rPr>
          <w:sz w:val="28"/>
          <w:szCs w:val="28"/>
        </w:rPr>
        <w:t>Курумканскому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Жигжитов</w:t>
      </w:r>
      <w:proofErr w:type="spellEnd"/>
      <w:r>
        <w:rPr>
          <w:sz w:val="28"/>
          <w:szCs w:val="28"/>
        </w:rPr>
        <w:t xml:space="preserve"> Б.Г.) определить маршруты объездов участков автомобильных дорог регионального значения, затапливаемых в периоды паводков, мостов и мостовых сооружений при их разрушении паводковыми водами.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1.15. В случае подтопления участков автомобильных дорог общего пользования регионального и местного значения:  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- своевременно принимать меры по организации дорожного движения, обеспечению безопасности участников движения, организации пунктов обогрева, питания, размещения пассажиров в местах массового скопления (автостанциях), жизнеобеспечения людей из подтопленных зон и участков дорог; 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- обеспечить оперативное реагирование и привлечение сил и средств для проведения аварийно-восстановительных и других неотложных работ.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1.16.  Главному врачу ГБУЗ «</w:t>
      </w:r>
      <w:proofErr w:type="spellStart"/>
      <w:r>
        <w:rPr>
          <w:sz w:val="28"/>
          <w:szCs w:val="28"/>
        </w:rPr>
        <w:t>Курумканская</w:t>
      </w:r>
      <w:proofErr w:type="spellEnd"/>
      <w:r>
        <w:rPr>
          <w:sz w:val="28"/>
          <w:szCs w:val="28"/>
        </w:rPr>
        <w:t xml:space="preserve"> ЦРБ» (</w:t>
      </w:r>
      <w:proofErr w:type="spellStart"/>
      <w:r>
        <w:rPr>
          <w:sz w:val="28"/>
          <w:szCs w:val="28"/>
        </w:rPr>
        <w:t>Мунхоева</w:t>
      </w:r>
      <w:proofErr w:type="spellEnd"/>
      <w:r>
        <w:rPr>
          <w:sz w:val="28"/>
          <w:szCs w:val="28"/>
        </w:rPr>
        <w:t xml:space="preserve"> В.Б.):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-  обеспечить координацию ГБУЗ «</w:t>
      </w:r>
      <w:proofErr w:type="spellStart"/>
      <w:r>
        <w:rPr>
          <w:sz w:val="28"/>
          <w:szCs w:val="28"/>
        </w:rPr>
        <w:t>Курумканская</w:t>
      </w:r>
      <w:proofErr w:type="spellEnd"/>
      <w:r>
        <w:rPr>
          <w:sz w:val="28"/>
          <w:szCs w:val="28"/>
        </w:rPr>
        <w:t xml:space="preserve"> ЦРБ» к возможному поступлению больных и лабораторной базы к индикации возбудителей инфекционных и паразитарных болезней;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- обеспечить достаточный запас иммунобиологических препаратов для экстренной профилактики инфекционных заболеваний на основании расчета их потребности. Обеспечить запас дезинфицирующих средств, для проведения    своевременных профилактических и противоэпидемических мероприятий.;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- проверить готовность к работе по ликвидации медико-санитарных последствий возможного наводнения;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- при возникновении чрезвычайных ситуаций, обусловленных прохождением ледохода и паводковыми явлениями, организовать работу по оказанию медицинской помощи пострадавшему населению в зонах чрезвычайных ситуаций, при проведении эвакуации и пунктах временного размещения населения.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1.17. </w:t>
      </w:r>
      <w:proofErr w:type="spellStart"/>
      <w:r>
        <w:rPr>
          <w:sz w:val="28"/>
          <w:szCs w:val="28"/>
        </w:rPr>
        <w:t>Курумканскому</w:t>
      </w:r>
      <w:proofErr w:type="spellEnd"/>
      <w:r>
        <w:rPr>
          <w:sz w:val="28"/>
          <w:szCs w:val="28"/>
        </w:rPr>
        <w:t xml:space="preserve"> филиалу БУ ветеринарии БРСББЖ (</w:t>
      </w:r>
      <w:proofErr w:type="spellStart"/>
      <w:r>
        <w:rPr>
          <w:sz w:val="28"/>
          <w:szCs w:val="28"/>
        </w:rPr>
        <w:t>Ачитуев</w:t>
      </w:r>
      <w:proofErr w:type="spellEnd"/>
      <w:r>
        <w:rPr>
          <w:sz w:val="28"/>
          <w:szCs w:val="28"/>
        </w:rPr>
        <w:t xml:space="preserve"> Ж.Р.):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- обеспечить готовность сил и средств ветеринарной службы в период </w:t>
      </w:r>
      <w:r>
        <w:rPr>
          <w:sz w:val="28"/>
          <w:szCs w:val="28"/>
        </w:rPr>
        <w:lastRenderedPageBreak/>
        <w:t xml:space="preserve">угрозы и возникновении чрезвычайных ситуаций, обусловленных весенним половодьем и летними паводками, усилить контроль эпизоотической ситуации в </w:t>
      </w:r>
      <w:proofErr w:type="spellStart"/>
      <w:r>
        <w:rPr>
          <w:sz w:val="28"/>
          <w:szCs w:val="28"/>
        </w:rPr>
        <w:t>паводкоопасный</w:t>
      </w:r>
      <w:proofErr w:type="spellEnd"/>
      <w:r>
        <w:rPr>
          <w:sz w:val="28"/>
          <w:szCs w:val="28"/>
        </w:rPr>
        <w:t xml:space="preserve"> период, при ее ухудшении принимать необходимые меры;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- с целью профилактики проводить предохранительные и вынужденные прививки в зоне чрезвычайной ситуации, для чего создать запас вакцин и сывороток, а также дезинфицирующих средств;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- осуществлять контроль за состоянием скотомогильников, сибиреязвенных захоронений и обеспечением их безопасности в соответствии п. 1090 СанПиН 3.3686-21 «Санитарно-эпидемиологические требования по профилактике инфекционных болезней».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1.18. Рекомендовать ЛТУ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линейно-технического цеха Бурятскому филиалу ПАО «Ростелеком» (</w:t>
      </w:r>
      <w:proofErr w:type="spellStart"/>
      <w:r>
        <w:rPr>
          <w:sz w:val="28"/>
          <w:szCs w:val="28"/>
        </w:rPr>
        <w:t>Цыденов</w:t>
      </w:r>
      <w:proofErr w:type="spellEnd"/>
      <w:r>
        <w:rPr>
          <w:sz w:val="28"/>
          <w:szCs w:val="28"/>
        </w:rPr>
        <w:t xml:space="preserve"> Ч.Е.):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-  проверить готовность системы связи и оповещения населения при угрозе и возникновении ЧС.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1.19. Рекомендовать </w:t>
      </w:r>
      <w:proofErr w:type="spellStart"/>
      <w:r>
        <w:rPr>
          <w:sz w:val="28"/>
          <w:szCs w:val="28"/>
        </w:rPr>
        <w:t>Курумканскому</w:t>
      </w:r>
      <w:proofErr w:type="spellEnd"/>
      <w:r>
        <w:rPr>
          <w:sz w:val="28"/>
          <w:szCs w:val="28"/>
        </w:rPr>
        <w:t xml:space="preserve"> РЭС (</w:t>
      </w:r>
      <w:proofErr w:type="spellStart"/>
      <w:r>
        <w:rPr>
          <w:sz w:val="28"/>
          <w:szCs w:val="28"/>
        </w:rPr>
        <w:t>Ангархаев</w:t>
      </w:r>
      <w:proofErr w:type="spellEnd"/>
      <w:r>
        <w:rPr>
          <w:sz w:val="28"/>
          <w:szCs w:val="28"/>
        </w:rPr>
        <w:t xml:space="preserve"> О.И.).: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-  проверить готовность резервных источников питания (ГТУ и ДЭС);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- обеспечить мониторинг обстановки на ЛЭП в зоне подтопления.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1.20. Единой дежурно-диспетчерской службе администрации МО «</w:t>
      </w:r>
      <w:proofErr w:type="spellStart"/>
      <w:r>
        <w:rPr>
          <w:sz w:val="28"/>
          <w:szCs w:val="28"/>
        </w:rPr>
        <w:t>Курумканский</w:t>
      </w:r>
      <w:proofErr w:type="spellEnd"/>
      <w:r>
        <w:rPr>
          <w:sz w:val="28"/>
          <w:szCs w:val="28"/>
        </w:rPr>
        <w:t xml:space="preserve"> район» (</w:t>
      </w:r>
      <w:proofErr w:type="spellStart"/>
      <w:r>
        <w:rPr>
          <w:sz w:val="28"/>
          <w:szCs w:val="28"/>
        </w:rPr>
        <w:t>Мунхоев</w:t>
      </w:r>
      <w:proofErr w:type="spellEnd"/>
      <w:r>
        <w:rPr>
          <w:sz w:val="28"/>
          <w:szCs w:val="28"/>
        </w:rPr>
        <w:t xml:space="preserve"> А.Д.):</w:t>
      </w:r>
    </w:p>
    <w:p w:rsidR="006506DD" w:rsidRDefault="006506DD" w:rsidP="006506DD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- организовать сбор, обобщение и анализ поступающей оперативной информации по паводковой обстановке на территории района.</w:t>
      </w:r>
    </w:p>
    <w:p w:rsidR="006506DD" w:rsidRDefault="006506DD" w:rsidP="006506DD">
      <w:pPr>
        <w:pStyle w:val="22"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2. По второму вопросу:</w:t>
      </w:r>
    </w:p>
    <w:p w:rsidR="006506DD" w:rsidRDefault="006506DD" w:rsidP="006506DD">
      <w:pPr>
        <w:pStyle w:val="a3"/>
        <w:tabs>
          <w:tab w:val="left" w:pos="851"/>
        </w:tabs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6506DD">
        <w:rPr>
          <w:rFonts w:ascii="Times New Roman" w:hAnsi="Times New Roman"/>
          <w:bCs/>
          <w:sz w:val="28"/>
          <w:szCs w:val="28"/>
        </w:rPr>
        <w:t xml:space="preserve">2.1.  </w:t>
      </w:r>
      <w:r w:rsidRPr="006506DD">
        <w:rPr>
          <w:rFonts w:ascii="Times New Roman" w:hAnsi="Times New Roman"/>
          <w:sz w:val="28"/>
          <w:szCs w:val="28"/>
        </w:rPr>
        <w:t>Доклад консультанта по делам ГО и ЧС администрации МО «</w:t>
      </w:r>
      <w:proofErr w:type="spellStart"/>
      <w:r w:rsidRPr="006506DD">
        <w:rPr>
          <w:rFonts w:ascii="Times New Roman" w:hAnsi="Times New Roman"/>
          <w:sz w:val="28"/>
          <w:szCs w:val="28"/>
        </w:rPr>
        <w:t>Курумканский</w:t>
      </w:r>
      <w:proofErr w:type="spellEnd"/>
      <w:r w:rsidRPr="006506DD">
        <w:rPr>
          <w:rFonts w:ascii="Times New Roman" w:hAnsi="Times New Roman"/>
          <w:sz w:val="28"/>
          <w:szCs w:val="28"/>
        </w:rPr>
        <w:t xml:space="preserve"> район» Шараевой М.Н. </w:t>
      </w:r>
      <w:r w:rsidRPr="006506DD">
        <w:rPr>
          <w:rFonts w:ascii="Times New Roman" w:hAnsi="Times New Roman"/>
          <w:b/>
          <w:sz w:val="28"/>
          <w:szCs w:val="28"/>
        </w:rPr>
        <w:t>«</w:t>
      </w:r>
      <w:r w:rsidRPr="006506DD">
        <w:rPr>
          <w:rFonts w:ascii="Times New Roman" w:hAnsi="Times New Roman"/>
          <w:sz w:val="28"/>
          <w:szCs w:val="28"/>
        </w:rPr>
        <w:t xml:space="preserve">Осуществление мер по обеспечению безопасности гидротехнических сооружений в </w:t>
      </w:r>
      <w:proofErr w:type="spellStart"/>
      <w:r w:rsidRPr="006506DD">
        <w:rPr>
          <w:rFonts w:ascii="Times New Roman" w:hAnsi="Times New Roman"/>
          <w:sz w:val="28"/>
          <w:szCs w:val="28"/>
        </w:rPr>
        <w:t>паводкоопасный</w:t>
      </w:r>
      <w:proofErr w:type="spellEnd"/>
      <w:r w:rsidRPr="006506DD">
        <w:rPr>
          <w:rFonts w:ascii="Times New Roman" w:hAnsi="Times New Roman"/>
          <w:sz w:val="28"/>
          <w:szCs w:val="28"/>
        </w:rPr>
        <w:t xml:space="preserve"> период 2024 года» принять к сведению.</w:t>
      </w:r>
    </w:p>
    <w:p w:rsidR="00244989" w:rsidRDefault="00244989" w:rsidP="006506DD">
      <w:pPr>
        <w:pStyle w:val="a3"/>
        <w:tabs>
          <w:tab w:val="left" w:pos="851"/>
        </w:tabs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Главам МО СП «</w:t>
      </w:r>
      <w:proofErr w:type="spellStart"/>
      <w:r>
        <w:rPr>
          <w:rFonts w:ascii="Times New Roman" w:hAnsi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/>
          <w:sz w:val="28"/>
          <w:szCs w:val="28"/>
        </w:rPr>
        <w:t>», АМО «</w:t>
      </w:r>
      <w:proofErr w:type="spellStart"/>
      <w:r>
        <w:rPr>
          <w:rFonts w:ascii="Times New Roman" w:hAnsi="Times New Roman"/>
          <w:sz w:val="28"/>
          <w:szCs w:val="28"/>
        </w:rPr>
        <w:t>Курумканский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принять меры по проведению ремонтных работ с целью обеспечения безопасности ГТС, выполняющих функцию защиты населения от негативного воздействия вод;</w:t>
      </w:r>
    </w:p>
    <w:p w:rsidR="004971D6" w:rsidRDefault="004971D6" w:rsidP="006506DD">
      <w:pPr>
        <w:pStyle w:val="a3"/>
        <w:tabs>
          <w:tab w:val="left" w:pos="851"/>
        </w:tabs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244989">
        <w:rPr>
          <w:rFonts w:ascii="Times New Roman" w:hAnsi="Times New Roman"/>
          <w:sz w:val="28"/>
          <w:szCs w:val="28"/>
        </w:rPr>
        <w:t xml:space="preserve">о проведении комиссионных обследований бесхозяйных ГТС и трех гидротехнических сооружений, </w:t>
      </w:r>
      <w:r w:rsidR="00374F83">
        <w:rPr>
          <w:rFonts w:ascii="Times New Roman" w:hAnsi="Times New Roman"/>
          <w:sz w:val="28"/>
          <w:szCs w:val="28"/>
        </w:rPr>
        <w:t xml:space="preserve">с привлечением Министерства сельского хозяйства и продовольствия Республики Бурятия, Забайкальского управления </w:t>
      </w:r>
      <w:proofErr w:type="spellStart"/>
      <w:r w:rsidR="00374F83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374F83">
        <w:rPr>
          <w:rFonts w:ascii="Times New Roman" w:hAnsi="Times New Roman"/>
          <w:sz w:val="28"/>
          <w:szCs w:val="28"/>
        </w:rPr>
        <w:t>, ФГБУ «Управление мелиорации земель и сельскохозяйственного водоснабжения по Республике Бурятия, Республиканского агентства гражданской обороны и чрезвычайных ситуаций на предмет их соответствия требованиям безопасности.</w:t>
      </w:r>
      <w:r w:rsidR="00244989">
        <w:rPr>
          <w:rFonts w:ascii="Times New Roman" w:hAnsi="Times New Roman"/>
          <w:sz w:val="28"/>
          <w:szCs w:val="28"/>
        </w:rPr>
        <w:t xml:space="preserve"> Об исключении из Перечня бесхозяйных дамбы </w:t>
      </w:r>
      <w:proofErr w:type="spellStart"/>
      <w:r w:rsidR="00244989">
        <w:rPr>
          <w:rFonts w:ascii="Times New Roman" w:hAnsi="Times New Roman"/>
          <w:sz w:val="28"/>
          <w:szCs w:val="28"/>
        </w:rPr>
        <w:t>Курумканской</w:t>
      </w:r>
      <w:proofErr w:type="spellEnd"/>
      <w:r w:rsidR="00244989">
        <w:rPr>
          <w:rFonts w:ascii="Times New Roman" w:hAnsi="Times New Roman"/>
          <w:sz w:val="28"/>
          <w:szCs w:val="28"/>
        </w:rPr>
        <w:t xml:space="preserve"> оросительной системы</w:t>
      </w:r>
      <w:r w:rsidR="00C72D8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506DD" w:rsidRPr="00374F83" w:rsidRDefault="00244989" w:rsidP="00374F83">
      <w:pPr>
        <w:pStyle w:val="a3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74F83" w:rsidRPr="00374F83">
        <w:rPr>
          <w:rFonts w:ascii="Times New Roman" w:hAnsi="Times New Roman"/>
          <w:sz w:val="28"/>
          <w:szCs w:val="28"/>
        </w:rPr>
        <w:t>3</w:t>
      </w:r>
      <w:r w:rsidR="006506DD" w:rsidRPr="00374F83">
        <w:rPr>
          <w:rFonts w:ascii="Times New Roman" w:hAnsi="Times New Roman"/>
          <w:bCs/>
          <w:sz w:val="28"/>
          <w:szCs w:val="28"/>
        </w:rPr>
        <w:t xml:space="preserve">. </w:t>
      </w:r>
      <w:r w:rsidR="006506DD" w:rsidRPr="00374F83">
        <w:rPr>
          <w:rFonts w:ascii="Times New Roman" w:hAnsi="Times New Roman"/>
          <w:sz w:val="28"/>
          <w:szCs w:val="28"/>
        </w:rPr>
        <w:t>Контроль за исполнением данного решения оставляю за собой.</w:t>
      </w:r>
    </w:p>
    <w:p w:rsidR="006506DD" w:rsidRDefault="006506DD" w:rsidP="00374F83">
      <w:pPr>
        <w:pStyle w:val="2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4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C47B6">
        <w:rPr>
          <w:sz w:val="28"/>
          <w:szCs w:val="28"/>
        </w:rPr>
        <w:t>4</w:t>
      </w:r>
      <w:r>
        <w:rPr>
          <w:sz w:val="28"/>
          <w:szCs w:val="28"/>
        </w:rPr>
        <w:t>. Ре</w:t>
      </w:r>
      <w:r w:rsidRPr="00FD41D6">
        <w:rPr>
          <w:sz w:val="28"/>
          <w:szCs w:val="28"/>
        </w:rPr>
        <w:t>шение вступает в силу с</w:t>
      </w:r>
      <w:r>
        <w:rPr>
          <w:sz w:val="28"/>
          <w:szCs w:val="28"/>
        </w:rPr>
        <w:t xml:space="preserve"> </w:t>
      </w:r>
      <w:r w:rsidRPr="00FD41D6">
        <w:rPr>
          <w:sz w:val="28"/>
          <w:szCs w:val="28"/>
        </w:rPr>
        <w:t>д</w:t>
      </w:r>
      <w:r>
        <w:rPr>
          <w:sz w:val="28"/>
          <w:szCs w:val="28"/>
        </w:rPr>
        <w:t>аты</w:t>
      </w:r>
      <w:r w:rsidRPr="00FD41D6">
        <w:rPr>
          <w:sz w:val="28"/>
          <w:szCs w:val="28"/>
        </w:rPr>
        <w:t xml:space="preserve"> его подписания.</w:t>
      </w:r>
    </w:p>
    <w:p w:rsidR="006506DD" w:rsidRPr="00290B53" w:rsidRDefault="006506DD" w:rsidP="006506DD">
      <w:pPr>
        <w:ind w:right="22"/>
        <w:rPr>
          <w:rFonts w:ascii="Times New Roman" w:hAnsi="Times New Roman"/>
          <w:sz w:val="27"/>
          <w:szCs w:val="27"/>
        </w:rPr>
      </w:pPr>
    </w:p>
    <w:p w:rsidR="006506DD" w:rsidRPr="00123FCD" w:rsidRDefault="006506DD" w:rsidP="006506DD">
      <w:pPr>
        <w:ind w:right="22"/>
        <w:jc w:val="both"/>
        <w:rPr>
          <w:rFonts w:ascii="Times New Roman" w:hAnsi="Times New Roman"/>
          <w:sz w:val="28"/>
          <w:szCs w:val="28"/>
        </w:rPr>
      </w:pPr>
      <w:r w:rsidRPr="00123FC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- руководитель администрации </w:t>
      </w:r>
      <w:r w:rsidRPr="00123FCD">
        <w:rPr>
          <w:rFonts w:ascii="Times New Roman" w:hAnsi="Times New Roman"/>
          <w:sz w:val="28"/>
          <w:szCs w:val="28"/>
        </w:rPr>
        <w:t>МО «</w:t>
      </w:r>
      <w:proofErr w:type="spellStart"/>
      <w:r w:rsidRPr="00123FCD">
        <w:rPr>
          <w:rFonts w:ascii="Times New Roman" w:hAnsi="Times New Roman"/>
          <w:sz w:val="28"/>
          <w:szCs w:val="28"/>
        </w:rPr>
        <w:t>Курумканский</w:t>
      </w:r>
      <w:proofErr w:type="spellEnd"/>
      <w:r w:rsidRPr="00123FCD">
        <w:rPr>
          <w:rFonts w:ascii="Times New Roman" w:hAnsi="Times New Roman"/>
          <w:sz w:val="28"/>
          <w:szCs w:val="28"/>
        </w:rPr>
        <w:t xml:space="preserve"> район»</w:t>
      </w:r>
    </w:p>
    <w:p w:rsidR="006506DD" w:rsidRDefault="006506DD" w:rsidP="006506DD">
      <w:pPr>
        <w:ind w:right="22"/>
        <w:rPr>
          <w:rFonts w:ascii="Times New Roman" w:hAnsi="Times New Roman"/>
          <w:sz w:val="28"/>
          <w:szCs w:val="28"/>
        </w:rPr>
      </w:pPr>
      <w:r w:rsidRPr="00123FCD">
        <w:rPr>
          <w:rFonts w:ascii="Times New Roman" w:hAnsi="Times New Roman"/>
          <w:sz w:val="28"/>
          <w:szCs w:val="28"/>
        </w:rPr>
        <w:t xml:space="preserve">Председатель КЧС и ОПБ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23FC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Л.Б. </w:t>
      </w:r>
      <w:proofErr w:type="spellStart"/>
      <w:r>
        <w:rPr>
          <w:rFonts w:ascii="Times New Roman" w:hAnsi="Times New Roman"/>
          <w:sz w:val="28"/>
          <w:szCs w:val="28"/>
        </w:rPr>
        <w:t>Будаев</w:t>
      </w:r>
      <w:proofErr w:type="spellEnd"/>
    </w:p>
    <w:p w:rsidR="00374F83" w:rsidRDefault="00374F83" w:rsidP="006506DD">
      <w:pPr>
        <w:ind w:right="22"/>
        <w:rPr>
          <w:rFonts w:ascii="Times New Roman" w:hAnsi="Times New Roman"/>
          <w:sz w:val="28"/>
          <w:szCs w:val="28"/>
        </w:rPr>
      </w:pPr>
    </w:p>
    <w:p w:rsidR="006506DD" w:rsidRDefault="006506DD" w:rsidP="006506DD">
      <w:pPr>
        <w:ind w:right="22"/>
        <w:rPr>
          <w:rFonts w:ascii="Times New Roman" w:hAnsi="Times New Roman"/>
          <w:sz w:val="28"/>
          <w:szCs w:val="28"/>
        </w:rPr>
      </w:pPr>
    </w:p>
    <w:p w:rsidR="006506DD" w:rsidRDefault="006506DD" w:rsidP="006506DD">
      <w:pPr>
        <w:ind w:right="2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23FCD">
        <w:rPr>
          <w:rFonts w:ascii="Times New Roman" w:hAnsi="Times New Roman"/>
          <w:sz w:val="28"/>
          <w:szCs w:val="28"/>
        </w:rPr>
        <w:t xml:space="preserve">екретарь комиссии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FC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FC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М.Н.</w:t>
      </w:r>
      <w:r w:rsidR="00374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Шараева</w:t>
      </w:r>
    </w:p>
    <w:p w:rsidR="006506DD" w:rsidRDefault="006506DD" w:rsidP="006506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06DD" w:rsidRDefault="006506DD" w:rsidP="00121350">
      <w:pPr>
        <w:ind w:left="142"/>
        <w:jc w:val="both"/>
        <w:rPr>
          <w:rFonts w:ascii="Times New Roman" w:hAnsi="Times New Roman"/>
          <w:sz w:val="28"/>
          <w:szCs w:val="28"/>
        </w:rPr>
      </w:pPr>
    </w:p>
    <w:p w:rsidR="006506DD" w:rsidRDefault="006506DD" w:rsidP="00121350">
      <w:pPr>
        <w:ind w:left="142"/>
        <w:jc w:val="both"/>
        <w:rPr>
          <w:rFonts w:ascii="Times New Roman" w:hAnsi="Times New Roman"/>
          <w:sz w:val="28"/>
          <w:szCs w:val="28"/>
        </w:rPr>
      </w:pPr>
    </w:p>
    <w:p w:rsidR="006506DD" w:rsidRDefault="006506DD" w:rsidP="00121350">
      <w:pPr>
        <w:ind w:left="142"/>
        <w:jc w:val="both"/>
        <w:rPr>
          <w:rFonts w:ascii="Times New Roman" w:hAnsi="Times New Roman"/>
          <w:sz w:val="28"/>
          <w:szCs w:val="28"/>
        </w:rPr>
      </w:pPr>
    </w:p>
    <w:p w:rsidR="006506DD" w:rsidRDefault="006506DD" w:rsidP="00121350">
      <w:pPr>
        <w:ind w:left="142"/>
        <w:jc w:val="both"/>
        <w:rPr>
          <w:rFonts w:ascii="Times New Roman" w:hAnsi="Times New Roman"/>
          <w:sz w:val="28"/>
          <w:szCs w:val="28"/>
        </w:rPr>
      </w:pPr>
    </w:p>
    <w:p w:rsidR="006506DD" w:rsidRDefault="006506DD" w:rsidP="00121350">
      <w:pPr>
        <w:ind w:left="142"/>
        <w:jc w:val="both"/>
        <w:rPr>
          <w:rFonts w:ascii="Times New Roman" w:hAnsi="Times New Roman"/>
          <w:sz w:val="28"/>
          <w:szCs w:val="28"/>
        </w:rPr>
      </w:pPr>
    </w:p>
    <w:p w:rsidR="006506DD" w:rsidRDefault="0029411C" w:rsidP="006506DD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034184" w:rsidRPr="00034184" w:rsidRDefault="00034184" w:rsidP="00121350">
      <w:pPr>
        <w:jc w:val="both"/>
        <w:rPr>
          <w:rFonts w:ascii="Times New Roman" w:hAnsi="Times New Roman"/>
          <w:sz w:val="28"/>
          <w:szCs w:val="28"/>
        </w:rPr>
      </w:pPr>
    </w:p>
    <w:p w:rsidR="00034184" w:rsidRPr="009A4E10" w:rsidRDefault="00034184" w:rsidP="0012135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894200" w:rsidRPr="00894200" w:rsidRDefault="00894200" w:rsidP="00894200">
      <w:pPr>
        <w:jc w:val="both"/>
        <w:rPr>
          <w:rFonts w:ascii="Times New Roman" w:hAnsi="Times New Roman"/>
          <w:sz w:val="28"/>
          <w:szCs w:val="28"/>
        </w:rPr>
      </w:pPr>
    </w:p>
    <w:p w:rsidR="00894200" w:rsidRPr="00894200" w:rsidRDefault="00894200" w:rsidP="00894200">
      <w:pPr>
        <w:pStyle w:val="21"/>
        <w:tabs>
          <w:tab w:val="left" w:pos="-567"/>
          <w:tab w:val="left" w:pos="0"/>
          <w:tab w:val="left" w:pos="8640"/>
        </w:tabs>
        <w:ind w:left="0" w:firstLine="0"/>
        <w:jc w:val="both"/>
        <w:rPr>
          <w:szCs w:val="28"/>
        </w:rPr>
      </w:pPr>
    </w:p>
    <w:sectPr w:rsidR="00894200" w:rsidRPr="00894200" w:rsidSect="00FB584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6A8B"/>
    <w:multiLevelType w:val="hybridMultilevel"/>
    <w:tmpl w:val="833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903F6"/>
    <w:multiLevelType w:val="hybridMultilevel"/>
    <w:tmpl w:val="2318DCA6"/>
    <w:lvl w:ilvl="0" w:tplc="E4201E6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4B17E7"/>
    <w:multiLevelType w:val="hybridMultilevel"/>
    <w:tmpl w:val="61F8BE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B5008"/>
    <w:multiLevelType w:val="hybridMultilevel"/>
    <w:tmpl w:val="99B66E02"/>
    <w:lvl w:ilvl="0" w:tplc="8FB246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17E5"/>
    <w:multiLevelType w:val="multilevel"/>
    <w:tmpl w:val="E63AF5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E5671D1"/>
    <w:multiLevelType w:val="hybridMultilevel"/>
    <w:tmpl w:val="AEDCCD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C1A09"/>
    <w:multiLevelType w:val="hybridMultilevel"/>
    <w:tmpl w:val="3188A142"/>
    <w:lvl w:ilvl="0" w:tplc="D6005C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1331"/>
    <w:multiLevelType w:val="hybridMultilevel"/>
    <w:tmpl w:val="68A4F38C"/>
    <w:lvl w:ilvl="0" w:tplc="4AEE1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0E3E2D"/>
    <w:multiLevelType w:val="hybridMultilevel"/>
    <w:tmpl w:val="8CFC2934"/>
    <w:lvl w:ilvl="0" w:tplc="752A69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3AA4D38"/>
    <w:multiLevelType w:val="multilevel"/>
    <w:tmpl w:val="E5F0B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6785DCF"/>
    <w:multiLevelType w:val="hybridMultilevel"/>
    <w:tmpl w:val="43266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D3575"/>
    <w:multiLevelType w:val="hybridMultilevel"/>
    <w:tmpl w:val="A5540B3C"/>
    <w:lvl w:ilvl="0" w:tplc="0B44A2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BD2CD7"/>
    <w:multiLevelType w:val="multilevel"/>
    <w:tmpl w:val="F4646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3A144B0"/>
    <w:multiLevelType w:val="hybridMultilevel"/>
    <w:tmpl w:val="54F482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B4AE3"/>
    <w:multiLevelType w:val="hybridMultilevel"/>
    <w:tmpl w:val="DB3E94A4"/>
    <w:lvl w:ilvl="0" w:tplc="A0C8972C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A266677"/>
    <w:multiLevelType w:val="multilevel"/>
    <w:tmpl w:val="498297E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BBA5215"/>
    <w:multiLevelType w:val="hybridMultilevel"/>
    <w:tmpl w:val="7F7E6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10558"/>
    <w:multiLevelType w:val="hybridMultilevel"/>
    <w:tmpl w:val="652013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3D695D"/>
    <w:multiLevelType w:val="hybridMultilevel"/>
    <w:tmpl w:val="B834513C"/>
    <w:lvl w:ilvl="0" w:tplc="07049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8076B"/>
    <w:multiLevelType w:val="hybridMultilevel"/>
    <w:tmpl w:val="9EAC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668C7"/>
    <w:multiLevelType w:val="multilevel"/>
    <w:tmpl w:val="AECEC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4014C77"/>
    <w:multiLevelType w:val="hybridMultilevel"/>
    <w:tmpl w:val="694E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11974"/>
    <w:multiLevelType w:val="multilevel"/>
    <w:tmpl w:val="63CC2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7341538"/>
    <w:multiLevelType w:val="multilevel"/>
    <w:tmpl w:val="6FA2F8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6EE401A1"/>
    <w:multiLevelType w:val="hybridMultilevel"/>
    <w:tmpl w:val="4B0E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1702E"/>
    <w:multiLevelType w:val="hybridMultilevel"/>
    <w:tmpl w:val="739ED742"/>
    <w:lvl w:ilvl="0" w:tplc="05107866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155CE3"/>
    <w:multiLevelType w:val="multilevel"/>
    <w:tmpl w:val="AECEC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DCC58D6"/>
    <w:multiLevelType w:val="multilevel"/>
    <w:tmpl w:val="06928E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6"/>
  </w:num>
  <w:num w:numId="5">
    <w:abstractNumId w:val="16"/>
  </w:num>
  <w:num w:numId="6">
    <w:abstractNumId w:val="5"/>
  </w:num>
  <w:num w:numId="7">
    <w:abstractNumId w:val="2"/>
  </w:num>
  <w:num w:numId="8">
    <w:abstractNumId w:val="13"/>
  </w:num>
  <w:num w:numId="9">
    <w:abstractNumId w:val="14"/>
  </w:num>
  <w:num w:numId="10">
    <w:abstractNumId w:val="25"/>
  </w:num>
  <w:num w:numId="11">
    <w:abstractNumId w:val="1"/>
  </w:num>
  <w:num w:numId="12">
    <w:abstractNumId w:val="22"/>
  </w:num>
  <w:num w:numId="13">
    <w:abstractNumId w:val="4"/>
  </w:num>
  <w:num w:numId="14">
    <w:abstractNumId w:val="12"/>
  </w:num>
  <w:num w:numId="15">
    <w:abstractNumId w:val="15"/>
  </w:num>
  <w:num w:numId="16">
    <w:abstractNumId w:val="20"/>
  </w:num>
  <w:num w:numId="17">
    <w:abstractNumId w:val="26"/>
  </w:num>
  <w:num w:numId="18">
    <w:abstractNumId w:val="3"/>
  </w:num>
  <w:num w:numId="19">
    <w:abstractNumId w:val="21"/>
  </w:num>
  <w:num w:numId="20">
    <w:abstractNumId w:val="9"/>
  </w:num>
  <w:num w:numId="21">
    <w:abstractNumId w:val="10"/>
  </w:num>
  <w:num w:numId="22">
    <w:abstractNumId w:val="11"/>
  </w:num>
  <w:num w:numId="23">
    <w:abstractNumId w:val="7"/>
  </w:num>
  <w:num w:numId="24">
    <w:abstractNumId w:val="23"/>
  </w:num>
  <w:num w:numId="25">
    <w:abstractNumId w:val="8"/>
  </w:num>
  <w:num w:numId="26">
    <w:abstractNumId w:val="27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FD2"/>
    <w:rsid w:val="000020F3"/>
    <w:rsid w:val="000068BD"/>
    <w:rsid w:val="000070EB"/>
    <w:rsid w:val="000213BE"/>
    <w:rsid w:val="000269EA"/>
    <w:rsid w:val="00030EDE"/>
    <w:rsid w:val="0003198A"/>
    <w:rsid w:val="00034184"/>
    <w:rsid w:val="000411A3"/>
    <w:rsid w:val="00044CA6"/>
    <w:rsid w:val="00051CF6"/>
    <w:rsid w:val="0006309A"/>
    <w:rsid w:val="000639D8"/>
    <w:rsid w:val="000642D4"/>
    <w:rsid w:val="00064ED1"/>
    <w:rsid w:val="00065B4F"/>
    <w:rsid w:val="0006751C"/>
    <w:rsid w:val="0006764D"/>
    <w:rsid w:val="000709F1"/>
    <w:rsid w:val="00074E1A"/>
    <w:rsid w:val="00076536"/>
    <w:rsid w:val="000779D8"/>
    <w:rsid w:val="00080016"/>
    <w:rsid w:val="000818A9"/>
    <w:rsid w:val="000A0DD2"/>
    <w:rsid w:val="000A3442"/>
    <w:rsid w:val="000A7487"/>
    <w:rsid w:val="000B0D81"/>
    <w:rsid w:val="000C114F"/>
    <w:rsid w:val="000C1403"/>
    <w:rsid w:val="000C62EC"/>
    <w:rsid w:val="000C7900"/>
    <w:rsid w:val="000E612F"/>
    <w:rsid w:val="000E7663"/>
    <w:rsid w:val="000F0CDF"/>
    <w:rsid w:val="000F1415"/>
    <w:rsid w:val="00100562"/>
    <w:rsid w:val="00117999"/>
    <w:rsid w:val="00117AE5"/>
    <w:rsid w:val="00121350"/>
    <w:rsid w:val="00125ABC"/>
    <w:rsid w:val="0012636E"/>
    <w:rsid w:val="001266AB"/>
    <w:rsid w:val="00133DDE"/>
    <w:rsid w:val="001406F9"/>
    <w:rsid w:val="00145C0E"/>
    <w:rsid w:val="00145E10"/>
    <w:rsid w:val="00147E7E"/>
    <w:rsid w:val="00150C13"/>
    <w:rsid w:val="00151717"/>
    <w:rsid w:val="001527B9"/>
    <w:rsid w:val="00153AC3"/>
    <w:rsid w:val="00161FCA"/>
    <w:rsid w:val="00162129"/>
    <w:rsid w:val="001667DB"/>
    <w:rsid w:val="001724A4"/>
    <w:rsid w:val="0017305C"/>
    <w:rsid w:val="001757E0"/>
    <w:rsid w:val="00181BEF"/>
    <w:rsid w:val="00182B56"/>
    <w:rsid w:val="00186BE7"/>
    <w:rsid w:val="001936A5"/>
    <w:rsid w:val="001A6DC9"/>
    <w:rsid w:val="001B2E82"/>
    <w:rsid w:val="001B5523"/>
    <w:rsid w:val="001B5DFE"/>
    <w:rsid w:val="001D0368"/>
    <w:rsid w:val="001D1241"/>
    <w:rsid w:val="001E54F2"/>
    <w:rsid w:val="002008A9"/>
    <w:rsid w:val="00213F7D"/>
    <w:rsid w:val="002155AF"/>
    <w:rsid w:val="002227A9"/>
    <w:rsid w:val="00222851"/>
    <w:rsid w:val="002230FE"/>
    <w:rsid w:val="0023072C"/>
    <w:rsid w:val="00233283"/>
    <w:rsid w:val="0023470F"/>
    <w:rsid w:val="002373B2"/>
    <w:rsid w:val="00241927"/>
    <w:rsid w:val="00244115"/>
    <w:rsid w:val="00244989"/>
    <w:rsid w:val="00252A0A"/>
    <w:rsid w:val="00267B82"/>
    <w:rsid w:val="00271E2A"/>
    <w:rsid w:val="00273086"/>
    <w:rsid w:val="00284530"/>
    <w:rsid w:val="002902B6"/>
    <w:rsid w:val="00290B53"/>
    <w:rsid w:val="0029411C"/>
    <w:rsid w:val="002A4890"/>
    <w:rsid w:val="002A60B6"/>
    <w:rsid w:val="002A76A5"/>
    <w:rsid w:val="002B3E1F"/>
    <w:rsid w:val="002C1E3E"/>
    <w:rsid w:val="002C754D"/>
    <w:rsid w:val="002D244F"/>
    <w:rsid w:val="002D3EAF"/>
    <w:rsid w:val="002E09BD"/>
    <w:rsid w:val="002E26B0"/>
    <w:rsid w:val="002F4027"/>
    <w:rsid w:val="002F57FA"/>
    <w:rsid w:val="002F7207"/>
    <w:rsid w:val="00305FD2"/>
    <w:rsid w:val="00307137"/>
    <w:rsid w:val="00310F37"/>
    <w:rsid w:val="00317A52"/>
    <w:rsid w:val="00322095"/>
    <w:rsid w:val="00322B2B"/>
    <w:rsid w:val="0033132D"/>
    <w:rsid w:val="00334037"/>
    <w:rsid w:val="00335DEF"/>
    <w:rsid w:val="003361CD"/>
    <w:rsid w:val="003405FC"/>
    <w:rsid w:val="003416E6"/>
    <w:rsid w:val="00344816"/>
    <w:rsid w:val="00344A2B"/>
    <w:rsid w:val="00344C42"/>
    <w:rsid w:val="0034672A"/>
    <w:rsid w:val="00347853"/>
    <w:rsid w:val="00355F93"/>
    <w:rsid w:val="0037120D"/>
    <w:rsid w:val="00371597"/>
    <w:rsid w:val="00374F83"/>
    <w:rsid w:val="003A761F"/>
    <w:rsid w:val="003C330C"/>
    <w:rsid w:val="003D5A91"/>
    <w:rsid w:val="003D6E12"/>
    <w:rsid w:val="003E4BD8"/>
    <w:rsid w:val="003F18B0"/>
    <w:rsid w:val="003F3934"/>
    <w:rsid w:val="003F3A51"/>
    <w:rsid w:val="003F661D"/>
    <w:rsid w:val="003F7FAC"/>
    <w:rsid w:val="00404767"/>
    <w:rsid w:val="00407979"/>
    <w:rsid w:val="0041676C"/>
    <w:rsid w:val="00420239"/>
    <w:rsid w:val="004254F5"/>
    <w:rsid w:val="00434704"/>
    <w:rsid w:val="00437ACC"/>
    <w:rsid w:val="00456084"/>
    <w:rsid w:val="00471076"/>
    <w:rsid w:val="0047412E"/>
    <w:rsid w:val="0048329E"/>
    <w:rsid w:val="00483CEE"/>
    <w:rsid w:val="004858F2"/>
    <w:rsid w:val="00487B92"/>
    <w:rsid w:val="00494139"/>
    <w:rsid w:val="004971D6"/>
    <w:rsid w:val="004A3517"/>
    <w:rsid w:val="004A4C74"/>
    <w:rsid w:val="004B69BD"/>
    <w:rsid w:val="004C2C92"/>
    <w:rsid w:val="004D7B10"/>
    <w:rsid w:val="004E35F9"/>
    <w:rsid w:val="004E57E6"/>
    <w:rsid w:val="004E57F3"/>
    <w:rsid w:val="004E7384"/>
    <w:rsid w:val="004F68A5"/>
    <w:rsid w:val="00502550"/>
    <w:rsid w:val="005029E5"/>
    <w:rsid w:val="00504375"/>
    <w:rsid w:val="005065FB"/>
    <w:rsid w:val="00506C2A"/>
    <w:rsid w:val="0051042A"/>
    <w:rsid w:val="00510A54"/>
    <w:rsid w:val="00511E4B"/>
    <w:rsid w:val="00517606"/>
    <w:rsid w:val="00527F45"/>
    <w:rsid w:val="00535346"/>
    <w:rsid w:val="00536D5F"/>
    <w:rsid w:val="00540D9E"/>
    <w:rsid w:val="00546ED0"/>
    <w:rsid w:val="00554086"/>
    <w:rsid w:val="0055735B"/>
    <w:rsid w:val="00576B30"/>
    <w:rsid w:val="00581B14"/>
    <w:rsid w:val="00581DAA"/>
    <w:rsid w:val="0058646D"/>
    <w:rsid w:val="005922DA"/>
    <w:rsid w:val="0059357B"/>
    <w:rsid w:val="005A1AC7"/>
    <w:rsid w:val="005A1BF1"/>
    <w:rsid w:val="005A2EB5"/>
    <w:rsid w:val="005B710F"/>
    <w:rsid w:val="005C6D61"/>
    <w:rsid w:val="005D3468"/>
    <w:rsid w:val="005D37B9"/>
    <w:rsid w:val="005D43B6"/>
    <w:rsid w:val="005D5D4A"/>
    <w:rsid w:val="005E2A94"/>
    <w:rsid w:val="005E42C5"/>
    <w:rsid w:val="005E6B5B"/>
    <w:rsid w:val="005F54B3"/>
    <w:rsid w:val="005F5A50"/>
    <w:rsid w:val="005F65B6"/>
    <w:rsid w:val="00611E4D"/>
    <w:rsid w:val="006269E2"/>
    <w:rsid w:val="0064192C"/>
    <w:rsid w:val="00643072"/>
    <w:rsid w:val="00643779"/>
    <w:rsid w:val="00647676"/>
    <w:rsid w:val="006506DD"/>
    <w:rsid w:val="00653312"/>
    <w:rsid w:val="006558D8"/>
    <w:rsid w:val="00656115"/>
    <w:rsid w:val="00656633"/>
    <w:rsid w:val="006569A7"/>
    <w:rsid w:val="00660112"/>
    <w:rsid w:val="006609D5"/>
    <w:rsid w:val="00665DE5"/>
    <w:rsid w:val="0067229E"/>
    <w:rsid w:val="006764E1"/>
    <w:rsid w:val="00683DB6"/>
    <w:rsid w:val="006927B3"/>
    <w:rsid w:val="00694D08"/>
    <w:rsid w:val="006A4EEF"/>
    <w:rsid w:val="006B01EB"/>
    <w:rsid w:val="006B0D81"/>
    <w:rsid w:val="006B6C7B"/>
    <w:rsid w:val="006B7CDF"/>
    <w:rsid w:val="006C2F1F"/>
    <w:rsid w:val="006C5B22"/>
    <w:rsid w:val="006C5D4C"/>
    <w:rsid w:val="006C696C"/>
    <w:rsid w:val="006E06EF"/>
    <w:rsid w:val="006E641B"/>
    <w:rsid w:val="006E67AD"/>
    <w:rsid w:val="006E67D9"/>
    <w:rsid w:val="006E70B0"/>
    <w:rsid w:val="006F02E6"/>
    <w:rsid w:val="006F6EDD"/>
    <w:rsid w:val="006F753A"/>
    <w:rsid w:val="007032D6"/>
    <w:rsid w:val="00704CA5"/>
    <w:rsid w:val="0070791C"/>
    <w:rsid w:val="00722141"/>
    <w:rsid w:val="00735929"/>
    <w:rsid w:val="00737F11"/>
    <w:rsid w:val="00740D79"/>
    <w:rsid w:val="007440A4"/>
    <w:rsid w:val="00744EB1"/>
    <w:rsid w:val="0074606D"/>
    <w:rsid w:val="0075458E"/>
    <w:rsid w:val="00757996"/>
    <w:rsid w:val="00757DC2"/>
    <w:rsid w:val="00762FDD"/>
    <w:rsid w:val="00766C50"/>
    <w:rsid w:val="00773648"/>
    <w:rsid w:val="00773D25"/>
    <w:rsid w:val="00774074"/>
    <w:rsid w:val="007846AD"/>
    <w:rsid w:val="00791A20"/>
    <w:rsid w:val="007969BD"/>
    <w:rsid w:val="007979C8"/>
    <w:rsid w:val="007A1714"/>
    <w:rsid w:val="007A7917"/>
    <w:rsid w:val="007B1539"/>
    <w:rsid w:val="007B3AEE"/>
    <w:rsid w:val="007B644A"/>
    <w:rsid w:val="007B74BE"/>
    <w:rsid w:val="007B7E27"/>
    <w:rsid w:val="007C0F3E"/>
    <w:rsid w:val="007D285D"/>
    <w:rsid w:val="007D68BA"/>
    <w:rsid w:val="007F132F"/>
    <w:rsid w:val="007F3437"/>
    <w:rsid w:val="007F4BA3"/>
    <w:rsid w:val="00805414"/>
    <w:rsid w:val="008156F7"/>
    <w:rsid w:val="0083101D"/>
    <w:rsid w:val="00831C8D"/>
    <w:rsid w:val="00835014"/>
    <w:rsid w:val="00836CB7"/>
    <w:rsid w:val="0084188B"/>
    <w:rsid w:val="00842F5F"/>
    <w:rsid w:val="00844379"/>
    <w:rsid w:val="008657AA"/>
    <w:rsid w:val="008751C8"/>
    <w:rsid w:val="0088314D"/>
    <w:rsid w:val="00894200"/>
    <w:rsid w:val="008A3672"/>
    <w:rsid w:val="008A6B6D"/>
    <w:rsid w:val="008B371A"/>
    <w:rsid w:val="008C1BD0"/>
    <w:rsid w:val="008C301F"/>
    <w:rsid w:val="008C41D7"/>
    <w:rsid w:val="008C5AC7"/>
    <w:rsid w:val="008D1736"/>
    <w:rsid w:val="008D2C62"/>
    <w:rsid w:val="008E03F3"/>
    <w:rsid w:val="008F407F"/>
    <w:rsid w:val="008F5A5C"/>
    <w:rsid w:val="00900ADA"/>
    <w:rsid w:val="00901F2A"/>
    <w:rsid w:val="009060FC"/>
    <w:rsid w:val="00906388"/>
    <w:rsid w:val="00907D3E"/>
    <w:rsid w:val="009112E9"/>
    <w:rsid w:val="00912497"/>
    <w:rsid w:val="00915B4E"/>
    <w:rsid w:val="00923786"/>
    <w:rsid w:val="0092386F"/>
    <w:rsid w:val="00930227"/>
    <w:rsid w:val="00941B3D"/>
    <w:rsid w:val="0094727D"/>
    <w:rsid w:val="00950401"/>
    <w:rsid w:val="0095096B"/>
    <w:rsid w:val="009543CE"/>
    <w:rsid w:val="009569F3"/>
    <w:rsid w:val="00963651"/>
    <w:rsid w:val="00966EDB"/>
    <w:rsid w:val="00967AC6"/>
    <w:rsid w:val="00972750"/>
    <w:rsid w:val="00974053"/>
    <w:rsid w:val="009775C2"/>
    <w:rsid w:val="00986CCD"/>
    <w:rsid w:val="00987281"/>
    <w:rsid w:val="00991BA3"/>
    <w:rsid w:val="00995BBE"/>
    <w:rsid w:val="00995EC1"/>
    <w:rsid w:val="009A4E10"/>
    <w:rsid w:val="009B41D9"/>
    <w:rsid w:val="009B4B63"/>
    <w:rsid w:val="009B54F4"/>
    <w:rsid w:val="009B76A4"/>
    <w:rsid w:val="009C06E8"/>
    <w:rsid w:val="009C3D78"/>
    <w:rsid w:val="009C5604"/>
    <w:rsid w:val="009D2D29"/>
    <w:rsid w:val="009D7706"/>
    <w:rsid w:val="009E2E5D"/>
    <w:rsid w:val="009E3232"/>
    <w:rsid w:val="009F7347"/>
    <w:rsid w:val="00A01B75"/>
    <w:rsid w:val="00A13159"/>
    <w:rsid w:val="00A225AE"/>
    <w:rsid w:val="00A253B7"/>
    <w:rsid w:val="00A31A25"/>
    <w:rsid w:val="00A33AAC"/>
    <w:rsid w:val="00A36309"/>
    <w:rsid w:val="00A364AC"/>
    <w:rsid w:val="00A40E00"/>
    <w:rsid w:val="00A42620"/>
    <w:rsid w:val="00A426DC"/>
    <w:rsid w:val="00A448DF"/>
    <w:rsid w:val="00A458CA"/>
    <w:rsid w:val="00A5219C"/>
    <w:rsid w:val="00A62BD1"/>
    <w:rsid w:val="00A638F9"/>
    <w:rsid w:val="00A71422"/>
    <w:rsid w:val="00A724CE"/>
    <w:rsid w:val="00A76FD3"/>
    <w:rsid w:val="00A81E2B"/>
    <w:rsid w:val="00A868FB"/>
    <w:rsid w:val="00A959D4"/>
    <w:rsid w:val="00AB094A"/>
    <w:rsid w:val="00AB1C45"/>
    <w:rsid w:val="00AB2A01"/>
    <w:rsid w:val="00AB2C46"/>
    <w:rsid w:val="00AB2CAB"/>
    <w:rsid w:val="00AC2120"/>
    <w:rsid w:val="00AC26DA"/>
    <w:rsid w:val="00AC2EA4"/>
    <w:rsid w:val="00AD76DD"/>
    <w:rsid w:val="00AE2989"/>
    <w:rsid w:val="00AE414E"/>
    <w:rsid w:val="00AF1250"/>
    <w:rsid w:val="00AF7773"/>
    <w:rsid w:val="00B03A47"/>
    <w:rsid w:val="00B119E0"/>
    <w:rsid w:val="00B173A2"/>
    <w:rsid w:val="00B23979"/>
    <w:rsid w:val="00B251EA"/>
    <w:rsid w:val="00B25667"/>
    <w:rsid w:val="00B27824"/>
    <w:rsid w:val="00B300CE"/>
    <w:rsid w:val="00B33033"/>
    <w:rsid w:val="00B41D48"/>
    <w:rsid w:val="00B551DC"/>
    <w:rsid w:val="00B67816"/>
    <w:rsid w:val="00B770C1"/>
    <w:rsid w:val="00B77A11"/>
    <w:rsid w:val="00B91590"/>
    <w:rsid w:val="00B94656"/>
    <w:rsid w:val="00B95057"/>
    <w:rsid w:val="00B96139"/>
    <w:rsid w:val="00BA1C32"/>
    <w:rsid w:val="00BA3244"/>
    <w:rsid w:val="00BA6AF1"/>
    <w:rsid w:val="00BB257D"/>
    <w:rsid w:val="00BC0AAE"/>
    <w:rsid w:val="00BC2C80"/>
    <w:rsid w:val="00BC3B7A"/>
    <w:rsid w:val="00BC42C7"/>
    <w:rsid w:val="00BE26C2"/>
    <w:rsid w:val="00BE7038"/>
    <w:rsid w:val="00BE70CA"/>
    <w:rsid w:val="00BE79CC"/>
    <w:rsid w:val="00BF30B5"/>
    <w:rsid w:val="00C125FC"/>
    <w:rsid w:val="00C13ADC"/>
    <w:rsid w:val="00C13BC1"/>
    <w:rsid w:val="00C14CBD"/>
    <w:rsid w:val="00C2158E"/>
    <w:rsid w:val="00C27E8C"/>
    <w:rsid w:val="00C359F3"/>
    <w:rsid w:val="00C468B7"/>
    <w:rsid w:val="00C50BF5"/>
    <w:rsid w:val="00C6202F"/>
    <w:rsid w:val="00C6460E"/>
    <w:rsid w:val="00C67382"/>
    <w:rsid w:val="00C72D8D"/>
    <w:rsid w:val="00C7783F"/>
    <w:rsid w:val="00C8215A"/>
    <w:rsid w:val="00C8748B"/>
    <w:rsid w:val="00C951CB"/>
    <w:rsid w:val="00C96CEB"/>
    <w:rsid w:val="00C97B32"/>
    <w:rsid w:val="00CA025A"/>
    <w:rsid w:val="00CA506F"/>
    <w:rsid w:val="00CA7E1F"/>
    <w:rsid w:val="00CB5B7E"/>
    <w:rsid w:val="00CE1CE4"/>
    <w:rsid w:val="00CE5684"/>
    <w:rsid w:val="00CF17A2"/>
    <w:rsid w:val="00CF3D0E"/>
    <w:rsid w:val="00CF501F"/>
    <w:rsid w:val="00D26B82"/>
    <w:rsid w:val="00D32DCF"/>
    <w:rsid w:val="00D3500D"/>
    <w:rsid w:val="00D56E89"/>
    <w:rsid w:val="00D61C6A"/>
    <w:rsid w:val="00D62BBA"/>
    <w:rsid w:val="00D65F20"/>
    <w:rsid w:val="00D66F89"/>
    <w:rsid w:val="00D71590"/>
    <w:rsid w:val="00D74072"/>
    <w:rsid w:val="00D8108B"/>
    <w:rsid w:val="00D85371"/>
    <w:rsid w:val="00D92E0F"/>
    <w:rsid w:val="00D9503A"/>
    <w:rsid w:val="00D955C2"/>
    <w:rsid w:val="00D95FA3"/>
    <w:rsid w:val="00DA003B"/>
    <w:rsid w:val="00DA1EF8"/>
    <w:rsid w:val="00DA6F66"/>
    <w:rsid w:val="00DA7136"/>
    <w:rsid w:val="00DA7768"/>
    <w:rsid w:val="00DB1539"/>
    <w:rsid w:val="00DC0A0C"/>
    <w:rsid w:val="00DC4D37"/>
    <w:rsid w:val="00DD322C"/>
    <w:rsid w:val="00DD373B"/>
    <w:rsid w:val="00DD557F"/>
    <w:rsid w:val="00DD7F03"/>
    <w:rsid w:val="00DE31B5"/>
    <w:rsid w:val="00DF2CAE"/>
    <w:rsid w:val="00E0072E"/>
    <w:rsid w:val="00E06FF2"/>
    <w:rsid w:val="00E14A67"/>
    <w:rsid w:val="00E1622A"/>
    <w:rsid w:val="00E22A1D"/>
    <w:rsid w:val="00E26DDA"/>
    <w:rsid w:val="00E273E0"/>
    <w:rsid w:val="00E30A5D"/>
    <w:rsid w:val="00E30ED1"/>
    <w:rsid w:val="00E3669A"/>
    <w:rsid w:val="00E4054C"/>
    <w:rsid w:val="00E42415"/>
    <w:rsid w:val="00E53BE5"/>
    <w:rsid w:val="00E57625"/>
    <w:rsid w:val="00E57A93"/>
    <w:rsid w:val="00E72032"/>
    <w:rsid w:val="00E732BA"/>
    <w:rsid w:val="00E74C09"/>
    <w:rsid w:val="00E77B52"/>
    <w:rsid w:val="00E866D0"/>
    <w:rsid w:val="00E87DBA"/>
    <w:rsid w:val="00E901EB"/>
    <w:rsid w:val="00E91DFD"/>
    <w:rsid w:val="00E94FB8"/>
    <w:rsid w:val="00EA0521"/>
    <w:rsid w:val="00EA0D36"/>
    <w:rsid w:val="00EA17E4"/>
    <w:rsid w:val="00EA5572"/>
    <w:rsid w:val="00EB01FD"/>
    <w:rsid w:val="00EB3064"/>
    <w:rsid w:val="00EB6883"/>
    <w:rsid w:val="00EB7174"/>
    <w:rsid w:val="00EC589E"/>
    <w:rsid w:val="00EC60D6"/>
    <w:rsid w:val="00ED2B19"/>
    <w:rsid w:val="00EE374F"/>
    <w:rsid w:val="00EE6A4D"/>
    <w:rsid w:val="00EF16BA"/>
    <w:rsid w:val="00EF395E"/>
    <w:rsid w:val="00EF47E9"/>
    <w:rsid w:val="00F009D8"/>
    <w:rsid w:val="00F07522"/>
    <w:rsid w:val="00F1049D"/>
    <w:rsid w:val="00F21BE7"/>
    <w:rsid w:val="00F22D72"/>
    <w:rsid w:val="00F24621"/>
    <w:rsid w:val="00F33CD0"/>
    <w:rsid w:val="00F45149"/>
    <w:rsid w:val="00F45249"/>
    <w:rsid w:val="00F51A5E"/>
    <w:rsid w:val="00F56D6C"/>
    <w:rsid w:val="00F60CFD"/>
    <w:rsid w:val="00F62D79"/>
    <w:rsid w:val="00F64573"/>
    <w:rsid w:val="00F7000B"/>
    <w:rsid w:val="00F710F5"/>
    <w:rsid w:val="00F7531E"/>
    <w:rsid w:val="00F76913"/>
    <w:rsid w:val="00F81453"/>
    <w:rsid w:val="00F953F6"/>
    <w:rsid w:val="00FA1A14"/>
    <w:rsid w:val="00FA25C5"/>
    <w:rsid w:val="00FA31C3"/>
    <w:rsid w:val="00FB1C47"/>
    <w:rsid w:val="00FB4505"/>
    <w:rsid w:val="00FB5846"/>
    <w:rsid w:val="00FC117E"/>
    <w:rsid w:val="00FC4FE4"/>
    <w:rsid w:val="00FD0AEF"/>
    <w:rsid w:val="00FE6B45"/>
    <w:rsid w:val="00FF068E"/>
    <w:rsid w:val="00FF0CF6"/>
    <w:rsid w:val="00FF41F8"/>
    <w:rsid w:val="00FF4656"/>
    <w:rsid w:val="00FF74C1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DA3C"/>
  <w15:docId w15:val="{3273A1F3-1ECE-4632-9370-FA392DB9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56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6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6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6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56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56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568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68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56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5684"/>
    <w:pPr>
      <w:ind w:left="720"/>
      <w:contextualSpacing/>
    </w:pPr>
  </w:style>
  <w:style w:type="paragraph" w:styleId="21">
    <w:name w:val="List 2"/>
    <w:basedOn w:val="a"/>
    <w:rsid w:val="005D3468"/>
    <w:pPr>
      <w:ind w:left="566" w:hanging="283"/>
    </w:pPr>
    <w:rPr>
      <w:rFonts w:ascii="Times New Roman" w:eastAsia="Calibri" w:hAnsi="Times New Roman"/>
      <w:color w:val="000000"/>
      <w:sz w:val="28"/>
    </w:rPr>
  </w:style>
  <w:style w:type="paragraph" w:styleId="a5">
    <w:name w:val="No Spacing"/>
    <w:basedOn w:val="a"/>
    <w:uiPriority w:val="1"/>
    <w:qFormat/>
    <w:rsid w:val="00CE5684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CE5684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11">
    <w:name w:val="Обычный1"/>
    <w:rsid w:val="00EB01FD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Cs w:val="20"/>
    </w:rPr>
  </w:style>
  <w:style w:type="paragraph" w:customStyle="1" w:styleId="22">
    <w:name w:val="Обычный2"/>
    <w:rsid w:val="00EB01FD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Cs w:val="20"/>
    </w:rPr>
  </w:style>
  <w:style w:type="character" w:customStyle="1" w:styleId="a4">
    <w:name w:val="Абзац списка Знак"/>
    <w:link w:val="a3"/>
    <w:uiPriority w:val="34"/>
    <w:locked/>
    <w:rsid w:val="00A458CA"/>
    <w:rPr>
      <w:sz w:val="24"/>
      <w:szCs w:val="24"/>
    </w:rPr>
  </w:style>
  <w:style w:type="paragraph" w:styleId="a6">
    <w:name w:val="Normal (Web)"/>
    <w:basedOn w:val="a"/>
    <w:uiPriority w:val="99"/>
    <w:unhideWhenUsed/>
    <w:rsid w:val="0034672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uiPriority w:val="99"/>
    <w:unhideWhenUsed/>
    <w:rsid w:val="0095096B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5096B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E56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56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E56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E56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E56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E56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568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E5684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CE56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CE56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E56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CE5684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CE5684"/>
    <w:rPr>
      <w:b/>
      <w:bCs/>
    </w:rPr>
  </w:style>
  <w:style w:type="character" w:styleId="ae">
    <w:name w:val="Emphasis"/>
    <w:basedOn w:val="a0"/>
    <w:uiPriority w:val="20"/>
    <w:qFormat/>
    <w:rsid w:val="00CE5684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CE5684"/>
    <w:rPr>
      <w:i/>
    </w:rPr>
  </w:style>
  <w:style w:type="character" w:customStyle="1" w:styleId="24">
    <w:name w:val="Цитата 2 Знак"/>
    <w:basedOn w:val="a0"/>
    <w:link w:val="23"/>
    <w:uiPriority w:val="29"/>
    <w:rsid w:val="00CE5684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E5684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E5684"/>
    <w:rPr>
      <w:b/>
      <w:i/>
      <w:sz w:val="24"/>
    </w:rPr>
  </w:style>
  <w:style w:type="character" w:styleId="af1">
    <w:name w:val="Subtle Emphasis"/>
    <w:uiPriority w:val="19"/>
    <w:qFormat/>
    <w:rsid w:val="00CE5684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E5684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E5684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E5684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E5684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E5684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244989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244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111B-0983-4922-BC6A-8D7B37D8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1</Pages>
  <Words>3261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Margarita</cp:lastModifiedBy>
  <cp:revision>176</cp:revision>
  <cp:lastPrinted>2024-03-13T00:19:00Z</cp:lastPrinted>
  <dcterms:created xsi:type="dcterms:W3CDTF">2023-02-07T05:51:00Z</dcterms:created>
  <dcterms:modified xsi:type="dcterms:W3CDTF">2024-03-13T01:17:00Z</dcterms:modified>
</cp:coreProperties>
</file>