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70" w:rsidRDefault="00CD3070" w:rsidP="00CD3070">
      <w:pPr>
        <w:rPr>
          <w:b/>
          <w:sz w:val="28"/>
          <w:szCs w:val="28"/>
        </w:rPr>
      </w:pPr>
    </w:p>
    <w:p w:rsidR="00CD3070" w:rsidRPr="002963D5" w:rsidRDefault="00CD3070" w:rsidP="00CD3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CD3070" w:rsidRPr="002963D5" w:rsidRDefault="00CD3070" w:rsidP="00CD3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CD3070" w:rsidRPr="002963D5" w:rsidRDefault="00CD3070" w:rsidP="00CD3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CD3070" w:rsidRPr="002963D5" w:rsidRDefault="00CD3070" w:rsidP="00CD307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CD3070" w:rsidRPr="002963D5" w:rsidRDefault="00CD3070" w:rsidP="00CD3070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CD3070" w:rsidRPr="002963D5" w:rsidRDefault="00CD3070" w:rsidP="00CD3070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CD3070" w:rsidRPr="002963D5" w:rsidRDefault="00CD3070" w:rsidP="00CD3070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CD3070" w:rsidRPr="002963D5" w:rsidRDefault="00CD3070" w:rsidP="00CD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CD3070" w:rsidRPr="00CD3070" w:rsidRDefault="00CD3070" w:rsidP="00CD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23</w:t>
      </w:r>
    </w:p>
    <w:p w:rsidR="00CD3070" w:rsidRPr="002963D5" w:rsidRDefault="00CD3070" w:rsidP="00CD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D3070" w:rsidRPr="002963D5" w:rsidRDefault="00CD3070" w:rsidP="00CD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70" w:rsidRPr="002963D5" w:rsidRDefault="00CD3070" w:rsidP="00CD3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070" w:rsidRDefault="00CD3070" w:rsidP="00CD307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 xml:space="preserve">теля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CD3070" w:rsidRDefault="00CD3070" w:rsidP="00CD30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-- </w:t>
      </w:r>
      <w:r>
        <w:rPr>
          <w:sz w:val="28"/>
          <w:szCs w:val="28"/>
        </w:rPr>
        <w:t xml:space="preserve">Семеновой Алтыне </w:t>
      </w:r>
      <w:proofErr w:type="spellStart"/>
      <w:r>
        <w:rPr>
          <w:sz w:val="28"/>
          <w:szCs w:val="28"/>
        </w:rPr>
        <w:t>Очиржаповне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CD3070" w:rsidRDefault="00CD3070" w:rsidP="00CD30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CD3070" w:rsidRDefault="00CD3070" w:rsidP="00CD30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адресу:   </w:t>
      </w:r>
    </w:p>
    <w:p w:rsidR="00CD3070" w:rsidRDefault="00CD3070" w:rsidP="00CD3070">
      <w:pPr>
        <w:rPr>
          <w:sz w:val="28"/>
          <w:szCs w:val="28"/>
        </w:rPr>
      </w:pPr>
      <w:r>
        <w:rPr>
          <w:sz w:val="28"/>
          <w:szCs w:val="28"/>
        </w:rPr>
        <w:t xml:space="preserve">  проживающей  в улусе </w:t>
      </w:r>
      <w:proofErr w:type="spellStart"/>
      <w:r>
        <w:rPr>
          <w:sz w:val="28"/>
          <w:szCs w:val="28"/>
        </w:rPr>
        <w:t>Барагхан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улице Калинина № 1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района.</w:t>
      </w:r>
    </w:p>
    <w:p w:rsidR="00CD3070" w:rsidRPr="00C8294B" w:rsidRDefault="00CD3070" w:rsidP="00CD30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Распоряжение</w:t>
      </w:r>
      <w:proofErr w:type="gramEnd"/>
      <w:r>
        <w:rPr>
          <w:sz w:val="28"/>
          <w:szCs w:val="28"/>
        </w:rPr>
        <w:t xml:space="preserve"> выданное за № 15 от 31 января 2018 года перерегистрировано  на это Распоряжение.</w:t>
      </w:r>
      <w:bookmarkStart w:id="0" w:name="_GoBack"/>
      <w:bookmarkEnd w:id="0"/>
    </w:p>
    <w:p w:rsidR="00CD3070" w:rsidRDefault="00CD3070" w:rsidP="00CD3070">
      <w:pPr>
        <w:rPr>
          <w:sz w:val="28"/>
          <w:szCs w:val="28"/>
        </w:rPr>
      </w:pPr>
    </w:p>
    <w:p w:rsidR="00CD3070" w:rsidRDefault="00CD3070" w:rsidP="00CD3070">
      <w:pPr>
        <w:rPr>
          <w:sz w:val="28"/>
          <w:szCs w:val="28"/>
        </w:rPr>
      </w:pPr>
    </w:p>
    <w:p w:rsidR="00CD3070" w:rsidRDefault="00CD3070" w:rsidP="00CD3070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CD3070" w:rsidRDefault="00CD3070" w:rsidP="00CD3070"/>
    <w:p w:rsidR="007248A1" w:rsidRDefault="007248A1"/>
    <w:sectPr w:rsidR="0072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08EA"/>
    <w:rsid w:val="004E08EA"/>
    <w:rsid w:val="007248A1"/>
    <w:rsid w:val="00C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PK1</cp:lastModifiedBy>
  <cp:revision>3</cp:revision>
  <dcterms:created xsi:type="dcterms:W3CDTF">2022-04-26T06:15:00Z</dcterms:created>
  <dcterms:modified xsi:type="dcterms:W3CDTF">2022-04-27T08:29:00Z</dcterms:modified>
</cp:coreProperties>
</file>