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985A71" w:rsidRPr="00B877E5" w:rsidRDefault="00985A71" w:rsidP="00985A7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985A71" w:rsidRPr="007F65CD" w:rsidRDefault="00985A71" w:rsidP="00985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d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d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DD20DB" w:rsidRDefault="00DD20DB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№5</w:t>
      </w:r>
      <w:r w:rsidR="007F65CD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7F65CD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»  </w:t>
      </w:r>
      <w:r w:rsidR="007F65CD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985A71" w:rsidRDefault="00985A71" w:rsidP="00985A7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985A71" w:rsidRDefault="00985A71" w:rsidP="00985A71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985A71" w:rsidRDefault="00985A71" w:rsidP="00985A71">
      <w:pPr>
        <w:spacing w:after="0" w:line="100" w:lineRule="atLeast"/>
      </w:pPr>
    </w:p>
    <w:p w:rsidR="00985A71" w:rsidRDefault="00985A71" w:rsidP="0098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5A71" w:rsidRDefault="00985A71" w:rsidP="00985A7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985A71" w:rsidRPr="00503F51" w:rsidRDefault="00985A71" w:rsidP="00985A71">
      <w:pPr>
        <w:pStyle w:val="ac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985A71" w:rsidRPr="00503F5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985A71" w:rsidRDefault="00985A71" w:rsidP="00985A7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Pr="00524E5E">
        <w:rPr>
          <w:rFonts w:ascii="Times New Roman" w:hAnsi="Times New Roman" w:cs="Times New Roman"/>
          <w:sz w:val="28"/>
          <w:szCs w:val="28"/>
        </w:rPr>
        <w:t>6</w:t>
      </w:r>
      <w:r w:rsidR="00A84212">
        <w:rPr>
          <w:rFonts w:ascii="Times New Roman" w:hAnsi="Times New Roman" w:cs="Times New Roman"/>
          <w:sz w:val="28"/>
          <w:szCs w:val="28"/>
        </w:rPr>
        <w:t> 9</w:t>
      </w:r>
      <w:r w:rsidR="007F65CD">
        <w:rPr>
          <w:rFonts w:ascii="Times New Roman" w:hAnsi="Times New Roman" w:cs="Times New Roman"/>
          <w:sz w:val="28"/>
          <w:szCs w:val="28"/>
        </w:rPr>
        <w:t>53</w:t>
      </w:r>
      <w:r w:rsidR="00A84212">
        <w:rPr>
          <w:rFonts w:ascii="Times New Roman" w:hAnsi="Times New Roman" w:cs="Times New Roman"/>
          <w:sz w:val="28"/>
          <w:szCs w:val="28"/>
        </w:rPr>
        <w:t>,9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рублей,  в том числе  безвозмездных поступлений в сумме </w:t>
      </w:r>
      <w:r w:rsidR="00A84212">
        <w:rPr>
          <w:rFonts w:ascii="Times New Roman" w:hAnsi="Times New Roman" w:cs="Times New Roman"/>
          <w:sz w:val="28"/>
          <w:szCs w:val="28"/>
        </w:rPr>
        <w:t>6 </w:t>
      </w:r>
      <w:r w:rsidR="007F65CD">
        <w:rPr>
          <w:rFonts w:ascii="Times New Roman" w:hAnsi="Times New Roman" w:cs="Times New Roman"/>
          <w:sz w:val="28"/>
          <w:szCs w:val="28"/>
        </w:rPr>
        <w:t>410</w:t>
      </w:r>
      <w:r w:rsidR="00A84212">
        <w:rPr>
          <w:rFonts w:ascii="Times New Roman" w:hAnsi="Times New Roman" w:cs="Times New Roman"/>
          <w:sz w:val="28"/>
          <w:szCs w:val="28"/>
        </w:rPr>
        <w:t>,6</w:t>
      </w:r>
      <w:r w:rsidR="00A84212" w:rsidRPr="00524E5E">
        <w:rPr>
          <w:rFonts w:ascii="Times New Roman" w:hAnsi="Times New Roman" w:cs="Times New Roman"/>
          <w:sz w:val="28"/>
          <w:szCs w:val="28"/>
        </w:rPr>
        <w:t xml:space="preserve">  </w:t>
      </w:r>
      <w:r w:rsidRPr="00524E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A84212">
        <w:rPr>
          <w:rFonts w:ascii="Times New Roman" w:hAnsi="Times New Roman" w:cs="Times New Roman"/>
          <w:sz w:val="28"/>
          <w:szCs w:val="28"/>
        </w:rPr>
        <w:t>6 9</w:t>
      </w:r>
      <w:r w:rsidR="007F65CD">
        <w:rPr>
          <w:rFonts w:ascii="Times New Roman" w:hAnsi="Times New Roman" w:cs="Times New Roman"/>
          <w:sz w:val="28"/>
          <w:szCs w:val="28"/>
        </w:rPr>
        <w:t>85</w:t>
      </w:r>
      <w:r w:rsidR="00A84212">
        <w:rPr>
          <w:rFonts w:ascii="Times New Roman" w:hAnsi="Times New Roman" w:cs="Times New Roman"/>
          <w:sz w:val="28"/>
          <w:szCs w:val="28"/>
        </w:rPr>
        <w:t>,23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5A71" w:rsidRPr="00473A69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524E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24E5E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985A7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3A4441" w:rsidRPr="003A4441" w:rsidRDefault="003A4441" w:rsidP="003A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объем безвозмездных поступлений на 2018 год согласно приложению 5 к настоящему Решению;</w:t>
      </w:r>
    </w:p>
    <w:p w:rsidR="00985A71" w:rsidRPr="00503F51" w:rsidRDefault="00985A71" w:rsidP="00985A7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985A71" w:rsidRPr="00503F51" w:rsidRDefault="00985A71" w:rsidP="00985A71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A71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985A71" w:rsidRPr="00524E5E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9806" w:type="dxa"/>
        <w:tblInd w:w="83" w:type="dxa"/>
        <w:tblLook w:val="04A0"/>
      </w:tblPr>
      <w:tblGrid>
        <w:gridCol w:w="11"/>
        <w:gridCol w:w="795"/>
        <w:gridCol w:w="2480"/>
        <w:gridCol w:w="141"/>
        <w:gridCol w:w="2977"/>
        <w:gridCol w:w="1985"/>
        <w:gridCol w:w="992"/>
        <w:gridCol w:w="425"/>
      </w:tblGrid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F65CD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F65CD">
              <w:rPr>
                <w:rFonts w:ascii="Times New Roman" w:eastAsia="Times New Roman" w:hAnsi="Times New Roman" w:cs="Times New Roman"/>
              </w:rPr>
              <w:t>августа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DD20DB">
              <w:rPr>
                <w:rFonts w:ascii="Times New Roman" w:eastAsia="Times New Roman" w:hAnsi="Times New Roman" w:cs="Times New Roman"/>
              </w:rPr>
              <w:t>5</w:t>
            </w:r>
            <w:r w:rsidR="007F65CD">
              <w:rPr>
                <w:rFonts w:ascii="Times New Roman" w:eastAsia="Times New Roman" w:hAnsi="Times New Roman" w:cs="Times New Roman"/>
              </w:rPr>
              <w:t>8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212" w:rsidTr="00A84212">
        <w:trPr>
          <w:gridBefore w:val="1"/>
          <w:wBefore w:w="11" w:type="dxa"/>
          <w:trHeight w:val="30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977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3402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</w:tr>
      <w:tr w:rsidR="00A84212" w:rsidTr="00A84212">
        <w:trPr>
          <w:gridBefore w:val="1"/>
          <w:wBefore w:w="11" w:type="dxa"/>
          <w:trHeight w:val="330"/>
        </w:trPr>
        <w:tc>
          <w:tcPr>
            <w:tcW w:w="9795" w:type="dxa"/>
            <w:gridSpan w:val="7"/>
            <w:vMerge w:val="restart"/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2018 год</w:t>
            </w:r>
          </w:p>
        </w:tc>
      </w:tr>
      <w:tr w:rsidR="00A84212" w:rsidTr="00A84212">
        <w:trPr>
          <w:gridBefore w:val="1"/>
          <w:wBefore w:w="11" w:type="dxa"/>
          <w:trHeight w:val="390"/>
        </w:trPr>
        <w:tc>
          <w:tcPr>
            <w:tcW w:w="9795" w:type="dxa"/>
            <w:gridSpan w:val="7"/>
            <w:vMerge/>
            <w:vAlign w:val="center"/>
            <w:hideMark/>
          </w:tcPr>
          <w:p w:rsidR="00A84212" w:rsidRDefault="00A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212" w:rsidTr="00A84212">
        <w:trPr>
          <w:gridBefore w:val="1"/>
          <w:wBefore w:w="11" w:type="dxa"/>
          <w:trHeight w:val="255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480" w:type="dxa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A84212" w:rsidRDefault="00A8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84212" w:rsidTr="00A84212">
        <w:trPr>
          <w:gridBefore w:val="1"/>
          <w:wBefore w:w="11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84212" w:rsidTr="00A84212">
        <w:trPr>
          <w:gridBefore w:val="1"/>
          <w:wBefore w:w="11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3A4441" w:rsidP="007F6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F65CD">
              <w:rPr>
                <w:rFonts w:ascii="Times New Roman" w:hAnsi="Times New Roman" w:cs="Times New Roman"/>
                <w:b/>
                <w:bCs/>
                <w:color w:val="000000"/>
              </w:rPr>
              <w:t>410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3A4441" w:rsidP="007F6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F65CD">
              <w:rPr>
                <w:rFonts w:ascii="Times New Roman" w:hAnsi="Times New Roman" w:cs="Times New Roman"/>
                <w:b/>
                <w:bCs/>
                <w:color w:val="000000"/>
              </w:rPr>
              <w:t>410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</w:tr>
      <w:tr w:rsidR="00A84212" w:rsidTr="00A84212">
        <w:trPr>
          <w:gridBefore w:val="1"/>
          <w:wBefore w:w="11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</w:tr>
      <w:tr w:rsidR="00A84212" w:rsidTr="00A84212">
        <w:trPr>
          <w:gridBefore w:val="1"/>
          <w:wBefore w:w="11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A84212" w:rsidTr="00A84212">
        <w:trPr>
          <w:gridBefore w:val="1"/>
          <w:wBefore w:w="11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3A4441" w:rsidP="007F65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</w:t>
            </w:r>
            <w:r w:rsidR="007F65CD">
              <w:rPr>
                <w:rFonts w:ascii="Times New Roman" w:hAnsi="Times New Roman" w:cs="Times New Roman"/>
                <w:b/>
                <w:color w:val="000000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3A4441" w:rsidP="007F6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7F65CD">
              <w:rPr>
                <w:rFonts w:ascii="Times New Roman" w:hAnsi="Times New Roman" w:cs="Times New Roman"/>
                <w:color w:val="000000"/>
              </w:rPr>
              <w:t>91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664" w:type="dxa"/>
        <w:tblInd w:w="83" w:type="dxa"/>
        <w:tblLook w:val="04A0"/>
      </w:tblPr>
      <w:tblGrid>
        <w:gridCol w:w="9664"/>
      </w:tblGrid>
      <w:tr w:rsidR="00985A71" w:rsidRPr="00330EED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F65CD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F65CD">
              <w:rPr>
                <w:rFonts w:ascii="Times New Roman" w:eastAsia="Times New Roman" w:hAnsi="Times New Roman" w:cs="Times New Roman"/>
              </w:rPr>
              <w:t xml:space="preserve">августа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DD20DB">
              <w:rPr>
                <w:rFonts w:ascii="Times New Roman" w:eastAsia="Times New Roman" w:hAnsi="Times New Roman" w:cs="Times New Roman"/>
              </w:rPr>
              <w:t>5</w:t>
            </w:r>
            <w:r w:rsidR="007F65CD">
              <w:rPr>
                <w:rFonts w:ascii="Times New Roman" w:eastAsia="Times New Roman" w:hAnsi="Times New Roman" w:cs="Times New Roman"/>
              </w:rPr>
              <w:t>8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A928D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1" w:rsidRPr="00A928D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523" w:type="dxa"/>
        <w:tblInd w:w="83" w:type="dxa"/>
        <w:tblLook w:val="04A0"/>
      </w:tblPr>
      <w:tblGrid>
        <w:gridCol w:w="927"/>
        <w:gridCol w:w="6044"/>
        <w:gridCol w:w="2552"/>
      </w:tblGrid>
      <w:tr w:rsidR="00985A71" w:rsidRPr="00330EED" w:rsidTr="00985A71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7F65CD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4508</w:t>
            </w:r>
            <w:r w:rsidR="004D5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,849</w:t>
            </w:r>
          </w:p>
        </w:tc>
      </w:tr>
      <w:tr w:rsidR="00985A71" w:rsidRPr="00330EED" w:rsidTr="00985A71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818,96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4D5785" w:rsidRDefault="004D5785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1723,998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4D5785" w:rsidRDefault="004D5785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F65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910,</w:t>
            </w:r>
            <w:r w:rsidRPr="004D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291</w:t>
            </w:r>
          </w:p>
        </w:tc>
      </w:tr>
      <w:tr w:rsidR="00985A71" w:rsidRPr="00330EED" w:rsidTr="00985A71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349,78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348,78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985A71" w:rsidRPr="002A02A9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2A02A9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2A02A9" w:rsidRDefault="00985A71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D5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7F6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  <w:r w:rsidR="004D5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A84212" w:rsidRDefault="00A84212" w:rsidP="00985A71">
      <w:pPr>
        <w:spacing w:after="0"/>
        <w:rPr>
          <w:rFonts w:ascii="Times New Roman" w:hAnsi="Times New Roman" w:cs="Times New Roman"/>
        </w:rPr>
      </w:pPr>
    </w:p>
    <w:p w:rsidR="00A84212" w:rsidRDefault="00A84212" w:rsidP="00985A71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985A71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F65CD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F65CD">
              <w:rPr>
                <w:rFonts w:ascii="Times New Roman" w:eastAsia="Times New Roman" w:hAnsi="Times New Roman" w:cs="Times New Roman"/>
              </w:rPr>
              <w:t>августа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DD20DB">
              <w:rPr>
                <w:rFonts w:ascii="Times New Roman" w:eastAsia="Times New Roman" w:hAnsi="Times New Roman" w:cs="Times New Roman"/>
              </w:rPr>
              <w:t>5</w:t>
            </w:r>
            <w:r w:rsidR="007F65C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322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85A71" w:rsidRPr="005C2FB5" w:rsidTr="00985A71">
        <w:trPr>
          <w:trHeight w:val="322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A71" w:rsidRPr="005C2FB5" w:rsidTr="00985A71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5A71" w:rsidRPr="0074673D" w:rsidTr="00985A71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74673D" w:rsidRDefault="00A84212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7F6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,23</w:t>
            </w:r>
          </w:p>
        </w:tc>
      </w:tr>
      <w:tr w:rsidR="00985A71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74673D" w:rsidRDefault="00A84212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6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</w:t>
            </w:r>
            <w:r w:rsidR="007E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,849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818,96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628,414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190,546</w:t>
            </w:r>
          </w:p>
        </w:tc>
      </w:tr>
      <w:tr w:rsidR="00985A71" w:rsidRPr="005C2FB5" w:rsidTr="00985A71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74673D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1723,998</w:t>
            </w:r>
          </w:p>
        </w:tc>
      </w:tr>
      <w:tr w:rsidR="00985A71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  <w:p w:rsidR="00985A71" w:rsidRPr="00C1726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1458,998</w:t>
            </w:r>
          </w:p>
        </w:tc>
      </w:tr>
      <w:tr w:rsidR="00985A71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1402,276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1029,855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341,291</w:t>
            </w:r>
          </w:p>
        </w:tc>
      </w:tr>
      <w:tr w:rsidR="00215FF9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31,13</w:t>
            </w:r>
          </w:p>
        </w:tc>
      </w:tr>
      <w:tr w:rsidR="00215FF9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774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23,91</w:t>
            </w:r>
          </w:p>
        </w:tc>
      </w:tr>
      <w:tr w:rsidR="00215FF9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774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7,22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6,722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в представительные органы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9A47B4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F6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,291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CE6DCD" w:rsidP="00CE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1782,821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1072,983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288,99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101,47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7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78,16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7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23,31</w:t>
            </w:r>
          </w:p>
        </w:tc>
      </w:tr>
      <w:tr w:rsidR="00215FF9" w:rsidRPr="00215FF9" w:rsidTr="00985A71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415,848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Ежегодное поощрение администраций сельских поселений за достижение наилучших </w:t>
            </w:r>
            <w:proofErr w:type="gramStart"/>
            <w:r w:rsidRPr="007F6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значений показателей эффективности деятельности органов местного самоуправления сельских </w:t>
            </w:r>
            <w:r w:rsidRPr="007F6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поселений</w:t>
            </w:r>
            <w:proofErr w:type="gramEnd"/>
            <w:r w:rsidRPr="007F6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5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99900П0700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F65CD" w:rsidRPr="005C2FB5" w:rsidTr="00774CC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7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9A47B4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7F65CD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349,78</w:t>
            </w:r>
          </w:p>
        </w:tc>
      </w:tr>
      <w:tr w:rsidR="007F65CD" w:rsidRPr="0074673D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</w:tr>
      <w:tr w:rsidR="007F65CD" w:rsidRPr="005C2FB5" w:rsidTr="00985A71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7F65CD" w:rsidRPr="005C2FB5" w:rsidTr="00985A71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F607A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F607A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3829BE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5CD" w:rsidRPr="005622D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622D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7F65CD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74673D" w:rsidRDefault="007F65CD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985,23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F2342" w:rsidP="009F23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8</w:t>
      </w:r>
    </w:p>
    <w:tbl>
      <w:tblPr>
        <w:tblW w:w="10231" w:type="dxa"/>
        <w:tblInd w:w="83" w:type="dxa"/>
        <w:tblLook w:val="04A0"/>
      </w:tblPr>
      <w:tblGrid>
        <w:gridCol w:w="10231"/>
      </w:tblGrid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5A71" w:rsidRDefault="00985A71" w:rsidP="00985A7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      </w:t>
      </w: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</w:t>
      </w:r>
      <w:r w:rsidR="007F65CD">
        <w:rPr>
          <w:rFonts w:ascii="Times New Roman" w:eastAsia="Times New Roman" w:hAnsi="Times New Roman" w:cs="Times New Roman"/>
        </w:rPr>
        <w:t xml:space="preserve">06 </w:t>
      </w:r>
      <w:r>
        <w:rPr>
          <w:rFonts w:ascii="Times New Roman" w:eastAsia="Times New Roman" w:hAnsi="Times New Roman" w:cs="Times New Roman"/>
        </w:rPr>
        <w:t xml:space="preserve">» </w:t>
      </w:r>
      <w:r w:rsidR="007F65CD">
        <w:rPr>
          <w:rFonts w:ascii="Times New Roman" w:eastAsia="Times New Roman" w:hAnsi="Times New Roman" w:cs="Times New Roman"/>
        </w:rPr>
        <w:t xml:space="preserve"> августа</w:t>
      </w:r>
      <w:r>
        <w:rPr>
          <w:rFonts w:ascii="Times New Roman" w:eastAsia="Times New Roman" w:hAnsi="Times New Roman" w:cs="Times New Roman"/>
        </w:rPr>
        <w:t xml:space="preserve">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 xml:space="preserve">8 года № </w:t>
      </w:r>
      <w:r w:rsidR="00DD20DB">
        <w:rPr>
          <w:rFonts w:ascii="Times New Roman" w:eastAsia="Times New Roman" w:hAnsi="Times New Roman" w:cs="Times New Roman"/>
        </w:rPr>
        <w:t>5</w:t>
      </w:r>
      <w:r w:rsidR="007F65CD">
        <w:rPr>
          <w:rFonts w:ascii="Times New Roman" w:eastAsia="Times New Roman" w:hAnsi="Times New Roman" w:cs="Times New Roman"/>
        </w:rPr>
        <w:t>8</w:t>
      </w:r>
    </w:p>
    <w:p w:rsidR="00985A71" w:rsidRDefault="00985A71" w:rsidP="00985A71"/>
    <w:p w:rsidR="00985A71" w:rsidRPr="00D92752" w:rsidRDefault="00985A71" w:rsidP="00985A71">
      <w:pPr>
        <w:tabs>
          <w:tab w:val="left" w:pos="3825"/>
        </w:tabs>
      </w:pPr>
      <w:r>
        <w:tab/>
      </w:r>
    </w:p>
    <w:tbl>
      <w:tblPr>
        <w:tblW w:w="9381" w:type="dxa"/>
        <w:tblInd w:w="83" w:type="dxa"/>
        <w:tblLayout w:type="fixed"/>
        <w:tblLook w:val="04A0"/>
      </w:tblPr>
      <w:tblGrid>
        <w:gridCol w:w="3569"/>
        <w:gridCol w:w="3686"/>
        <w:gridCol w:w="2126"/>
      </w:tblGrid>
      <w:tr w:rsidR="00985A71" w:rsidRPr="005F2CBE" w:rsidTr="00985A71">
        <w:trPr>
          <w:trHeight w:val="322"/>
        </w:trPr>
        <w:tc>
          <w:tcPr>
            <w:tcW w:w="9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985A71" w:rsidRPr="005F2CBE" w:rsidTr="00985A71">
        <w:trPr>
          <w:trHeight w:val="322"/>
        </w:trPr>
        <w:tc>
          <w:tcPr>
            <w:tcW w:w="9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F2CBE" w:rsidTr="00985A71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85A71" w:rsidRPr="005F2CBE" w:rsidTr="00985A71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5F2CBE" w:rsidTr="00985A71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31,33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516A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65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516A8F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516A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65C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516A8F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985A71" w:rsidRPr="005F2CBE" w:rsidTr="00985A71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7E0A65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7F65CD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7E0A65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7F65CD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31,33</w:t>
            </w:r>
          </w:p>
        </w:tc>
      </w:tr>
    </w:tbl>
    <w:p w:rsidR="00985A71" w:rsidRDefault="00985A71" w:rsidP="00985A71"/>
    <w:p w:rsidR="00C82964" w:rsidRDefault="00C82964"/>
    <w:sectPr w:rsidR="00C82964" w:rsidSect="00985A7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A71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81346"/>
    <w:rsid w:val="000819A8"/>
    <w:rsid w:val="000835D9"/>
    <w:rsid w:val="00090F40"/>
    <w:rsid w:val="0009189D"/>
    <w:rsid w:val="00092926"/>
    <w:rsid w:val="0009493A"/>
    <w:rsid w:val="0009512D"/>
    <w:rsid w:val="000B2E40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599A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5FF9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473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8735A"/>
    <w:rsid w:val="00396B1C"/>
    <w:rsid w:val="00397830"/>
    <w:rsid w:val="003A1297"/>
    <w:rsid w:val="003A4441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5785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6A8F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715A"/>
    <w:rsid w:val="005D07F9"/>
    <w:rsid w:val="005D0AD4"/>
    <w:rsid w:val="005D22D4"/>
    <w:rsid w:val="005E422D"/>
    <w:rsid w:val="005E6AF8"/>
    <w:rsid w:val="005F1490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0E88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4CC0"/>
    <w:rsid w:val="00783198"/>
    <w:rsid w:val="00793DE7"/>
    <w:rsid w:val="007B0329"/>
    <w:rsid w:val="007B2FDD"/>
    <w:rsid w:val="007C2029"/>
    <w:rsid w:val="007C2D2C"/>
    <w:rsid w:val="007C486C"/>
    <w:rsid w:val="007D3FFA"/>
    <w:rsid w:val="007E00FE"/>
    <w:rsid w:val="007E0A65"/>
    <w:rsid w:val="007E0DA2"/>
    <w:rsid w:val="007E0E98"/>
    <w:rsid w:val="007E121C"/>
    <w:rsid w:val="007E4F79"/>
    <w:rsid w:val="007E7ACF"/>
    <w:rsid w:val="007F4146"/>
    <w:rsid w:val="007F5F87"/>
    <w:rsid w:val="007F65CD"/>
    <w:rsid w:val="008024C6"/>
    <w:rsid w:val="00807A07"/>
    <w:rsid w:val="00820712"/>
    <w:rsid w:val="008218A0"/>
    <w:rsid w:val="008303C3"/>
    <w:rsid w:val="00833459"/>
    <w:rsid w:val="008413C4"/>
    <w:rsid w:val="008452CD"/>
    <w:rsid w:val="00845F25"/>
    <w:rsid w:val="00854FA5"/>
    <w:rsid w:val="00864A0B"/>
    <w:rsid w:val="008664B6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0348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4B91"/>
    <w:rsid w:val="00966CCE"/>
    <w:rsid w:val="00972B3F"/>
    <w:rsid w:val="00972B90"/>
    <w:rsid w:val="00973D15"/>
    <w:rsid w:val="00975723"/>
    <w:rsid w:val="009843A0"/>
    <w:rsid w:val="00985A71"/>
    <w:rsid w:val="009933CB"/>
    <w:rsid w:val="00994A17"/>
    <w:rsid w:val="009A04E4"/>
    <w:rsid w:val="009A053D"/>
    <w:rsid w:val="009A2F46"/>
    <w:rsid w:val="009A3DBC"/>
    <w:rsid w:val="009A47B4"/>
    <w:rsid w:val="009A63E7"/>
    <w:rsid w:val="009A7A4E"/>
    <w:rsid w:val="009B130B"/>
    <w:rsid w:val="009B5986"/>
    <w:rsid w:val="009B5F5E"/>
    <w:rsid w:val="009B7491"/>
    <w:rsid w:val="009E56E7"/>
    <w:rsid w:val="009F2342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212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15A8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E6DCD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20DB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5D63"/>
    <w:rsid w:val="00FA7536"/>
    <w:rsid w:val="00FB121D"/>
    <w:rsid w:val="00FB16E8"/>
    <w:rsid w:val="00FD3407"/>
    <w:rsid w:val="00FD381D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0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10DA"/>
    <w:rPr>
      <w:b/>
      <w:bCs/>
    </w:rPr>
  </w:style>
  <w:style w:type="character" w:styleId="a9">
    <w:name w:val="Emphasis"/>
    <w:uiPriority w:val="20"/>
    <w:qFormat/>
    <w:rsid w:val="006910DA"/>
    <w:rPr>
      <w:i/>
      <w:iCs/>
    </w:rPr>
  </w:style>
  <w:style w:type="paragraph" w:styleId="aa">
    <w:name w:val="No Spacing"/>
    <w:basedOn w:val="a"/>
    <w:link w:val="ab"/>
    <w:qFormat/>
    <w:rsid w:val="00691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0DA"/>
  </w:style>
  <w:style w:type="paragraph" w:styleId="ac">
    <w:name w:val="List Paragraph"/>
    <w:basedOn w:val="a"/>
    <w:uiPriority w:val="34"/>
    <w:qFormat/>
    <w:rsid w:val="00691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0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10D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10D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10D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10D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10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10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10DA"/>
    <w:pPr>
      <w:outlineLvl w:val="9"/>
    </w:pPr>
  </w:style>
  <w:style w:type="paragraph" w:styleId="af5">
    <w:name w:val="footnote text"/>
    <w:basedOn w:val="a"/>
    <w:link w:val="af6"/>
    <w:semiHidden/>
    <w:unhideWhenUsed/>
    <w:rsid w:val="0098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8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85A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85A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85A71"/>
    <w:rPr>
      <w:rFonts w:ascii="Arial" w:hAnsi="Arial" w:cs="Arial"/>
    </w:rPr>
  </w:style>
  <w:style w:type="paragraph" w:customStyle="1" w:styleId="ConsPlusNormal0">
    <w:name w:val="ConsPlusNormal"/>
    <w:link w:val="ConsPlusNormal"/>
    <w:rsid w:val="00985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7">
    <w:name w:val="footnote reference"/>
    <w:basedOn w:val="a0"/>
    <w:semiHidden/>
    <w:unhideWhenUsed/>
    <w:rsid w:val="00985A71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9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5A7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985A7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5A71"/>
    <w:rPr>
      <w:rFonts w:eastAsiaTheme="minorEastAsia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5A71"/>
    <w:rPr>
      <w:vertAlign w:val="superscript"/>
    </w:rPr>
  </w:style>
  <w:style w:type="character" w:styleId="afd">
    <w:name w:val="Hyperlink"/>
    <w:rsid w:val="00985A71"/>
    <w:rPr>
      <w:color w:val="000080"/>
      <w:u w:val="single"/>
    </w:rPr>
  </w:style>
  <w:style w:type="character" w:customStyle="1" w:styleId="wmi-callto">
    <w:name w:val="wmi-callto"/>
    <w:basedOn w:val="a0"/>
    <w:rsid w:val="0098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2018-07-27T03:43:00Z</cp:lastPrinted>
  <dcterms:created xsi:type="dcterms:W3CDTF">2018-08-07T00:41:00Z</dcterms:created>
  <dcterms:modified xsi:type="dcterms:W3CDTF">2018-08-07T00:41:00Z</dcterms:modified>
</cp:coreProperties>
</file>