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76" w:rsidRPr="00D557E5" w:rsidRDefault="00670976" w:rsidP="000914CE">
      <w:pPr>
        <w:pStyle w:val="a6"/>
        <w:spacing w:line="276" w:lineRule="auto"/>
        <w:rPr>
          <w:szCs w:val="24"/>
        </w:rPr>
      </w:pPr>
      <w:r w:rsidRPr="00D557E5">
        <w:rPr>
          <w:szCs w:val="24"/>
        </w:rPr>
        <w:t>АВТОРСКИЙ КОЛЛЕКТИВ</w:t>
      </w:r>
    </w:p>
    <w:p w:rsidR="00670976" w:rsidRPr="00D557E5" w:rsidRDefault="00670976" w:rsidP="000914CE">
      <w:pPr>
        <w:pStyle w:val="a6"/>
        <w:spacing w:line="276" w:lineRule="auto"/>
        <w:rPr>
          <w:szCs w:val="24"/>
        </w:rPr>
      </w:pPr>
    </w:p>
    <w:p w:rsidR="00670976" w:rsidRPr="00D557E5" w:rsidRDefault="00670976" w:rsidP="000914CE">
      <w:pPr>
        <w:pStyle w:val="a6"/>
        <w:spacing w:line="276" w:lineRule="auto"/>
        <w:jc w:val="left"/>
        <w:rPr>
          <w:b w:val="0"/>
          <w:bCs w:val="0"/>
        </w:rPr>
      </w:pPr>
      <w:r>
        <w:rPr>
          <w:b w:val="0"/>
          <w:bCs w:val="0"/>
        </w:rPr>
        <w:t>Главный архитектор проекта</w:t>
      </w:r>
      <w:r>
        <w:rPr>
          <w:b w:val="0"/>
          <w:bCs w:val="0"/>
        </w:rPr>
        <w:tab/>
      </w:r>
      <w:r>
        <w:rPr>
          <w:b w:val="0"/>
          <w:bCs w:val="0"/>
        </w:rPr>
        <w:tab/>
      </w:r>
      <w:r>
        <w:rPr>
          <w:b w:val="0"/>
          <w:bCs w:val="0"/>
        </w:rPr>
        <w:tab/>
      </w:r>
      <w:r>
        <w:rPr>
          <w:b w:val="0"/>
          <w:bCs w:val="0"/>
        </w:rPr>
        <w:tab/>
      </w:r>
      <w:r>
        <w:rPr>
          <w:b w:val="0"/>
          <w:bCs w:val="0"/>
        </w:rPr>
        <w:tab/>
      </w:r>
      <w:r w:rsidR="00DE4511">
        <w:rPr>
          <w:b w:val="0"/>
          <w:bCs w:val="0"/>
        </w:rPr>
        <w:tab/>
      </w:r>
      <w:proofErr w:type="spellStart"/>
      <w:r w:rsidR="00424CCD">
        <w:rPr>
          <w:b w:val="0"/>
          <w:bCs w:val="0"/>
        </w:rPr>
        <w:t>Е.П.Гармаева</w:t>
      </w:r>
      <w:proofErr w:type="spellEnd"/>
    </w:p>
    <w:p w:rsidR="00670976" w:rsidRDefault="00670976" w:rsidP="000914CE">
      <w:pPr>
        <w:pStyle w:val="a6"/>
        <w:spacing w:line="276" w:lineRule="auto"/>
        <w:jc w:val="both"/>
        <w:rPr>
          <w:b w:val="0"/>
          <w:bCs w:val="0"/>
          <w:szCs w:val="24"/>
        </w:rPr>
      </w:pPr>
      <w:r w:rsidRPr="00D557E5">
        <w:rPr>
          <w:b w:val="0"/>
          <w:bCs w:val="0"/>
          <w:szCs w:val="24"/>
        </w:rPr>
        <w:t>Архитектор</w:t>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00DE4511">
        <w:rPr>
          <w:b w:val="0"/>
          <w:bCs w:val="0"/>
          <w:szCs w:val="24"/>
        </w:rPr>
        <w:tab/>
      </w:r>
      <w:proofErr w:type="spellStart"/>
      <w:r w:rsidRPr="00D557E5">
        <w:rPr>
          <w:b w:val="0"/>
          <w:bCs w:val="0"/>
          <w:szCs w:val="24"/>
        </w:rPr>
        <w:t>О.Е.Кухарева</w:t>
      </w:r>
      <w:proofErr w:type="spellEnd"/>
    </w:p>
    <w:p w:rsidR="00670976" w:rsidRDefault="00424CCD" w:rsidP="000914CE">
      <w:pPr>
        <w:pStyle w:val="a6"/>
        <w:spacing w:line="276" w:lineRule="auto"/>
        <w:jc w:val="both"/>
        <w:rPr>
          <w:b w:val="0"/>
          <w:bCs w:val="0"/>
          <w:szCs w:val="24"/>
        </w:rPr>
      </w:pPr>
      <w:r>
        <w:rPr>
          <w:b w:val="0"/>
          <w:bCs w:val="0"/>
          <w:szCs w:val="24"/>
        </w:rPr>
        <w:t>Графическое оформление</w:t>
      </w:r>
      <w:r w:rsidR="00670976">
        <w:rPr>
          <w:b w:val="0"/>
          <w:bCs w:val="0"/>
          <w:szCs w:val="24"/>
        </w:rPr>
        <w:tab/>
      </w:r>
      <w:r w:rsidR="00670976">
        <w:rPr>
          <w:b w:val="0"/>
          <w:bCs w:val="0"/>
          <w:szCs w:val="24"/>
        </w:rPr>
        <w:tab/>
      </w:r>
      <w:r w:rsidR="00670976">
        <w:rPr>
          <w:b w:val="0"/>
          <w:bCs w:val="0"/>
          <w:szCs w:val="24"/>
        </w:rPr>
        <w:tab/>
      </w:r>
      <w:r w:rsidR="00670976">
        <w:rPr>
          <w:b w:val="0"/>
          <w:bCs w:val="0"/>
          <w:szCs w:val="24"/>
        </w:rPr>
        <w:tab/>
      </w:r>
      <w:r>
        <w:rPr>
          <w:b w:val="0"/>
          <w:bCs w:val="0"/>
          <w:szCs w:val="24"/>
        </w:rPr>
        <w:tab/>
      </w:r>
      <w:r w:rsidR="00670976">
        <w:rPr>
          <w:b w:val="0"/>
          <w:bCs w:val="0"/>
          <w:szCs w:val="24"/>
        </w:rPr>
        <w:tab/>
      </w:r>
      <w:r w:rsidR="00670976">
        <w:rPr>
          <w:b w:val="0"/>
          <w:bCs w:val="0"/>
          <w:szCs w:val="24"/>
        </w:rPr>
        <w:tab/>
      </w:r>
      <w:proofErr w:type="spellStart"/>
      <w:r>
        <w:rPr>
          <w:b w:val="0"/>
          <w:bCs w:val="0"/>
          <w:szCs w:val="24"/>
        </w:rPr>
        <w:t>А.А.Шелухеев</w:t>
      </w:r>
      <w:proofErr w:type="spellEnd"/>
    </w:p>
    <w:p w:rsidR="00CF3040" w:rsidRDefault="00CF3040" w:rsidP="000914CE">
      <w:pPr>
        <w:pStyle w:val="a6"/>
        <w:spacing w:line="276" w:lineRule="auto"/>
        <w:jc w:val="both"/>
        <w:rPr>
          <w:b w:val="0"/>
          <w:bCs w:val="0"/>
          <w:szCs w:val="24"/>
        </w:rPr>
      </w:pP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proofErr w:type="spellStart"/>
      <w:r>
        <w:rPr>
          <w:b w:val="0"/>
          <w:bCs w:val="0"/>
          <w:szCs w:val="24"/>
        </w:rPr>
        <w:t>С.А.Цыденов</w:t>
      </w:r>
      <w:proofErr w:type="spellEnd"/>
    </w:p>
    <w:p w:rsidR="00670976" w:rsidRPr="00D557E5" w:rsidRDefault="00670976" w:rsidP="000914CE">
      <w:pPr>
        <w:pStyle w:val="a6"/>
        <w:spacing w:line="276" w:lineRule="auto"/>
        <w:ind w:left="6732" w:firstLine="348"/>
        <w:jc w:val="both"/>
        <w:rPr>
          <w:b w:val="0"/>
          <w:bCs w:val="0"/>
          <w:szCs w:val="24"/>
        </w:rPr>
      </w:pPr>
    </w:p>
    <w:p w:rsidR="00670976" w:rsidRPr="00E20495" w:rsidRDefault="00670976" w:rsidP="000914CE">
      <w:pPr>
        <w:pStyle w:val="5"/>
        <w:spacing w:before="0" w:beforeAutospacing="0" w:after="0" w:afterAutospacing="0" w:line="276" w:lineRule="auto"/>
        <w:ind w:left="0" w:firstLine="0"/>
        <w:jc w:val="center"/>
        <w:rPr>
          <w:rFonts w:ascii="Times New Roman" w:hAnsi="Times New Roman"/>
          <w:i w:val="0"/>
          <w:sz w:val="24"/>
          <w:szCs w:val="24"/>
        </w:rPr>
      </w:pPr>
      <w:r w:rsidRPr="00E20495">
        <w:rPr>
          <w:rFonts w:ascii="Times New Roman" w:hAnsi="Times New Roman"/>
          <w:i w:val="0"/>
          <w:sz w:val="24"/>
          <w:szCs w:val="24"/>
        </w:rPr>
        <w:t>СОСТАВ ПРОЕКТНЫХ МАТЕРИАЛОВ</w:t>
      </w:r>
    </w:p>
    <w:p w:rsidR="00670976" w:rsidRPr="006E5041" w:rsidRDefault="00670976" w:rsidP="000914CE">
      <w:pPr>
        <w:spacing w:after="0"/>
      </w:pPr>
    </w:p>
    <w:p w:rsidR="00C42865" w:rsidRDefault="00C42865" w:rsidP="000914CE">
      <w:pPr>
        <w:pStyle w:val="5"/>
        <w:spacing w:before="0" w:beforeAutospacing="0" w:after="0" w:afterAutospacing="0" w:line="276" w:lineRule="auto"/>
        <w:ind w:left="0" w:firstLine="709"/>
        <w:jc w:val="both"/>
        <w:rPr>
          <w:rFonts w:ascii="Times New Roman" w:hAnsi="Times New Roman"/>
          <w:i w:val="0"/>
          <w:sz w:val="24"/>
          <w:szCs w:val="24"/>
        </w:rPr>
      </w:pPr>
      <w:r>
        <w:rPr>
          <w:rFonts w:ascii="Times New Roman" w:hAnsi="Times New Roman"/>
          <w:i w:val="0"/>
          <w:sz w:val="24"/>
          <w:szCs w:val="24"/>
        </w:rPr>
        <w:t xml:space="preserve">Том 1. </w:t>
      </w:r>
      <w:r w:rsidRPr="00CF3040">
        <w:rPr>
          <w:rFonts w:ascii="Times New Roman" w:hAnsi="Times New Roman"/>
          <w:b w:val="0"/>
          <w:i w:val="0"/>
          <w:sz w:val="24"/>
          <w:szCs w:val="24"/>
        </w:rPr>
        <w:t>Внесение изменений в генеральный план МО СП «</w:t>
      </w:r>
      <w:proofErr w:type="spellStart"/>
      <w:r w:rsidR="00BC77D3">
        <w:rPr>
          <w:rFonts w:ascii="Times New Roman" w:hAnsi="Times New Roman"/>
          <w:b w:val="0"/>
          <w:i w:val="0"/>
          <w:sz w:val="24"/>
          <w:szCs w:val="24"/>
        </w:rPr>
        <w:t>Барагхан</w:t>
      </w:r>
      <w:proofErr w:type="spellEnd"/>
      <w:r w:rsidRPr="00CF3040">
        <w:rPr>
          <w:rFonts w:ascii="Times New Roman" w:hAnsi="Times New Roman"/>
          <w:b w:val="0"/>
          <w:i w:val="0"/>
          <w:sz w:val="24"/>
          <w:szCs w:val="24"/>
        </w:rPr>
        <w:t>». Положения о территориальном планировании.</w:t>
      </w:r>
    </w:p>
    <w:p w:rsidR="00C42865" w:rsidRDefault="00C42865" w:rsidP="000914CE">
      <w:pPr>
        <w:pStyle w:val="5"/>
        <w:spacing w:before="0" w:beforeAutospacing="0" w:after="0" w:afterAutospacing="0" w:line="276" w:lineRule="auto"/>
        <w:ind w:left="0" w:firstLine="709"/>
        <w:jc w:val="both"/>
        <w:rPr>
          <w:rFonts w:ascii="Times New Roman" w:hAnsi="Times New Roman"/>
          <w:i w:val="0"/>
          <w:sz w:val="24"/>
          <w:szCs w:val="24"/>
        </w:rPr>
      </w:pPr>
      <w:r>
        <w:rPr>
          <w:rFonts w:ascii="Times New Roman" w:hAnsi="Times New Roman"/>
          <w:i w:val="0"/>
          <w:sz w:val="24"/>
          <w:szCs w:val="24"/>
        </w:rPr>
        <w:t xml:space="preserve">Том 2. </w:t>
      </w:r>
      <w:r w:rsidRPr="00CF3040">
        <w:rPr>
          <w:rFonts w:ascii="Times New Roman" w:hAnsi="Times New Roman"/>
          <w:b w:val="0"/>
          <w:i w:val="0"/>
          <w:sz w:val="24"/>
          <w:szCs w:val="24"/>
        </w:rPr>
        <w:t>Внесение изменений в генеральный план МО СП «</w:t>
      </w:r>
      <w:proofErr w:type="spellStart"/>
      <w:r w:rsidR="00BC77D3">
        <w:rPr>
          <w:rFonts w:ascii="Times New Roman" w:hAnsi="Times New Roman"/>
          <w:b w:val="0"/>
          <w:i w:val="0"/>
          <w:sz w:val="24"/>
          <w:szCs w:val="24"/>
        </w:rPr>
        <w:t>Барагхан</w:t>
      </w:r>
      <w:proofErr w:type="spellEnd"/>
      <w:r w:rsidRPr="00CF3040">
        <w:rPr>
          <w:rFonts w:ascii="Times New Roman" w:hAnsi="Times New Roman"/>
          <w:b w:val="0"/>
          <w:i w:val="0"/>
          <w:sz w:val="24"/>
          <w:szCs w:val="24"/>
        </w:rPr>
        <w:t>». Материалы по обоснованию.</w:t>
      </w:r>
    </w:p>
    <w:p w:rsidR="00C42865" w:rsidRPr="00DE4511" w:rsidRDefault="00C42865" w:rsidP="00C42865"/>
    <w:p w:rsidR="00C42865" w:rsidRDefault="00C42865" w:rsidP="00C42865">
      <w:pPr>
        <w:spacing w:after="0"/>
        <w:jc w:val="center"/>
        <w:rPr>
          <w:rFonts w:ascii="Times New Roman" w:hAnsi="Times New Roman"/>
          <w:b/>
          <w:sz w:val="24"/>
          <w:szCs w:val="24"/>
        </w:rPr>
      </w:pPr>
      <w:r w:rsidRPr="00D87108">
        <w:rPr>
          <w:rFonts w:ascii="Times New Roman" w:hAnsi="Times New Roman"/>
          <w:b/>
          <w:sz w:val="24"/>
          <w:szCs w:val="24"/>
        </w:rPr>
        <w:t>СОСТАВ ГРАДОСТРОИТЕЛЬНОЙ ДОКУМЕНТАЦИИ</w:t>
      </w:r>
    </w:p>
    <w:p w:rsidR="00C42865" w:rsidRDefault="00C42865" w:rsidP="00C42865">
      <w:pPr>
        <w:spacing w:after="0"/>
        <w:jc w:val="center"/>
        <w:rPr>
          <w:rFonts w:ascii="Times New Roman" w:hAnsi="Times New Roman"/>
          <w:b/>
          <w:sz w:val="24"/>
          <w:szCs w:val="24"/>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6670"/>
        <w:gridCol w:w="1056"/>
        <w:gridCol w:w="1053"/>
      </w:tblGrid>
      <w:tr w:rsidR="00C42865" w:rsidRPr="00290F23" w:rsidTr="0012590A">
        <w:trPr>
          <w:trHeight w:val="707"/>
          <w:jc w:val="center"/>
        </w:trPr>
        <w:tc>
          <w:tcPr>
            <w:tcW w:w="817" w:type="dxa"/>
            <w:vAlign w:val="center"/>
          </w:tcPr>
          <w:p w:rsidR="00C42865" w:rsidRPr="00DE4511" w:rsidRDefault="00C42865" w:rsidP="000914CE">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xml:space="preserve">№ </w:t>
            </w:r>
            <w:proofErr w:type="spellStart"/>
            <w:proofErr w:type="gramStart"/>
            <w:r w:rsidRPr="00DE4511">
              <w:rPr>
                <w:rFonts w:ascii="Times New Roman CYR" w:eastAsia="Calibri" w:hAnsi="Times New Roman CYR"/>
                <w:sz w:val="24"/>
                <w:szCs w:val="24"/>
              </w:rPr>
              <w:t>п</w:t>
            </w:r>
            <w:proofErr w:type="spellEnd"/>
            <w:proofErr w:type="gramEnd"/>
            <w:r w:rsidRPr="00DE4511">
              <w:rPr>
                <w:rFonts w:ascii="Times New Roman CYR" w:eastAsia="Calibri" w:hAnsi="Times New Roman CYR"/>
                <w:sz w:val="24"/>
                <w:szCs w:val="24"/>
              </w:rPr>
              <w:t>/</w:t>
            </w:r>
            <w:proofErr w:type="spellStart"/>
            <w:r w:rsidRPr="00DE4511">
              <w:rPr>
                <w:rFonts w:ascii="Times New Roman CYR" w:eastAsia="Calibri" w:hAnsi="Times New Roman CYR"/>
                <w:sz w:val="24"/>
                <w:szCs w:val="24"/>
              </w:rPr>
              <w:t>п</w:t>
            </w:r>
            <w:proofErr w:type="spellEnd"/>
          </w:p>
        </w:tc>
        <w:tc>
          <w:tcPr>
            <w:tcW w:w="6670" w:type="dxa"/>
            <w:vAlign w:val="center"/>
          </w:tcPr>
          <w:p w:rsidR="00C42865" w:rsidRPr="00DE4511" w:rsidRDefault="00C42865" w:rsidP="000914CE">
            <w:pPr>
              <w:spacing w:after="0"/>
              <w:rPr>
                <w:rFonts w:ascii="Times New Roman CYR" w:eastAsia="Calibri" w:hAnsi="Times New Roman CYR"/>
                <w:sz w:val="24"/>
                <w:szCs w:val="24"/>
              </w:rPr>
            </w:pPr>
            <w:r w:rsidRPr="00DE4511">
              <w:rPr>
                <w:rFonts w:ascii="Times New Roman CYR" w:eastAsia="Calibri" w:hAnsi="Times New Roman CYR"/>
                <w:sz w:val="24"/>
                <w:szCs w:val="24"/>
              </w:rPr>
              <w:t>Наименование</w:t>
            </w:r>
          </w:p>
        </w:tc>
        <w:tc>
          <w:tcPr>
            <w:tcW w:w="1056" w:type="dxa"/>
            <w:vAlign w:val="center"/>
          </w:tcPr>
          <w:p w:rsidR="00C42865" w:rsidRPr="00DE4511" w:rsidRDefault="00C42865" w:rsidP="000914CE">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листа</w:t>
            </w:r>
          </w:p>
        </w:tc>
        <w:tc>
          <w:tcPr>
            <w:tcW w:w="1053" w:type="dxa"/>
            <w:vAlign w:val="center"/>
          </w:tcPr>
          <w:p w:rsidR="00C42865" w:rsidRPr="00DE4511" w:rsidRDefault="00C42865" w:rsidP="000914CE">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Кол-во экз.</w:t>
            </w:r>
          </w:p>
        </w:tc>
      </w:tr>
      <w:tr w:rsidR="00C42865" w:rsidRPr="00290F23" w:rsidTr="0012590A">
        <w:trPr>
          <w:jc w:val="center"/>
        </w:trPr>
        <w:tc>
          <w:tcPr>
            <w:tcW w:w="817" w:type="dxa"/>
            <w:vAlign w:val="center"/>
          </w:tcPr>
          <w:p w:rsidR="00C42865" w:rsidRPr="00DE4511" w:rsidRDefault="00C42865" w:rsidP="000914CE">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0914CE">
            <w:pPr>
              <w:spacing w:after="0"/>
              <w:rPr>
                <w:rFonts w:ascii="Times New Roman CYR" w:eastAsia="Calibri" w:hAnsi="Times New Roman CYR"/>
                <w:sz w:val="24"/>
                <w:szCs w:val="24"/>
              </w:rPr>
            </w:pPr>
            <w:r w:rsidRPr="00DE4511">
              <w:rPr>
                <w:rFonts w:ascii="Times New Roman CYR" w:eastAsia="Calibri" w:hAnsi="Times New Roman CYR"/>
                <w:sz w:val="24"/>
                <w:szCs w:val="24"/>
              </w:rPr>
              <w:t>ТЕКСТОВЫЕ МАТЕРИАЛЫ</w:t>
            </w:r>
          </w:p>
        </w:tc>
        <w:tc>
          <w:tcPr>
            <w:tcW w:w="1056" w:type="dxa"/>
            <w:vAlign w:val="center"/>
          </w:tcPr>
          <w:p w:rsidR="00C42865" w:rsidRPr="00DE4511" w:rsidRDefault="00C42865" w:rsidP="000914CE">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0914CE">
            <w:pPr>
              <w:spacing w:after="0"/>
              <w:jc w:val="center"/>
              <w:rPr>
                <w:rFonts w:ascii="Times New Roman CYR" w:eastAsia="Calibri" w:hAnsi="Times New Roman CYR"/>
                <w:sz w:val="24"/>
                <w:szCs w:val="24"/>
              </w:rPr>
            </w:pPr>
          </w:p>
        </w:tc>
      </w:tr>
      <w:tr w:rsidR="00C42865" w:rsidRPr="00290F23" w:rsidTr="0012590A">
        <w:trPr>
          <w:jc w:val="center"/>
        </w:trPr>
        <w:tc>
          <w:tcPr>
            <w:tcW w:w="817" w:type="dxa"/>
            <w:vAlign w:val="center"/>
          </w:tcPr>
          <w:p w:rsidR="00C42865" w:rsidRPr="00DE4511" w:rsidRDefault="00C42865" w:rsidP="000914CE">
            <w:pPr>
              <w:spacing w:after="0"/>
              <w:jc w:val="center"/>
              <w:rPr>
                <w:rFonts w:ascii="Times New Roman CYR" w:eastAsia="Calibri" w:hAnsi="Times New Roman CYR"/>
                <w:sz w:val="24"/>
                <w:szCs w:val="24"/>
              </w:rPr>
            </w:pPr>
            <w:r>
              <w:rPr>
                <w:rFonts w:ascii="Times New Roman CYR" w:eastAsia="Calibri" w:hAnsi="Times New Roman CYR"/>
                <w:sz w:val="24"/>
                <w:szCs w:val="24"/>
              </w:rPr>
              <w:t>1.</w:t>
            </w:r>
          </w:p>
        </w:tc>
        <w:tc>
          <w:tcPr>
            <w:tcW w:w="6670" w:type="dxa"/>
            <w:vAlign w:val="center"/>
          </w:tcPr>
          <w:p w:rsidR="00C42865" w:rsidRDefault="00C42865" w:rsidP="000914CE">
            <w:pPr>
              <w:spacing w:after="0"/>
              <w:rPr>
                <w:rFonts w:ascii="Times New Roman CYR" w:eastAsia="Calibri" w:hAnsi="Times New Roman CYR"/>
                <w:sz w:val="24"/>
                <w:szCs w:val="24"/>
              </w:rPr>
            </w:pPr>
            <w:r>
              <w:rPr>
                <w:rFonts w:ascii="Times New Roman CYR" w:eastAsia="Calibri" w:hAnsi="Times New Roman CYR"/>
                <w:sz w:val="24"/>
                <w:szCs w:val="24"/>
              </w:rPr>
              <w:t>Положения о территориальном планировании.</w:t>
            </w:r>
          </w:p>
        </w:tc>
        <w:tc>
          <w:tcPr>
            <w:tcW w:w="1056" w:type="dxa"/>
            <w:vAlign w:val="center"/>
          </w:tcPr>
          <w:p w:rsidR="00C42865" w:rsidRPr="00DE4511" w:rsidRDefault="00C42865" w:rsidP="000914CE">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0914CE">
            <w:pPr>
              <w:spacing w:after="0"/>
              <w:jc w:val="center"/>
              <w:rPr>
                <w:rFonts w:ascii="Times New Roman CYR" w:eastAsia="Calibri" w:hAnsi="Times New Roman CYR"/>
                <w:sz w:val="24"/>
                <w:szCs w:val="24"/>
              </w:rPr>
            </w:pPr>
            <w:r>
              <w:rPr>
                <w:rFonts w:ascii="Times New Roman CYR" w:eastAsia="Calibri" w:hAnsi="Times New Roman CYR"/>
                <w:sz w:val="24"/>
                <w:szCs w:val="24"/>
              </w:rPr>
              <w:t>3</w:t>
            </w:r>
          </w:p>
        </w:tc>
      </w:tr>
      <w:tr w:rsidR="00C42865" w:rsidRPr="00290F23" w:rsidTr="0012590A">
        <w:trPr>
          <w:jc w:val="center"/>
        </w:trPr>
        <w:tc>
          <w:tcPr>
            <w:tcW w:w="817" w:type="dxa"/>
            <w:vAlign w:val="center"/>
          </w:tcPr>
          <w:p w:rsidR="00C42865" w:rsidRPr="00DE4511" w:rsidRDefault="00C42865" w:rsidP="000914CE">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c>
          <w:tcPr>
            <w:tcW w:w="6670" w:type="dxa"/>
            <w:vAlign w:val="center"/>
          </w:tcPr>
          <w:p w:rsidR="00C42865" w:rsidRPr="00DE4511" w:rsidRDefault="00C42865" w:rsidP="000914CE">
            <w:pPr>
              <w:spacing w:after="0"/>
              <w:rPr>
                <w:rFonts w:ascii="Times New Roman CYR" w:eastAsia="Calibri" w:hAnsi="Times New Roman CYR"/>
                <w:sz w:val="24"/>
                <w:szCs w:val="24"/>
              </w:rPr>
            </w:pPr>
            <w:r w:rsidRPr="00DE4511">
              <w:rPr>
                <w:rFonts w:ascii="Times New Roman CYR" w:eastAsia="Calibri" w:hAnsi="Times New Roman CYR"/>
                <w:sz w:val="24"/>
                <w:szCs w:val="24"/>
              </w:rPr>
              <w:t>Материалы по обоснованию.</w:t>
            </w:r>
          </w:p>
        </w:tc>
        <w:tc>
          <w:tcPr>
            <w:tcW w:w="1056" w:type="dxa"/>
            <w:vAlign w:val="center"/>
          </w:tcPr>
          <w:p w:rsidR="00C42865" w:rsidRPr="00DE4511" w:rsidRDefault="00C42865" w:rsidP="000914CE">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0914CE">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300"/>
          <w:jc w:val="center"/>
        </w:trPr>
        <w:tc>
          <w:tcPr>
            <w:tcW w:w="817" w:type="dxa"/>
            <w:vAlign w:val="center"/>
          </w:tcPr>
          <w:p w:rsidR="00C42865" w:rsidRPr="00DE4511" w:rsidRDefault="00C42865" w:rsidP="000914CE">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0914CE">
            <w:pPr>
              <w:spacing w:after="0"/>
              <w:rPr>
                <w:rFonts w:ascii="Times New Roman CYR" w:eastAsia="Calibri" w:hAnsi="Times New Roman CYR"/>
                <w:sz w:val="24"/>
                <w:szCs w:val="24"/>
              </w:rPr>
            </w:pPr>
            <w:r w:rsidRPr="00DE4511">
              <w:rPr>
                <w:rFonts w:ascii="Times New Roman CYR" w:eastAsia="Calibri" w:hAnsi="Times New Roman CYR"/>
                <w:sz w:val="24"/>
                <w:szCs w:val="24"/>
              </w:rPr>
              <w:t>КАРТОГРАФИЧЕСКИЕ МАТЕРИАЛЫ</w:t>
            </w:r>
          </w:p>
        </w:tc>
        <w:tc>
          <w:tcPr>
            <w:tcW w:w="1056" w:type="dxa"/>
            <w:vAlign w:val="center"/>
          </w:tcPr>
          <w:p w:rsidR="00C42865" w:rsidRPr="00DE4511" w:rsidRDefault="00C42865" w:rsidP="000914CE">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0914CE">
            <w:pPr>
              <w:spacing w:after="0"/>
              <w:jc w:val="center"/>
              <w:rPr>
                <w:rFonts w:ascii="Times New Roman CYR" w:eastAsia="Calibri" w:hAnsi="Times New Roman CYR"/>
                <w:sz w:val="24"/>
                <w:szCs w:val="24"/>
              </w:rPr>
            </w:pPr>
          </w:p>
        </w:tc>
      </w:tr>
      <w:tr w:rsidR="00C42865" w:rsidRPr="00290F23" w:rsidTr="0012590A">
        <w:trPr>
          <w:trHeight w:val="416"/>
          <w:jc w:val="center"/>
        </w:trPr>
        <w:tc>
          <w:tcPr>
            <w:tcW w:w="817" w:type="dxa"/>
            <w:vAlign w:val="center"/>
          </w:tcPr>
          <w:p w:rsidR="00C42865" w:rsidRPr="00DE4511" w:rsidRDefault="00C42865" w:rsidP="000914CE">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6670" w:type="dxa"/>
            <w:vAlign w:val="center"/>
          </w:tcPr>
          <w:p w:rsidR="00C42865" w:rsidRPr="00DE4511" w:rsidRDefault="00C42865" w:rsidP="000914CE">
            <w:pPr>
              <w:spacing w:after="0"/>
              <w:rPr>
                <w:rFonts w:ascii="Times New Roman CYR" w:eastAsia="Calibri" w:hAnsi="Times New Roman CYR"/>
                <w:sz w:val="24"/>
                <w:szCs w:val="24"/>
              </w:rPr>
            </w:pPr>
            <w:r w:rsidRPr="00DE4511">
              <w:rPr>
                <w:rFonts w:ascii="Times New Roman CYR" w:eastAsia="Calibri" w:hAnsi="Times New Roman CYR"/>
                <w:sz w:val="24"/>
                <w:szCs w:val="24"/>
              </w:rPr>
              <w:t xml:space="preserve">Схема положения </w:t>
            </w:r>
            <w:r w:rsidR="00424CCD">
              <w:rPr>
                <w:rFonts w:ascii="Times New Roman CYR" w:eastAsia="Calibri" w:hAnsi="Times New Roman CYR"/>
                <w:sz w:val="24"/>
                <w:szCs w:val="24"/>
              </w:rPr>
              <w:t>поселения</w:t>
            </w:r>
            <w:r w:rsidRPr="00DE4511">
              <w:rPr>
                <w:rFonts w:ascii="Times New Roman CYR" w:eastAsia="Calibri" w:hAnsi="Times New Roman CYR"/>
                <w:sz w:val="24"/>
                <w:szCs w:val="24"/>
              </w:rPr>
              <w:t xml:space="preserve"> в планировочной структуре района</w:t>
            </w:r>
          </w:p>
        </w:tc>
        <w:tc>
          <w:tcPr>
            <w:tcW w:w="1056" w:type="dxa"/>
            <w:vAlign w:val="center"/>
          </w:tcPr>
          <w:p w:rsidR="00C42865" w:rsidRPr="00DE4511" w:rsidRDefault="00C42865" w:rsidP="000914CE">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1053" w:type="dxa"/>
            <w:vAlign w:val="center"/>
          </w:tcPr>
          <w:p w:rsidR="00C42865" w:rsidRPr="00DE4511" w:rsidRDefault="00C42865" w:rsidP="000914CE">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0914CE">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6670" w:type="dxa"/>
            <w:vAlign w:val="center"/>
          </w:tcPr>
          <w:p w:rsidR="00C42865" w:rsidRPr="00DE4511" w:rsidRDefault="00424CCD" w:rsidP="000914CE">
            <w:pPr>
              <w:spacing w:after="0"/>
              <w:rPr>
                <w:rFonts w:ascii="Times New Roman CYR" w:eastAsia="Calibri" w:hAnsi="Times New Roman CYR"/>
                <w:sz w:val="24"/>
                <w:szCs w:val="24"/>
              </w:rPr>
            </w:pPr>
            <w:r>
              <w:rPr>
                <w:rFonts w:ascii="Times New Roman CYR" w:eastAsia="Calibri" w:hAnsi="Times New Roman CYR"/>
                <w:sz w:val="24"/>
                <w:szCs w:val="24"/>
              </w:rPr>
              <w:t>Карта</w:t>
            </w:r>
            <w:r w:rsidR="00C42865" w:rsidRPr="00DE4511">
              <w:rPr>
                <w:rFonts w:ascii="Times New Roman CYR" w:eastAsia="Calibri" w:hAnsi="Times New Roman CYR"/>
                <w:sz w:val="24"/>
                <w:szCs w:val="24"/>
              </w:rPr>
              <w:t xml:space="preserve"> зон с особыми условиями использования</w:t>
            </w:r>
          </w:p>
        </w:tc>
        <w:tc>
          <w:tcPr>
            <w:tcW w:w="1056" w:type="dxa"/>
            <w:vAlign w:val="center"/>
          </w:tcPr>
          <w:p w:rsidR="00C42865" w:rsidRPr="00DE4511" w:rsidRDefault="00C42865" w:rsidP="000914CE">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1053" w:type="dxa"/>
            <w:vAlign w:val="center"/>
          </w:tcPr>
          <w:p w:rsidR="00C42865" w:rsidRPr="00DE4511" w:rsidRDefault="00C42865" w:rsidP="000914CE">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0914CE">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6670" w:type="dxa"/>
            <w:vAlign w:val="center"/>
          </w:tcPr>
          <w:p w:rsidR="00C42865" w:rsidRPr="00DE4511" w:rsidRDefault="00424CCD" w:rsidP="000914CE">
            <w:pPr>
              <w:spacing w:after="0"/>
              <w:rPr>
                <w:rFonts w:ascii="Times New Roman CYR" w:eastAsia="Calibri" w:hAnsi="Times New Roman CYR"/>
                <w:sz w:val="24"/>
                <w:szCs w:val="24"/>
              </w:rPr>
            </w:pPr>
            <w:r>
              <w:rPr>
                <w:rFonts w:ascii="Times New Roman CYR" w:eastAsia="Calibri" w:hAnsi="Times New Roman CYR"/>
                <w:sz w:val="24"/>
                <w:szCs w:val="24"/>
              </w:rPr>
              <w:t>Карта планируемых границ населенных пунктов</w:t>
            </w:r>
          </w:p>
        </w:tc>
        <w:tc>
          <w:tcPr>
            <w:tcW w:w="1056" w:type="dxa"/>
            <w:vAlign w:val="center"/>
          </w:tcPr>
          <w:p w:rsidR="00C42865" w:rsidRPr="00DE4511" w:rsidRDefault="00C42865" w:rsidP="000914CE">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1053" w:type="dxa"/>
            <w:vAlign w:val="center"/>
          </w:tcPr>
          <w:p w:rsidR="00C42865" w:rsidRPr="00DE4511" w:rsidRDefault="00C42865" w:rsidP="000914CE">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39290D" w:rsidRPr="00290F23" w:rsidTr="0012590A">
        <w:trPr>
          <w:trHeight w:val="416"/>
          <w:jc w:val="center"/>
        </w:trPr>
        <w:tc>
          <w:tcPr>
            <w:tcW w:w="817" w:type="dxa"/>
            <w:vAlign w:val="center"/>
          </w:tcPr>
          <w:p w:rsidR="0039290D" w:rsidRPr="00DE4511" w:rsidRDefault="0039290D" w:rsidP="000914CE">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4</w:t>
            </w:r>
          </w:p>
        </w:tc>
        <w:tc>
          <w:tcPr>
            <w:tcW w:w="6670" w:type="dxa"/>
            <w:vAlign w:val="center"/>
          </w:tcPr>
          <w:p w:rsidR="0039290D" w:rsidRDefault="0039290D" w:rsidP="000914CE">
            <w:pPr>
              <w:spacing w:after="0"/>
              <w:rPr>
                <w:rFonts w:ascii="Times New Roman CYR" w:eastAsia="Calibri" w:hAnsi="Times New Roman CYR"/>
                <w:sz w:val="24"/>
                <w:szCs w:val="24"/>
              </w:rPr>
            </w:pPr>
            <w:r>
              <w:rPr>
                <w:rFonts w:ascii="Times New Roman CYR" w:eastAsia="Calibri" w:hAnsi="Times New Roman CYR"/>
                <w:sz w:val="24"/>
                <w:szCs w:val="24"/>
              </w:rPr>
              <w:t>Схема транспортной инфраструктуры</w:t>
            </w:r>
          </w:p>
        </w:tc>
        <w:tc>
          <w:tcPr>
            <w:tcW w:w="1056" w:type="dxa"/>
            <w:vAlign w:val="center"/>
          </w:tcPr>
          <w:p w:rsidR="0039290D" w:rsidRPr="00DE4511" w:rsidRDefault="0039290D" w:rsidP="00093ACD">
            <w:pPr>
              <w:spacing w:after="0"/>
              <w:jc w:val="center"/>
              <w:rPr>
                <w:rFonts w:ascii="Times New Roman CYR" w:hAnsi="Times New Roman CYR"/>
                <w:sz w:val="24"/>
                <w:szCs w:val="24"/>
              </w:rPr>
            </w:pPr>
            <w:r w:rsidRPr="00DE4511">
              <w:rPr>
                <w:rFonts w:ascii="Times New Roman CYR" w:hAnsi="Times New Roman CYR"/>
                <w:sz w:val="24"/>
                <w:szCs w:val="24"/>
              </w:rPr>
              <w:t>4</w:t>
            </w:r>
          </w:p>
        </w:tc>
        <w:tc>
          <w:tcPr>
            <w:tcW w:w="1053" w:type="dxa"/>
            <w:vAlign w:val="center"/>
          </w:tcPr>
          <w:p w:rsidR="0039290D" w:rsidRPr="00DE4511" w:rsidRDefault="0039290D" w:rsidP="000914CE">
            <w:pPr>
              <w:spacing w:after="0"/>
              <w:jc w:val="center"/>
              <w:rPr>
                <w:rFonts w:ascii="Times New Roman CYR" w:eastAsia="Calibri" w:hAnsi="Times New Roman CYR"/>
                <w:sz w:val="24"/>
                <w:szCs w:val="24"/>
              </w:rPr>
            </w:pPr>
          </w:p>
        </w:tc>
      </w:tr>
      <w:tr w:rsidR="0039290D" w:rsidRPr="00074BB6" w:rsidTr="0012590A">
        <w:trPr>
          <w:trHeight w:val="416"/>
          <w:jc w:val="center"/>
        </w:trPr>
        <w:tc>
          <w:tcPr>
            <w:tcW w:w="817" w:type="dxa"/>
            <w:vAlign w:val="center"/>
          </w:tcPr>
          <w:p w:rsidR="0039290D" w:rsidRPr="00DE4511" w:rsidRDefault="0039290D" w:rsidP="000914CE">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5</w:t>
            </w:r>
          </w:p>
        </w:tc>
        <w:tc>
          <w:tcPr>
            <w:tcW w:w="6670" w:type="dxa"/>
            <w:vAlign w:val="center"/>
          </w:tcPr>
          <w:p w:rsidR="0039290D" w:rsidRPr="00DE4511" w:rsidRDefault="0039290D" w:rsidP="000914CE">
            <w:pPr>
              <w:spacing w:after="0"/>
              <w:rPr>
                <w:rFonts w:ascii="Times New Roman CYR" w:hAnsi="Times New Roman CYR"/>
                <w:sz w:val="24"/>
                <w:szCs w:val="24"/>
              </w:rPr>
            </w:pPr>
            <w:r>
              <w:rPr>
                <w:rFonts w:ascii="Times New Roman CYR" w:hAnsi="Times New Roman CYR"/>
                <w:sz w:val="24"/>
                <w:szCs w:val="24"/>
              </w:rPr>
              <w:t>Карта функциональных</w:t>
            </w:r>
            <w:r w:rsidRPr="00DE4511">
              <w:rPr>
                <w:rFonts w:ascii="Times New Roman CYR" w:hAnsi="Times New Roman CYR"/>
                <w:sz w:val="24"/>
                <w:szCs w:val="24"/>
              </w:rPr>
              <w:t xml:space="preserve"> зон</w:t>
            </w:r>
          </w:p>
        </w:tc>
        <w:tc>
          <w:tcPr>
            <w:tcW w:w="1056" w:type="dxa"/>
            <w:vAlign w:val="center"/>
          </w:tcPr>
          <w:p w:rsidR="0039290D" w:rsidRPr="00DE4511" w:rsidRDefault="0039290D" w:rsidP="00093ACD">
            <w:pPr>
              <w:spacing w:after="0"/>
              <w:jc w:val="center"/>
              <w:rPr>
                <w:rFonts w:ascii="Times New Roman CYR" w:hAnsi="Times New Roman CYR"/>
                <w:sz w:val="24"/>
                <w:szCs w:val="24"/>
              </w:rPr>
            </w:pPr>
            <w:r w:rsidRPr="00DE4511">
              <w:rPr>
                <w:rFonts w:ascii="Times New Roman CYR" w:hAnsi="Times New Roman CYR"/>
                <w:sz w:val="24"/>
                <w:szCs w:val="24"/>
              </w:rPr>
              <w:t>5</w:t>
            </w:r>
          </w:p>
        </w:tc>
        <w:tc>
          <w:tcPr>
            <w:tcW w:w="1053" w:type="dxa"/>
            <w:vAlign w:val="center"/>
          </w:tcPr>
          <w:p w:rsidR="0039290D" w:rsidRPr="00DE4511" w:rsidRDefault="0039290D" w:rsidP="000914CE">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39290D" w:rsidRPr="00074BB6" w:rsidTr="0012590A">
        <w:trPr>
          <w:trHeight w:val="416"/>
          <w:jc w:val="center"/>
        </w:trPr>
        <w:tc>
          <w:tcPr>
            <w:tcW w:w="817" w:type="dxa"/>
            <w:vAlign w:val="center"/>
          </w:tcPr>
          <w:p w:rsidR="0039290D" w:rsidRPr="00DE4511" w:rsidRDefault="0039290D" w:rsidP="000914CE">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6</w:t>
            </w:r>
          </w:p>
        </w:tc>
        <w:tc>
          <w:tcPr>
            <w:tcW w:w="6670" w:type="dxa"/>
            <w:vAlign w:val="center"/>
          </w:tcPr>
          <w:p w:rsidR="0039290D" w:rsidRPr="00DE4511" w:rsidRDefault="0039290D" w:rsidP="00093ACD">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 xml:space="preserve">ый план </w:t>
            </w:r>
            <w:proofErr w:type="spellStart"/>
            <w:r>
              <w:rPr>
                <w:rFonts w:ascii="Times New Roman CYR" w:hAnsi="Times New Roman CYR"/>
                <w:sz w:val="24"/>
                <w:szCs w:val="24"/>
              </w:rPr>
              <w:t>у</w:t>
            </w:r>
            <w:proofErr w:type="gramStart"/>
            <w:r>
              <w:rPr>
                <w:rFonts w:ascii="Times New Roman CYR" w:hAnsi="Times New Roman CYR"/>
                <w:sz w:val="24"/>
                <w:szCs w:val="24"/>
              </w:rPr>
              <w:t>.Б</w:t>
            </w:r>
            <w:proofErr w:type="gramEnd"/>
            <w:r>
              <w:rPr>
                <w:rFonts w:ascii="Times New Roman CYR" w:hAnsi="Times New Roman CYR"/>
                <w:sz w:val="24"/>
                <w:szCs w:val="24"/>
              </w:rPr>
              <w:t>арагхан</w:t>
            </w:r>
            <w:proofErr w:type="spellEnd"/>
          </w:p>
        </w:tc>
        <w:tc>
          <w:tcPr>
            <w:tcW w:w="1056" w:type="dxa"/>
            <w:vAlign w:val="center"/>
          </w:tcPr>
          <w:p w:rsidR="0039290D" w:rsidRPr="00DE4511" w:rsidRDefault="0039290D" w:rsidP="00093ACD">
            <w:pPr>
              <w:spacing w:after="0"/>
              <w:jc w:val="center"/>
              <w:rPr>
                <w:rFonts w:ascii="Times New Roman CYR" w:hAnsi="Times New Roman CYR"/>
                <w:sz w:val="24"/>
                <w:szCs w:val="24"/>
              </w:rPr>
            </w:pPr>
            <w:r w:rsidRPr="00DE4511">
              <w:rPr>
                <w:rFonts w:ascii="Times New Roman CYR" w:hAnsi="Times New Roman CYR"/>
                <w:sz w:val="24"/>
                <w:szCs w:val="24"/>
              </w:rPr>
              <w:t>6</w:t>
            </w:r>
          </w:p>
        </w:tc>
        <w:tc>
          <w:tcPr>
            <w:tcW w:w="1053" w:type="dxa"/>
            <w:vAlign w:val="center"/>
          </w:tcPr>
          <w:p w:rsidR="0039290D" w:rsidRPr="00DE4511" w:rsidRDefault="0039290D" w:rsidP="000914CE">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39290D" w:rsidRPr="00074BB6" w:rsidTr="0012590A">
        <w:trPr>
          <w:trHeight w:val="416"/>
          <w:jc w:val="center"/>
        </w:trPr>
        <w:tc>
          <w:tcPr>
            <w:tcW w:w="817" w:type="dxa"/>
            <w:vAlign w:val="center"/>
          </w:tcPr>
          <w:p w:rsidR="0039290D" w:rsidRPr="00DE4511" w:rsidRDefault="0039290D" w:rsidP="000914CE">
            <w:pPr>
              <w:spacing w:after="0"/>
              <w:jc w:val="center"/>
              <w:rPr>
                <w:rFonts w:ascii="Times New Roman CYR" w:eastAsia="Calibri" w:hAnsi="Times New Roman CYR"/>
                <w:sz w:val="24"/>
                <w:szCs w:val="24"/>
              </w:rPr>
            </w:pPr>
            <w:r>
              <w:rPr>
                <w:rFonts w:ascii="Times New Roman CYR" w:eastAsia="Calibri" w:hAnsi="Times New Roman CYR"/>
                <w:sz w:val="24"/>
                <w:szCs w:val="24"/>
              </w:rPr>
              <w:t>7</w:t>
            </w:r>
          </w:p>
        </w:tc>
        <w:tc>
          <w:tcPr>
            <w:tcW w:w="6670" w:type="dxa"/>
            <w:vAlign w:val="center"/>
          </w:tcPr>
          <w:p w:rsidR="0039290D" w:rsidRDefault="0039290D" w:rsidP="00093ACD">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ый план</w:t>
            </w:r>
            <w:r>
              <w:rPr>
                <w:rFonts w:ascii="Times New Roman CYR" w:hAnsi="Times New Roman CYR" w:cs="Times New Roman"/>
                <w:sz w:val="24"/>
                <w:szCs w:val="24"/>
              </w:rPr>
              <w:t xml:space="preserve"> </w:t>
            </w:r>
            <w:proofErr w:type="spellStart"/>
            <w:r>
              <w:rPr>
                <w:rFonts w:ascii="Times New Roman CYR" w:hAnsi="Times New Roman CYR" w:cs="Times New Roman"/>
                <w:sz w:val="24"/>
                <w:szCs w:val="24"/>
              </w:rPr>
              <w:t>у</w:t>
            </w:r>
            <w:proofErr w:type="gramStart"/>
            <w:r>
              <w:rPr>
                <w:rFonts w:ascii="Times New Roman CYR" w:hAnsi="Times New Roman CYR" w:cs="Times New Roman"/>
                <w:sz w:val="24"/>
                <w:szCs w:val="24"/>
              </w:rPr>
              <w:t>.Х</w:t>
            </w:r>
            <w:proofErr w:type="gramEnd"/>
            <w:r>
              <w:rPr>
                <w:rFonts w:ascii="Times New Roman CYR" w:hAnsi="Times New Roman CYR" w:cs="Times New Roman"/>
                <w:sz w:val="24"/>
                <w:szCs w:val="24"/>
              </w:rPr>
              <w:t>онхино</w:t>
            </w:r>
            <w:proofErr w:type="spellEnd"/>
          </w:p>
        </w:tc>
        <w:tc>
          <w:tcPr>
            <w:tcW w:w="1056" w:type="dxa"/>
            <w:vAlign w:val="center"/>
          </w:tcPr>
          <w:p w:rsidR="0039290D" w:rsidRPr="0039290D" w:rsidRDefault="0039290D" w:rsidP="00093ACD">
            <w:pPr>
              <w:spacing w:after="0"/>
              <w:jc w:val="center"/>
              <w:rPr>
                <w:rFonts w:ascii="Times New Roman CYR" w:hAnsi="Times New Roman CYR"/>
                <w:sz w:val="24"/>
                <w:szCs w:val="24"/>
                <w:lang w:val="en-US"/>
              </w:rPr>
            </w:pPr>
            <w:r>
              <w:rPr>
                <w:rFonts w:ascii="Times New Roman CYR" w:hAnsi="Times New Roman CYR"/>
                <w:sz w:val="24"/>
                <w:szCs w:val="24"/>
                <w:lang w:val="en-US"/>
              </w:rPr>
              <w:t>7</w:t>
            </w:r>
          </w:p>
        </w:tc>
        <w:tc>
          <w:tcPr>
            <w:tcW w:w="1053" w:type="dxa"/>
            <w:vAlign w:val="center"/>
          </w:tcPr>
          <w:p w:rsidR="0039290D" w:rsidRPr="00DE4511" w:rsidRDefault="0039290D" w:rsidP="000914CE">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39290D" w:rsidRPr="00074BB6" w:rsidTr="0012590A">
        <w:trPr>
          <w:trHeight w:val="416"/>
          <w:jc w:val="center"/>
        </w:trPr>
        <w:tc>
          <w:tcPr>
            <w:tcW w:w="817" w:type="dxa"/>
            <w:vAlign w:val="center"/>
          </w:tcPr>
          <w:p w:rsidR="0039290D" w:rsidRDefault="0039290D" w:rsidP="000914CE">
            <w:pPr>
              <w:spacing w:after="0"/>
              <w:jc w:val="center"/>
              <w:rPr>
                <w:rFonts w:ascii="Times New Roman CYR" w:eastAsia="Calibri" w:hAnsi="Times New Roman CYR"/>
                <w:sz w:val="24"/>
                <w:szCs w:val="24"/>
              </w:rPr>
            </w:pPr>
            <w:r>
              <w:rPr>
                <w:rFonts w:ascii="Times New Roman CYR" w:eastAsia="Calibri" w:hAnsi="Times New Roman CYR"/>
                <w:sz w:val="24"/>
                <w:szCs w:val="24"/>
              </w:rPr>
              <w:t>8</w:t>
            </w:r>
          </w:p>
        </w:tc>
        <w:tc>
          <w:tcPr>
            <w:tcW w:w="6670" w:type="dxa"/>
            <w:vAlign w:val="center"/>
          </w:tcPr>
          <w:p w:rsidR="0039290D" w:rsidRDefault="0039290D" w:rsidP="00093ACD">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ый план</w:t>
            </w:r>
            <w:r>
              <w:rPr>
                <w:rFonts w:ascii="Times New Roman CYR" w:hAnsi="Times New Roman CYR" w:cs="Times New Roman"/>
                <w:sz w:val="24"/>
                <w:szCs w:val="24"/>
              </w:rPr>
              <w:t xml:space="preserve"> </w:t>
            </w:r>
            <w:proofErr w:type="spellStart"/>
            <w:r>
              <w:rPr>
                <w:rFonts w:ascii="Times New Roman CYR" w:hAnsi="Times New Roman CYR" w:cs="Times New Roman"/>
                <w:sz w:val="24"/>
                <w:szCs w:val="24"/>
              </w:rPr>
              <w:t>у</w:t>
            </w:r>
            <w:proofErr w:type="gramStart"/>
            <w:r>
              <w:rPr>
                <w:rFonts w:ascii="Times New Roman CYR" w:hAnsi="Times New Roman CYR" w:cs="Times New Roman"/>
                <w:sz w:val="24"/>
                <w:szCs w:val="24"/>
              </w:rPr>
              <w:t>.А</w:t>
            </w:r>
            <w:proofErr w:type="gramEnd"/>
            <w:r>
              <w:rPr>
                <w:rFonts w:ascii="Times New Roman CYR" w:hAnsi="Times New Roman CYR" w:cs="Times New Roman"/>
                <w:sz w:val="24"/>
                <w:szCs w:val="24"/>
              </w:rPr>
              <w:t>рбун</w:t>
            </w:r>
            <w:proofErr w:type="spellEnd"/>
          </w:p>
        </w:tc>
        <w:tc>
          <w:tcPr>
            <w:tcW w:w="1056" w:type="dxa"/>
            <w:vAlign w:val="center"/>
          </w:tcPr>
          <w:p w:rsidR="0039290D" w:rsidRPr="0039290D" w:rsidRDefault="0039290D" w:rsidP="00093ACD">
            <w:pPr>
              <w:spacing w:after="0"/>
              <w:jc w:val="center"/>
              <w:rPr>
                <w:rFonts w:ascii="Times New Roman CYR" w:hAnsi="Times New Roman CYR"/>
                <w:sz w:val="24"/>
                <w:szCs w:val="24"/>
                <w:lang w:val="en-US"/>
              </w:rPr>
            </w:pPr>
            <w:r>
              <w:rPr>
                <w:rFonts w:ascii="Times New Roman CYR" w:hAnsi="Times New Roman CYR"/>
                <w:sz w:val="24"/>
                <w:szCs w:val="24"/>
                <w:lang w:val="en-US"/>
              </w:rPr>
              <w:t>8</w:t>
            </w:r>
          </w:p>
        </w:tc>
        <w:tc>
          <w:tcPr>
            <w:tcW w:w="1053" w:type="dxa"/>
            <w:vAlign w:val="center"/>
          </w:tcPr>
          <w:p w:rsidR="0039290D" w:rsidRPr="0039290D" w:rsidRDefault="0039290D" w:rsidP="000914CE">
            <w:pPr>
              <w:spacing w:after="0"/>
              <w:jc w:val="center"/>
              <w:rPr>
                <w:rFonts w:ascii="Times New Roman CYR" w:hAnsi="Times New Roman CYR"/>
                <w:sz w:val="24"/>
                <w:szCs w:val="24"/>
                <w:lang w:val="en-US"/>
              </w:rPr>
            </w:pPr>
            <w:r>
              <w:rPr>
                <w:rFonts w:ascii="Times New Roman CYR" w:hAnsi="Times New Roman CYR"/>
                <w:sz w:val="24"/>
                <w:szCs w:val="24"/>
                <w:lang w:val="en-US"/>
              </w:rPr>
              <w:t>3</w:t>
            </w:r>
          </w:p>
        </w:tc>
      </w:tr>
      <w:tr w:rsidR="0039290D" w:rsidRPr="00074BB6" w:rsidTr="0012590A">
        <w:trPr>
          <w:trHeight w:val="416"/>
          <w:jc w:val="center"/>
        </w:trPr>
        <w:tc>
          <w:tcPr>
            <w:tcW w:w="817" w:type="dxa"/>
            <w:vAlign w:val="center"/>
          </w:tcPr>
          <w:p w:rsidR="0039290D" w:rsidRDefault="0039290D" w:rsidP="000914CE">
            <w:pPr>
              <w:spacing w:after="0"/>
              <w:jc w:val="center"/>
              <w:rPr>
                <w:rFonts w:ascii="Times New Roman CYR" w:eastAsia="Calibri" w:hAnsi="Times New Roman CYR"/>
                <w:sz w:val="24"/>
                <w:szCs w:val="24"/>
              </w:rPr>
            </w:pPr>
            <w:r>
              <w:rPr>
                <w:rFonts w:ascii="Times New Roman CYR" w:eastAsia="Calibri" w:hAnsi="Times New Roman CYR"/>
                <w:sz w:val="24"/>
                <w:szCs w:val="24"/>
              </w:rPr>
              <w:t>9</w:t>
            </w:r>
          </w:p>
        </w:tc>
        <w:tc>
          <w:tcPr>
            <w:tcW w:w="6670" w:type="dxa"/>
            <w:vAlign w:val="center"/>
          </w:tcPr>
          <w:p w:rsidR="0039290D" w:rsidRDefault="0039290D" w:rsidP="00093ACD">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ый план</w:t>
            </w:r>
            <w:r>
              <w:rPr>
                <w:rFonts w:ascii="Times New Roman CYR" w:hAnsi="Times New Roman CYR" w:cs="Times New Roman"/>
                <w:sz w:val="24"/>
                <w:szCs w:val="24"/>
              </w:rPr>
              <w:t xml:space="preserve"> </w:t>
            </w:r>
            <w:proofErr w:type="spellStart"/>
            <w:r>
              <w:rPr>
                <w:rFonts w:ascii="Times New Roman CYR" w:hAnsi="Times New Roman CYR" w:cs="Times New Roman"/>
                <w:sz w:val="24"/>
                <w:szCs w:val="24"/>
              </w:rPr>
              <w:t>у</w:t>
            </w:r>
            <w:proofErr w:type="gramStart"/>
            <w:r>
              <w:rPr>
                <w:rFonts w:ascii="Times New Roman CYR" w:hAnsi="Times New Roman CYR" w:cs="Times New Roman"/>
                <w:sz w:val="24"/>
                <w:szCs w:val="24"/>
              </w:rPr>
              <w:t>.Г</w:t>
            </w:r>
            <w:proofErr w:type="gramEnd"/>
            <w:r>
              <w:rPr>
                <w:rFonts w:ascii="Times New Roman CYR" w:hAnsi="Times New Roman CYR" w:cs="Times New Roman"/>
                <w:sz w:val="24"/>
                <w:szCs w:val="24"/>
              </w:rPr>
              <w:t>алгатай</w:t>
            </w:r>
            <w:proofErr w:type="spellEnd"/>
          </w:p>
        </w:tc>
        <w:tc>
          <w:tcPr>
            <w:tcW w:w="1056" w:type="dxa"/>
            <w:vAlign w:val="center"/>
          </w:tcPr>
          <w:p w:rsidR="0039290D" w:rsidRPr="0039290D" w:rsidRDefault="0039290D" w:rsidP="00093ACD">
            <w:pPr>
              <w:spacing w:after="0"/>
              <w:jc w:val="center"/>
              <w:rPr>
                <w:rFonts w:ascii="Times New Roman CYR" w:hAnsi="Times New Roman CYR"/>
                <w:sz w:val="24"/>
                <w:szCs w:val="24"/>
                <w:lang w:val="en-US"/>
              </w:rPr>
            </w:pPr>
            <w:r>
              <w:rPr>
                <w:rFonts w:ascii="Times New Roman CYR" w:hAnsi="Times New Roman CYR"/>
                <w:sz w:val="24"/>
                <w:szCs w:val="24"/>
                <w:lang w:val="en-US"/>
              </w:rPr>
              <w:t>9</w:t>
            </w:r>
          </w:p>
        </w:tc>
        <w:tc>
          <w:tcPr>
            <w:tcW w:w="1053" w:type="dxa"/>
            <w:vAlign w:val="center"/>
          </w:tcPr>
          <w:p w:rsidR="0039290D" w:rsidRPr="0039290D" w:rsidRDefault="0039290D" w:rsidP="000914CE">
            <w:pPr>
              <w:spacing w:after="0"/>
              <w:jc w:val="center"/>
              <w:rPr>
                <w:rFonts w:ascii="Times New Roman CYR" w:hAnsi="Times New Roman CYR"/>
                <w:sz w:val="24"/>
                <w:szCs w:val="24"/>
                <w:lang w:val="en-US"/>
              </w:rPr>
            </w:pPr>
            <w:r>
              <w:rPr>
                <w:rFonts w:ascii="Times New Roman CYR" w:hAnsi="Times New Roman CYR"/>
                <w:sz w:val="24"/>
                <w:szCs w:val="24"/>
                <w:lang w:val="en-US"/>
              </w:rPr>
              <w:t>3</w:t>
            </w:r>
          </w:p>
        </w:tc>
      </w:tr>
      <w:tr w:rsidR="0039290D" w:rsidRPr="00074BB6" w:rsidTr="0012590A">
        <w:trPr>
          <w:trHeight w:val="416"/>
          <w:jc w:val="center"/>
        </w:trPr>
        <w:tc>
          <w:tcPr>
            <w:tcW w:w="817" w:type="dxa"/>
            <w:vAlign w:val="center"/>
          </w:tcPr>
          <w:p w:rsidR="0039290D" w:rsidRDefault="0039290D" w:rsidP="000914CE">
            <w:pPr>
              <w:spacing w:after="0"/>
              <w:jc w:val="center"/>
              <w:rPr>
                <w:rFonts w:ascii="Times New Roman CYR" w:eastAsia="Calibri" w:hAnsi="Times New Roman CYR"/>
                <w:sz w:val="24"/>
                <w:szCs w:val="24"/>
              </w:rPr>
            </w:pPr>
            <w:r>
              <w:rPr>
                <w:rFonts w:ascii="Times New Roman CYR" w:eastAsia="Calibri" w:hAnsi="Times New Roman CYR"/>
                <w:sz w:val="24"/>
                <w:szCs w:val="24"/>
              </w:rPr>
              <w:t>10</w:t>
            </w:r>
          </w:p>
        </w:tc>
        <w:tc>
          <w:tcPr>
            <w:tcW w:w="6670" w:type="dxa"/>
            <w:vAlign w:val="center"/>
          </w:tcPr>
          <w:p w:rsidR="0039290D" w:rsidRDefault="0039290D" w:rsidP="00093ACD">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ый план</w:t>
            </w:r>
            <w:r>
              <w:rPr>
                <w:rFonts w:ascii="Times New Roman CYR" w:hAnsi="Times New Roman CYR" w:cs="Times New Roman"/>
                <w:sz w:val="24"/>
                <w:szCs w:val="24"/>
              </w:rPr>
              <w:t xml:space="preserve"> </w:t>
            </w:r>
            <w:proofErr w:type="spellStart"/>
            <w:r>
              <w:rPr>
                <w:rFonts w:ascii="Times New Roman CYR" w:hAnsi="Times New Roman CYR" w:cs="Times New Roman"/>
                <w:sz w:val="24"/>
                <w:szCs w:val="24"/>
              </w:rPr>
              <w:t>у</w:t>
            </w:r>
            <w:proofErr w:type="gramStart"/>
            <w:r>
              <w:rPr>
                <w:rFonts w:ascii="Times New Roman CYR" w:hAnsi="Times New Roman CYR" w:cs="Times New Roman"/>
                <w:sz w:val="24"/>
                <w:szCs w:val="24"/>
              </w:rPr>
              <w:t>.Х</w:t>
            </w:r>
            <w:proofErr w:type="gramEnd"/>
            <w:r>
              <w:rPr>
                <w:rFonts w:ascii="Times New Roman CYR" w:hAnsi="Times New Roman CYR" w:cs="Times New Roman"/>
                <w:sz w:val="24"/>
                <w:szCs w:val="24"/>
              </w:rPr>
              <w:t>аргана</w:t>
            </w:r>
            <w:proofErr w:type="spellEnd"/>
          </w:p>
        </w:tc>
        <w:tc>
          <w:tcPr>
            <w:tcW w:w="1056" w:type="dxa"/>
            <w:vAlign w:val="center"/>
          </w:tcPr>
          <w:p w:rsidR="0039290D" w:rsidRPr="0039290D" w:rsidRDefault="0039290D" w:rsidP="00093ACD">
            <w:pPr>
              <w:spacing w:after="0"/>
              <w:jc w:val="center"/>
              <w:rPr>
                <w:rFonts w:ascii="Times New Roman CYR" w:hAnsi="Times New Roman CYR"/>
                <w:sz w:val="24"/>
                <w:szCs w:val="24"/>
                <w:lang w:val="en-US"/>
              </w:rPr>
            </w:pPr>
            <w:r>
              <w:rPr>
                <w:rFonts w:ascii="Times New Roman CYR" w:hAnsi="Times New Roman CYR"/>
                <w:sz w:val="24"/>
                <w:szCs w:val="24"/>
                <w:lang w:val="en-US"/>
              </w:rPr>
              <w:t>10</w:t>
            </w:r>
          </w:p>
        </w:tc>
        <w:tc>
          <w:tcPr>
            <w:tcW w:w="1053" w:type="dxa"/>
            <w:vAlign w:val="center"/>
          </w:tcPr>
          <w:p w:rsidR="0039290D" w:rsidRPr="0039290D" w:rsidRDefault="0039290D" w:rsidP="000914CE">
            <w:pPr>
              <w:spacing w:after="0"/>
              <w:jc w:val="center"/>
              <w:rPr>
                <w:rFonts w:ascii="Times New Roman CYR" w:hAnsi="Times New Roman CYR"/>
                <w:sz w:val="24"/>
                <w:szCs w:val="24"/>
                <w:lang w:val="en-US"/>
              </w:rPr>
            </w:pPr>
            <w:r>
              <w:rPr>
                <w:rFonts w:ascii="Times New Roman CYR" w:hAnsi="Times New Roman CYR"/>
                <w:sz w:val="24"/>
                <w:szCs w:val="24"/>
                <w:lang w:val="en-US"/>
              </w:rPr>
              <w:t>3</w:t>
            </w:r>
          </w:p>
        </w:tc>
      </w:tr>
      <w:tr w:rsidR="0039290D" w:rsidRPr="00074BB6" w:rsidTr="0012590A">
        <w:trPr>
          <w:trHeight w:val="416"/>
          <w:jc w:val="center"/>
        </w:trPr>
        <w:tc>
          <w:tcPr>
            <w:tcW w:w="817" w:type="dxa"/>
            <w:vAlign w:val="center"/>
          </w:tcPr>
          <w:p w:rsidR="0039290D" w:rsidRDefault="0039290D" w:rsidP="00C354D1">
            <w:pPr>
              <w:spacing w:after="0"/>
              <w:jc w:val="center"/>
              <w:rPr>
                <w:rFonts w:ascii="Times New Roman CYR" w:eastAsia="Calibri" w:hAnsi="Times New Roman CYR"/>
                <w:sz w:val="24"/>
                <w:szCs w:val="24"/>
              </w:rPr>
            </w:pPr>
            <w:r>
              <w:rPr>
                <w:rFonts w:ascii="Times New Roman CYR" w:eastAsia="Calibri" w:hAnsi="Times New Roman CYR"/>
                <w:sz w:val="24"/>
                <w:szCs w:val="24"/>
              </w:rPr>
              <w:t>11</w:t>
            </w:r>
          </w:p>
        </w:tc>
        <w:tc>
          <w:tcPr>
            <w:tcW w:w="6670" w:type="dxa"/>
            <w:vAlign w:val="center"/>
          </w:tcPr>
          <w:p w:rsidR="0039290D" w:rsidRDefault="0039290D" w:rsidP="00093ACD">
            <w:pPr>
              <w:spacing w:after="0"/>
              <w:rPr>
                <w:rFonts w:ascii="Times New Roman CYR" w:hAnsi="Times New Roman CYR"/>
                <w:sz w:val="24"/>
                <w:szCs w:val="24"/>
              </w:rPr>
            </w:pPr>
            <w:r>
              <w:rPr>
                <w:rFonts w:ascii="Times New Roman CYR" w:hAnsi="Times New Roman CYR"/>
                <w:sz w:val="24"/>
                <w:szCs w:val="24"/>
              </w:rPr>
              <w:t xml:space="preserve">Графическое описание границы </w:t>
            </w:r>
            <w:proofErr w:type="spellStart"/>
            <w:r>
              <w:rPr>
                <w:rFonts w:ascii="Times New Roman CYR" w:hAnsi="Times New Roman CYR"/>
                <w:sz w:val="24"/>
                <w:szCs w:val="24"/>
              </w:rPr>
              <w:t>у</w:t>
            </w:r>
            <w:proofErr w:type="gramStart"/>
            <w:r>
              <w:rPr>
                <w:rFonts w:ascii="Times New Roman CYR" w:hAnsi="Times New Roman CYR"/>
                <w:sz w:val="24"/>
                <w:szCs w:val="24"/>
              </w:rPr>
              <w:t>.Б</w:t>
            </w:r>
            <w:proofErr w:type="gramEnd"/>
            <w:r>
              <w:rPr>
                <w:rFonts w:ascii="Times New Roman CYR" w:hAnsi="Times New Roman CYR"/>
                <w:sz w:val="24"/>
                <w:szCs w:val="24"/>
              </w:rPr>
              <w:t>арагхан</w:t>
            </w:r>
            <w:proofErr w:type="spellEnd"/>
          </w:p>
        </w:tc>
        <w:tc>
          <w:tcPr>
            <w:tcW w:w="1056" w:type="dxa"/>
            <w:vAlign w:val="center"/>
          </w:tcPr>
          <w:p w:rsidR="0039290D" w:rsidRPr="0039290D" w:rsidRDefault="0039290D" w:rsidP="00093ACD">
            <w:pPr>
              <w:spacing w:after="0"/>
              <w:jc w:val="center"/>
              <w:rPr>
                <w:rFonts w:ascii="Times New Roman CYR" w:hAnsi="Times New Roman CYR"/>
                <w:sz w:val="24"/>
                <w:szCs w:val="24"/>
                <w:lang w:val="en-US"/>
              </w:rPr>
            </w:pPr>
            <w:r>
              <w:rPr>
                <w:rFonts w:ascii="Times New Roman CYR" w:hAnsi="Times New Roman CYR"/>
                <w:sz w:val="24"/>
                <w:szCs w:val="24"/>
                <w:lang w:val="en-US"/>
              </w:rPr>
              <w:t>11</w:t>
            </w:r>
          </w:p>
        </w:tc>
        <w:tc>
          <w:tcPr>
            <w:tcW w:w="1053" w:type="dxa"/>
            <w:vAlign w:val="center"/>
          </w:tcPr>
          <w:p w:rsidR="0039290D" w:rsidRPr="0039290D" w:rsidRDefault="0039290D" w:rsidP="000914CE">
            <w:pPr>
              <w:spacing w:after="0"/>
              <w:jc w:val="center"/>
              <w:rPr>
                <w:rFonts w:ascii="Times New Roman CYR" w:hAnsi="Times New Roman CYR"/>
                <w:sz w:val="24"/>
                <w:szCs w:val="24"/>
                <w:lang w:val="en-US"/>
              </w:rPr>
            </w:pPr>
            <w:r>
              <w:rPr>
                <w:rFonts w:ascii="Times New Roman CYR" w:hAnsi="Times New Roman CYR"/>
                <w:sz w:val="24"/>
                <w:szCs w:val="24"/>
                <w:lang w:val="en-US"/>
              </w:rPr>
              <w:t>3</w:t>
            </w:r>
          </w:p>
        </w:tc>
      </w:tr>
      <w:tr w:rsidR="0039290D" w:rsidRPr="00074BB6" w:rsidTr="0012590A">
        <w:trPr>
          <w:trHeight w:val="416"/>
          <w:jc w:val="center"/>
        </w:trPr>
        <w:tc>
          <w:tcPr>
            <w:tcW w:w="817" w:type="dxa"/>
            <w:vAlign w:val="center"/>
          </w:tcPr>
          <w:p w:rsidR="0039290D" w:rsidRDefault="0039290D" w:rsidP="000914CE">
            <w:pPr>
              <w:spacing w:after="0"/>
              <w:jc w:val="center"/>
              <w:rPr>
                <w:rFonts w:ascii="Times New Roman CYR" w:eastAsia="Calibri" w:hAnsi="Times New Roman CYR"/>
                <w:sz w:val="24"/>
                <w:szCs w:val="24"/>
              </w:rPr>
            </w:pPr>
            <w:r>
              <w:rPr>
                <w:rFonts w:ascii="Times New Roman CYR" w:eastAsia="Calibri" w:hAnsi="Times New Roman CYR"/>
                <w:sz w:val="24"/>
                <w:szCs w:val="24"/>
              </w:rPr>
              <w:t>12</w:t>
            </w:r>
          </w:p>
        </w:tc>
        <w:tc>
          <w:tcPr>
            <w:tcW w:w="6670" w:type="dxa"/>
            <w:vAlign w:val="center"/>
          </w:tcPr>
          <w:p w:rsidR="0039290D" w:rsidRDefault="0039290D" w:rsidP="00093ACD">
            <w:pPr>
              <w:spacing w:after="0"/>
              <w:rPr>
                <w:rFonts w:ascii="Times New Roman CYR" w:hAnsi="Times New Roman CYR"/>
                <w:sz w:val="24"/>
                <w:szCs w:val="24"/>
              </w:rPr>
            </w:pPr>
            <w:r>
              <w:rPr>
                <w:rFonts w:ascii="Times New Roman CYR" w:hAnsi="Times New Roman CYR"/>
                <w:sz w:val="24"/>
                <w:szCs w:val="24"/>
              </w:rPr>
              <w:t xml:space="preserve">Графическое описание границы </w:t>
            </w:r>
            <w:proofErr w:type="spellStart"/>
            <w:r>
              <w:rPr>
                <w:rFonts w:ascii="Times New Roman CYR" w:hAnsi="Times New Roman CYR"/>
                <w:sz w:val="24"/>
                <w:szCs w:val="24"/>
              </w:rPr>
              <w:t>у</w:t>
            </w:r>
            <w:proofErr w:type="gramStart"/>
            <w:r>
              <w:rPr>
                <w:rFonts w:ascii="Times New Roman CYR" w:hAnsi="Times New Roman CYR"/>
                <w:sz w:val="24"/>
                <w:szCs w:val="24"/>
              </w:rPr>
              <w:t>.Х</w:t>
            </w:r>
            <w:proofErr w:type="gramEnd"/>
            <w:r>
              <w:rPr>
                <w:rFonts w:ascii="Times New Roman CYR" w:hAnsi="Times New Roman CYR"/>
                <w:sz w:val="24"/>
                <w:szCs w:val="24"/>
              </w:rPr>
              <w:t>онхино</w:t>
            </w:r>
            <w:proofErr w:type="spellEnd"/>
          </w:p>
        </w:tc>
        <w:tc>
          <w:tcPr>
            <w:tcW w:w="1056" w:type="dxa"/>
            <w:vAlign w:val="center"/>
          </w:tcPr>
          <w:p w:rsidR="0039290D" w:rsidRPr="0039290D" w:rsidRDefault="0039290D" w:rsidP="00093ACD">
            <w:pPr>
              <w:spacing w:after="0"/>
              <w:jc w:val="center"/>
              <w:rPr>
                <w:rFonts w:ascii="Times New Roman CYR" w:hAnsi="Times New Roman CYR"/>
                <w:sz w:val="24"/>
                <w:szCs w:val="24"/>
                <w:lang w:val="en-US"/>
              </w:rPr>
            </w:pPr>
            <w:r>
              <w:rPr>
                <w:rFonts w:ascii="Times New Roman CYR" w:hAnsi="Times New Roman CYR"/>
                <w:sz w:val="24"/>
                <w:szCs w:val="24"/>
                <w:lang w:val="en-US"/>
              </w:rPr>
              <w:t>12</w:t>
            </w:r>
          </w:p>
        </w:tc>
        <w:tc>
          <w:tcPr>
            <w:tcW w:w="1053" w:type="dxa"/>
            <w:vAlign w:val="center"/>
          </w:tcPr>
          <w:p w:rsidR="0039290D" w:rsidRPr="0039290D" w:rsidRDefault="0039290D" w:rsidP="000914CE">
            <w:pPr>
              <w:spacing w:after="0"/>
              <w:jc w:val="center"/>
              <w:rPr>
                <w:rFonts w:ascii="Times New Roman CYR" w:hAnsi="Times New Roman CYR"/>
                <w:sz w:val="24"/>
                <w:szCs w:val="24"/>
                <w:lang w:val="en-US"/>
              </w:rPr>
            </w:pPr>
            <w:r>
              <w:rPr>
                <w:rFonts w:ascii="Times New Roman CYR" w:hAnsi="Times New Roman CYR"/>
                <w:sz w:val="24"/>
                <w:szCs w:val="24"/>
                <w:lang w:val="en-US"/>
              </w:rPr>
              <w:t>3</w:t>
            </w:r>
          </w:p>
        </w:tc>
      </w:tr>
      <w:tr w:rsidR="0039290D" w:rsidRPr="00074BB6" w:rsidTr="0012590A">
        <w:trPr>
          <w:trHeight w:val="416"/>
          <w:jc w:val="center"/>
        </w:trPr>
        <w:tc>
          <w:tcPr>
            <w:tcW w:w="817" w:type="dxa"/>
            <w:vAlign w:val="center"/>
          </w:tcPr>
          <w:p w:rsidR="0039290D" w:rsidRDefault="0039290D" w:rsidP="000914CE">
            <w:pPr>
              <w:spacing w:after="0"/>
              <w:jc w:val="center"/>
              <w:rPr>
                <w:rFonts w:ascii="Times New Roman CYR" w:eastAsia="Calibri" w:hAnsi="Times New Roman CYR"/>
                <w:sz w:val="24"/>
                <w:szCs w:val="24"/>
              </w:rPr>
            </w:pPr>
            <w:r>
              <w:rPr>
                <w:rFonts w:ascii="Times New Roman CYR" w:eastAsia="Calibri" w:hAnsi="Times New Roman CYR"/>
                <w:sz w:val="24"/>
                <w:szCs w:val="24"/>
              </w:rPr>
              <w:t>13</w:t>
            </w:r>
          </w:p>
        </w:tc>
        <w:tc>
          <w:tcPr>
            <w:tcW w:w="6670" w:type="dxa"/>
            <w:vAlign w:val="center"/>
          </w:tcPr>
          <w:p w:rsidR="0039290D" w:rsidRDefault="0039290D" w:rsidP="00093ACD">
            <w:pPr>
              <w:spacing w:after="0"/>
              <w:rPr>
                <w:rFonts w:ascii="Times New Roman CYR" w:hAnsi="Times New Roman CYR"/>
                <w:sz w:val="24"/>
                <w:szCs w:val="24"/>
              </w:rPr>
            </w:pPr>
            <w:r>
              <w:rPr>
                <w:rFonts w:ascii="Times New Roman CYR" w:hAnsi="Times New Roman CYR"/>
                <w:sz w:val="24"/>
                <w:szCs w:val="24"/>
              </w:rPr>
              <w:t xml:space="preserve">Графическое описание границы </w:t>
            </w:r>
            <w:proofErr w:type="spellStart"/>
            <w:r>
              <w:rPr>
                <w:rFonts w:ascii="Times New Roman CYR" w:hAnsi="Times New Roman CYR"/>
                <w:sz w:val="24"/>
                <w:szCs w:val="24"/>
              </w:rPr>
              <w:t>у</w:t>
            </w:r>
            <w:proofErr w:type="gramStart"/>
            <w:r>
              <w:rPr>
                <w:rFonts w:ascii="Times New Roman CYR" w:hAnsi="Times New Roman CYR"/>
                <w:sz w:val="24"/>
                <w:szCs w:val="24"/>
              </w:rPr>
              <w:t>.А</w:t>
            </w:r>
            <w:proofErr w:type="gramEnd"/>
            <w:r>
              <w:rPr>
                <w:rFonts w:ascii="Times New Roman CYR" w:hAnsi="Times New Roman CYR"/>
                <w:sz w:val="24"/>
                <w:szCs w:val="24"/>
              </w:rPr>
              <w:t>рбун</w:t>
            </w:r>
            <w:proofErr w:type="spellEnd"/>
          </w:p>
        </w:tc>
        <w:tc>
          <w:tcPr>
            <w:tcW w:w="1056" w:type="dxa"/>
            <w:vAlign w:val="center"/>
          </w:tcPr>
          <w:p w:rsidR="0039290D" w:rsidRPr="0039290D" w:rsidRDefault="0039290D" w:rsidP="00093ACD">
            <w:pPr>
              <w:spacing w:after="0"/>
              <w:jc w:val="center"/>
              <w:rPr>
                <w:rFonts w:ascii="Times New Roman CYR" w:hAnsi="Times New Roman CYR"/>
                <w:sz w:val="24"/>
                <w:szCs w:val="24"/>
                <w:lang w:val="en-US"/>
              </w:rPr>
            </w:pPr>
            <w:r>
              <w:rPr>
                <w:rFonts w:ascii="Times New Roman CYR" w:hAnsi="Times New Roman CYR"/>
                <w:sz w:val="24"/>
                <w:szCs w:val="24"/>
                <w:lang w:val="en-US"/>
              </w:rPr>
              <w:t>13</w:t>
            </w:r>
          </w:p>
        </w:tc>
        <w:tc>
          <w:tcPr>
            <w:tcW w:w="1053" w:type="dxa"/>
            <w:vAlign w:val="center"/>
          </w:tcPr>
          <w:p w:rsidR="0039290D" w:rsidRPr="0039290D" w:rsidRDefault="0039290D" w:rsidP="000914CE">
            <w:pPr>
              <w:spacing w:after="0"/>
              <w:jc w:val="center"/>
              <w:rPr>
                <w:rFonts w:ascii="Times New Roman CYR" w:hAnsi="Times New Roman CYR"/>
                <w:sz w:val="24"/>
                <w:szCs w:val="24"/>
                <w:lang w:val="en-US"/>
              </w:rPr>
            </w:pPr>
            <w:r>
              <w:rPr>
                <w:rFonts w:ascii="Times New Roman CYR" w:hAnsi="Times New Roman CYR"/>
                <w:sz w:val="24"/>
                <w:szCs w:val="24"/>
                <w:lang w:val="en-US"/>
              </w:rPr>
              <w:t>3</w:t>
            </w:r>
          </w:p>
        </w:tc>
      </w:tr>
      <w:tr w:rsidR="0039290D" w:rsidRPr="00074BB6" w:rsidTr="0012590A">
        <w:trPr>
          <w:trHeight w:val="416"/>
          <w:jc w:val="center"/>
        </w:trPr>
        <w:tc>
          <w:tcPr>
            <w:tcW w:w="817" w:type="dxa"/>
            <w:vAlign w:val="center"/>
          </w:tcPr>
          <w:p w:rsidR="0039290D" w:rsidRDefault="0039290D" w:rsidP="000914CE">
            <w:pPr>
              <w:spacing w:after="0"/>
              <w:jc w:val="center"/>
              <w:rPr>
                <w:rFonts w:ascii="Times New Roman CYR" w:eastAsia="Calibri" w:hAnsi="Times New Roman CYR"/>
                <w:sz w:val="24"/>
                <w:szCs w:val="24"/>
              </w:rPr>
            </w:pPr>
            <w:r>
              <w:rPr>
                <w:rFonts w:ascii="Times New Roman CYR" w:eastAsia="Calibri" w:hAnsi="Times New Roman CYR"/>
                <w:sz w:val="24"/>
                <w:szCs w:val="24"/>
              </w:rPr>
              <w:t>14</w:t>
            </w:r>
          </w:p>
        </w:tc>
        <w:tc>
          <w:tcPr>
            <w:tcW w:w="6670" w:type="dxa"/>
            <w:vAlign w:val="center"/>
          </w:tcPr>
          <w:p w:rsidR="0039290D" w:rsidRDefault="0039290D" w:rsidP="00093ACD">
            <w:pPr>
              <w:spacing w:after="0"/>
              <w:rPr>
                <w:rFonts w:ascii="Times New Roman CYR" w:hAnsi="Times New Roman CYR"/>
                <w:sz w:val="24"/>
                <w:szCs w:val="24"/>
              </w:rPr>
            </w:pPr>
            <w:r>
              <w:rPr>
                <w:rFonts w:ascii="Times New Roman CYR" w:hAnsi="Times New Roman CYR"/>
                <w:sz w:val="24"/>
                <w:szCs w:val="24"/>
              </w:rPr>
              <w:t xml:space="preserve">Графическое описание границы </w:t>
            </w:r>
            <w:proofErr w:type="spellStart"/>
            <w:r>
              <w:rPr>
                <w:rFonts w:ascii="Times New Roman CYR" w:hAnsi="Times New Roman CYR"/>
                <w:sz w:val="24"/>
                <w:szCs w:val="24"/>
              </w:rPr>
              <w:t>у</w:t>
            </w:r>
            <w:proofErr w:type="gramStart"/>
            <w:r>
              <w:rPr>
                <w:rFonts w:ascii="Times New Roman CYR" w:hAnsi="Times New Roman CYR"/>
                <w:sz w:val="24"/>
                <w:szCs w:val="24"/>
              </w:rPr>
              <w:t>.Г</w:t>
            </w:r>
            <w:proofErr w:type="gramEnd"/>
            <w:r>
              <w:rPr>
                <w:rFonts w:ascii="Times New Roman CYR" w:hAnsi="Times New Roman CYR"/>
                <w:sz w:val="24"/>
                <w:szCs w:val="24"/>
              </w:rPr>
              <w:t>алгатай</w:t>
            </w:r>
            <w:proofErr w:type="spellEnd"/>
          </w:p>
        </w:tc>
        <w:tc>
          <w:tcPr>
            <w:tcW w:w="1056" w:type="dxa"/>
            <w:vAlign w:val="center"/>
          </w:tcPr>
          <w:p w:rsidR="0039290D" w:rsidRPr="0039290D" w:rsidRDefault="0039290D" w:rsidP="00093ACD">
            <w:pPr>
              <w:spacing w:after="0"/>
              <w:jc w:val="center"/>
              <w:rPr>
                <w:rFonts w:ascii="Times New Roman CYR" w:hAnsi="Times New Roman CYR"/>
                <w:sz w:val="24"/>
                <w:szCs w:val="24"/>
                <w:lang w:val="en-US"/>
              </w:rPr>
            </w:pPr>
            <w:r>
              <w:rPr>
                <w:rFonts w:ascii="Times New Roman CYR" w:hAnsi="Times New Roman CYR"/>
                <w:sz w:val="24"/>
                <w:szCs w:val="24"/>
                <w:lang w:val="en-US"/>
              </w:rPr>
              <w:t>14</w:t>
            </w:r>
          </w:p>
        </w:tc>
        <w:tc>
          <w:tcPr>
            <w:tcW w:w="1053" w:type="dxa"/>
            <w:vAlign w:val="center"/>
          </w:tcPr>
          <w:p w:rsidR="0039290D" w:rsidRPr="0039290D" w:rsidRDefault="0039290D" w:rsidP="000914CE">
            <w:pPr>
              <w:spacing w:after="0"/>
              <w:jc w:val="center"/>
              <w:rPr>
                <w:rFonts w:ascii="Times New Roman CYR" w:hAnsi="Times New Roman CYR"/>
                <w:sz w:val="24"/>
                <w:szCs w:val="24"/>
                <w:lang w:val="en-US"/>
              </w:rPr>
            </w:pPr>
            <w:r>
              <w:rPr>
                <w:rFonts w:ascii="Times New Roman CYR" w:hAnsi="Times New Roman CYR"/>
                <w:sz w:val="24"/>
                <w:szCs w:val="24"/>
                <w:lang w:val="en-US"/>
              </w:rPr>
              <w:t>3</w:t>
            </w:r>
          </w:p>
        </w:tc>
      </w:tr>
      <w:tr w:rsidR="0039290D" w:rsidRPr="00074BB6" w:rsidTr="0012590A">
        <w:trPr>
          <w:trHeight w:val="416"/>
          <w:jc w:val="center"/>
        </w:trPr>
        <w:tc>
          <w:tcPr>
            <w:tcW w:w="817" w:type="dxa"/>
            <w:vAlign w:val="center"/>
          </w:tcPr>
          <w:p w:rsidR="0039290D" w:rsidRDefault="0039290D" w:rsidP="000914CE">
            <w:pPr>
              <w:spacing w:after="0"/>
              <w:jc w:val="center"/>
              <w:rPr>
                <w:rFonts w:ascii="Times New Roman CYR" w:eastAsia="Calibri" w:hAnsi="Times New Roman CYR"/>
                <w:sz w:val="24"/>
                <w:szCs w:val="24"/>
              </w:rPr>
            </w:pPr>
            <w:r>
              <w:rPr>
                <w:rFonts w:ascii="Times New Roman CYR" w:eastAsia="Calibri" w:hAnsi="Times New Roman CYR"/>
                <w:sz w:val="24"/>
                <w:szCs w:val="24"/>
              </w:rPr>
              <w:t>15</w:t>
            </w:r>
          </w:p>
        </w:tc>
        <w:tc>
          <w:tcPr>
            <w:tcW w:w="6670" w:type="dxa"/>
            <w:vAlign w:val="center"/>
          </w:tcPr>
          <w:p w:rsidR="0039290D" w:rsidRDefault="0039290D" w:rsidP="00093ACD">
            <w:pPr>
              <w:spacing w:after="0"/>
              <w:rPr>
                <w:rFonts w:ascii="Times New Roman CYR" w:hAnsi="Times New Roman CYR"/>
                <w:sz w:val="24"/>
                <w:szCs w:val="24"/>
              </w:rPr>
            </w:pPr>
            <w:r>
              <w:rPr>
                <w:rFonts w:ascii="Times New Roman CYR" w:hAnsi="Times New Roman CYR"/>
                <w:sz w:val="24"/>
                <w:szCs w:val="24"/>
              </w:rPr>
              <w:t xml:space="preserve">Графическое описание границы </w:t>
            </w:r>
            <w:proofErr w:type="spellStart"/>
            <w:r>
              <w:rPr>
                <w:rFonts w:ascii="Times New Roman CYR" w:hAnsi="Times New Roman CYR"/>
                <w:sz w:val="24"/>
                <w:szCs w:val="24"/>
              </w:rPr>
              <w:t>у</w:t>
            </w:r>
            <w:proofErr w:type="gramStart"/>
            <w:r>
              <w:rPr>
                <w:rFonts w:ascii="Times New Roman CYR" w:hAnsi="Times New Roman CYR"/>
                <w:sz w:val="24"/>
                <w:szCs w:val="24"/>
              </w:rPr>
              <w:t>.Х</w:t>
            </w:r>
            <w:proofErr w:type="gramEnd"/>
            <w:r>
              <w:rPr>
                <w:rFonts w:ascii="Times New Roman CYR" w:hAnsi="Times New Roman CYR"/>
                <w:sz w:val="24"/>
                <w:szCs w:val="24"/>
              </w:rPr>
              <w:t>аргана</w:t>
            </w:r>
            <w:proofErr w:type="spellEnd"/>
          </w:p>
        </w:tc>
        <w:tc>
          <w:tcPr>
            <w:tcW w:w="1056" w:type="dxa"/>
            <w:vAlign w:val="center"/>
          </w:tcPr>
          <w:p w:rsidR="0039290D" w:rsidRPr="0039290D" w:rsidRDefault="0039290D" w:rsidP="000914CE">
            <w:pPr>
              <w:spacing w:after="0"/>
              <w:jc w:val="center"/>
              <w:rPr>
                <w:rFonts w:ascii="Times New Roman CYR" w:hAnsi="Times New Roman CYR"/>
                <w:sz w:val="24"/>
                <w:szCs w:val="24"/>
                <w:lang w:val="en-US"/>
              </w:rPr>
            </w:pPr>
            <w:r>
              <w:rPr>
                <w:rFonts w:ascii="Times New Roman CYR" w:hAnsi="Times New Roman CYR"/>
                <w:sz w:val="24"/>
                <w:szCs w:val="24"/>
                <w:lang w:val="en-US"/>
              </w:rPr>
              <w:t>15</w:t>
            </w:r>
          </w:p>
        </w:tc>
        <w:tc>
          <w:tcPr>
            <w:tcW w:w="1053" w:type="dxa"/>
            <w:vAlign w:val="center"/>
          </w:tcPr>
          <w:p w:rsidR="0039290D" w:rsidRPr="0039290D" w:rsidRDefault="0039290D" w:rsidP="000914CE">
            <w:pPr>
              <w:spacing w:after="0"/>
              <w:jc w:val="center"/>
              <w:rPr>
                <w:rFonts w:ascii="Times New Roman CYR" w:hAnsi="Times New Roman CYR"/>
                <w:sz w:val="24"/>
                <w:szCs w:val="24"/>
                <w:lang w:val="en-US"/>
              </w:rPr>
            </w:pPr>
            <w:r>
              <w:rPr>
                <w:rFonts w:ascii="Times New Roman CYR" w:hAnsi="Times New Roman CYR"/>
                <w:sz w:val="24"/>
                <w:szCs w:val="24"/>
                <w:lang w:val="en-US"/>
              </w:rPr>
              <w:t>3</w:t>
            </w:r>
          </w:p>
        </w:tc>
      </w:tr>
    </w:tbl>
    <w:p w:rsidR="0039290D" w:rsidRDefault="0039290D" w:rsidP="001429E1">
      <w:pPr>
        <w:spacing w:after="0"/>
        <w:jc w:val="center"/>
        <w:rPr>
          <w:rFonts w:ascii="Times New Roman CYR" w:hAnsi="Times New Roman CYR" w:cs="Times New Roman CYR"/>
          <w:b/>
          <w:sz w:val="24"/>
          <w:szCs w:val="24"/>
          <w:lang w:val="en-US"/>
        </w:rPr>
      </w:pPr>
    </w:p>
    <w:p w:rsidR="001429E1" w:rsidRPr="001429E1" w:rsidRDefault="001429E1" w:rsidP="001429E1">
      <w:pPr>
        <w:spacing w:after="0"/>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lastRenderedPageBreak/>
        <w:t>ОГЛАВЛЕНИЕ</w:t>
      </w:r>
    </w:p>
    <w:p w:rsidR="001429E1" w:rsidRPr="001429E1" w:rsidRDefault="001429E1" w:rsidP="001429E1">
      <w:pPr>
        <w:spacing w:after="0"/>
        <w:jc w:val="center"/>
        <w:rPr>
          <w:rFonts w:ascii="Times New Roman CYR" w:hAnsi="Times New Roman CYR" w:cs="Times New Roman CYR"/>
          <w:b/>
          <w:sz w:val="24"/>
          <w:szCs w:val="24"/>
        </w:rPr>
      </w:pPr>
    </w:p>
    <w:tbl>
      <w:tblPr>
        <w:tblStyle w:val="af7"/>
        <w:tblW w:w="0" w:type="auto"/>
        <w:jc w:val="center"/>
        <w:tblLook w:val="04A0"/>
      </w:tblPr>
      <w:tblGrid>
        <w:gridCol w:w="816"/>
        <w:gridCol w:w="7835"/>
        <w:gridCol w:w="919"/>
      </w:tblGrid>
      <w:tr w:rsidR="001429E1" w:rsidRPr="001429E1" w:rsidTr="00667970">
        <w:trPr>
          <w:jc w:val="center"/>
        </w:trPr>
        <w:tc>
          <w:tcPr>
            <w:tcW w:w="816" w:type="dxa"/>
          </w:tcPr>
          <w:p w:rsidR="001429E1" w:rsidRPr="001429E1" w:rsidRDefault="001429E1" w:rsidP="00E600A8">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 xml:space="preserve">№ </w:t>
            </w:r>
            <w:proofErr w:type="spellStart"/>
            <w:proofErr w:type="gramStart"/>
            <w:r w:rsidRPr="001429E1">
              <w:rPr>
                <w:rFonts w:ascii="Times New Roman CYR" w:hAnsi="Times New Roman CYR" w:cs="Times New Roman CYR"/>
                <w:b/>
                <w:sz w:val="24"/>
                <w:szCs w:val="24"/>
              </w:rPr>
              <w:t>п</w:t>
            </w:r>
            <w:proofErr w:type="spellEnd"/>
            <w:proofErr w:type="gramEnd"/>
            <w:r w:rsidRPr="001429E1">
              <w:rPr>
                <w:rFonts w:ascii="Times New Roman CYR" w:hAnsi="Times New Roman CYR" w:cs="Times New Roman CYR"/>
                <w:b/>
                <w:sz w:val="24"/>
                <w:szCs w:val="24"/>
              </w:rPr>
              <w:t>/</w:t>
            </w:r>
            <w:proofErr w:type="spellStart"/>
            <w:r w:rsidRPr="001429E1">
              <w:rPr>
                <w:rFonts w:ascii="Times New Roman CYR" w:hAnsi="Times New Roman CYR" w:cs="Times New Roman CYR"/>
                <w:b/>
                <w:sz w:val="24"/>
                <w:szCs w:val="24"/>
              </w:rPr>
              <w:t>п</w:t>
            </w:r>
            <w:proofErr w:type="spellEnd"/>
          </w:p>
        </w:tc>
        <w:tc>
          <w:tcPr>
            <w:tcW w:w="7835" w:type="dxa"/>
          </w:tcPr>
          <w:p w:rsidR="001429E1" w:rsidRPr="001429E1" w:rsidRDefault="001429E1" w:rsidP="00E600A8">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Наименование разделов</w:t>
            </w:r>
          </w:p>
        </w:tc>
        <w:tc>
          <w:tcPr>
            <w:tcW w:w="919" w:type="dxa"/>
          </w:tcPr>
          <w:p w:rsidR="001429E1" w:rsidRPr="001429E1" w:rsidRDefault="001429E1" w:rsidP="00E600A8">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Стр.</w:t>
            </w:r>
          </w:p>
        </w:tc>
      </w:tr>
      <w:tr w:rsidR="001429E1" w:rsidRPr="001429E1" w:rsidTr="00667970">
        <w:trPr>
          <w:jc w:val="center"/>
        </w:trPr>
        <w:tc>
          <w:tcPr>
            <w:tcW w:w="816" w:type="dxa"/>
          </w:tcPr>
          <w:p w:rsidR="001429E1" w:rsidRPr="001429E1" w:rsidRDefault="001429E1" w:rsidP="00E600A8">
            <w:pPr>
              <w:spacing w:line="276" w:lineRule="auto"/>
              <w:jc w:val="center"/>
              <w:rPr>
                <w:rFonts w:ascii="Times New Roman CYR" w:hAnsi="Times New Roman CYR" w:cs="Times New Roman CYR"/>
                <w:sz w:val="24"/>
                <w:szCs w:val="24"/>
              </w:rPr>
            </w:pPr>
          </w:p>
        </w:tc>
        <w:tc>
          <w:tcPr>
            <w:tcW w:w="7835" w:type="dxa"/>
          </w:tcPr>
          <w:p w:rsidR="001429E1" w:rsidRPr="001429E1" w:rsidRDefault="001429E1" w:rsidP="00E600A8">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Введение</w:t>
            </w:r>
          </w:p>
        </w:tc>
        <w:tc>
          <w:tcPr>
            <w:tcW w:w="919" w:type="dxa"/>
          </w:tcPr>
          <w:p w:rsidR="001429E1" w:rsidRPr="001429E1" w:rsidRDefault="0039290D" w:rsidP="00E600A8">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1429E1" w:rsidRPr="001429E1" w:rsidTr="00667970">
        <w:trPr>
          <w:jc w:val="center"/>
        </w:trPr>
        <w:tc>
          <w:tcPr>
            <w:tcW w:w="816" w:type="dxa"/>
          </w:tcPr>
          <w:p w:rsidR="001429E1" w:rsidRPr="001429E1" w:rsidRDefault="001429E1" w:rsidP="00E600A8">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1.</w:t>
            </w:r>
          </w:p>
        </w:tc>
        <w:tc>
          <w:tcPr>
            <w:tcW w:w="7835" w:type="dxa"/>
          </w:tcPr>
          <w:p w:rsidR="001429E1" w:rsidRPr="001429E1" w:rsidRDefault="001429E1" w:rsidP="00E600A8">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Градостроительные ограничения и зоны с особыми условиями использования территорий</w:t>
            </w:r>
          </w:p>
        </w:tc>
        <w:tc>
          <w:tcPr>
            <w:tcW w:w="919" w:type="dxa"/>
          </w:tcPr>
          <w:p w:rsidR="001429E1" w:rsidRPr="001429E1" w:rsidRDefault="0039290D" w:rsidP="00E600A8">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r>
      <w:tr w:rsidR="004B3A69" w:rsidRPr="001429E1" w:rsidTr="00667970">
        <w:trPr>
          <w:jc w:val="center"/>
        </w:trPr>
        <w:tc>
          <w:tcPr>
            <w:tcW w:w="816" w:type="dxa"/>
          </w:tcPr>
          <w:p w:rsidR="004B3A69" w:rsidRPr="001429E1" w:rsidRDefault="004B3A69" w:rsidP="00E600A8">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2.</w:t>
            </w:r>
          </w:p>
        </w:tc>
        <w:tc>
          <w:tcPr>
            <w:tcW w:w="7835" w:type="dxa"/>
          </w:tcPr>
          <w:p w:rsidR="004B3A69" w:rsidRPr="001429E1" w:rsidRDefault="0039290D" w:rsidP="008A0E21">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Объекты культурного наследия. Мероприятия по сохранению объектов культурного наследия.</w:t>
            </w:r>
          </w:p>
        </w:tc>
        <w:tc>
          <w:tcPr>
            <w:tcW w:w="919" w:type="dxa"/>
          </w:tcPr>
          <w:p w:rsidR="004B3A69" w:rsidRPr="001429E1" w:rsidRDefault="000B61FE" w:rsidP="00E600A8">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r>
      <w:tr w:rsidR="0039290D" w:rsidRPr="001429E1" w:rsidTr="00667970">
        <w:trPr>
          <w:jc w:val="center"/>
        </w:trPr>
        <w:tc>
          <w:tcPr>
            <w:tcW w:w="816" w:type="dxa"/>
          </w:tcPr>
          <w:p w:rsidR="0039290D" w:rsidRPr="001429E1" w:rsidRDefault="0039290D" w:rsidP="00E600A8">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r w:rsidRPr="001429E1">
              <w:rPr>
                <w:rFonts w:ascii="Times New Roman CYR" w:hAnsi="Times New Roman CYR" w:cs="Times New Roman CYR"/>
                <w:sz w:val="24"/>
                <w:szCs w:val="24"/>
              </w:rPr>
              <w:t>.</w:t>
            </w:r>
          </w:p>
        </w:tc>
        <w:tc>
          <w:tcPr>
            <w:tcW w:w="7835" w:type="dxa"/>
          </w:tcPr>
          <w:p w:rsidR="0039290D" w:rsidRPr="001429E1" w:rsidRDefault="0039290D" w:rsidP="00093ACD">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функциональному зонированию территории</w:t>
            </w:r>
          </w:p>
        </w:tc>
        <w:tc>
          <w:tcPr>
            <w:tcW w:w="919" w:type="dxa"/>
          </w:tcPr>
          <w:p w:rsidR="0039290D" w:rsidRPr="001429E1" w:rsidRDefault="000B61FE" w:rsidP="00E600A8">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r>
      <w:tr w:rsidR="0039290D" w:rsidRPr="001429E1" w:rsidTr="00667970">
        <w:trPr>
          <w:jc w:val="center"/>
        </w:trPr>
        <w:tc>
          <w:tcPr>
            <w:tcW w:w="816" w:type="dxa"/>
          </w:tcPr>
          <w:p w:rsidR="0039290D" w:rsidRPr="001429E1" w:rsidRDefault="0039290D" w:rsidP="00E600A8">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r w:rsidRPr="001429E1">
              <w:rPr>
                <w:rFonts w:ascii="Times New Roman CYR" w:hAnsi="Times New Roman CYR" w:cs="Times New Roman CYR"/>
                <w:sz w:val="24"/>
                <w:szCs w:val="24"/>
              </w:rPr>
              <w:t>.</w:t>
            </w:r>
          </w:p>
        </w:tc>
        <w:tc>
          <w:tcPr>
            <w:tcW w:w="7835" w:type="dxa"/>
          </w:tcPr>
          <w:p w:rsidR="0039290D" w:rsidRPr="001429E1" w:rsidRDefault="0039290D" w:rsidP="00093ACD">
            <w:pPr>
              <w:spacing w:line="276" w:lineRule="auto"/>
              <w:rPr>
                <w:rFonts w:ascii="Times New Roman CYR" w:hAnsi="Times New Roman CYR" w:cs="Times New Roman CYR"/>
                <w:sz w:val="24"/>
                <w:szCs w:val="24"/>
              </w:rPr>
            </w:pPr>
            <w:proofErr w:type="gramStart"/>
            <w:r w:rsidRPr="001429E1">
              <w:rPr>
                <w:rFonts w:ascii="Times New Roman CYR" w:eastAsia="Times New Roman" w:hAnsi="Times New Roman CYR" w:cs="Times New Roman CYR"/>
                <w:bCs/>
                <w:sz w:val="24"/>
                <w:szCs w:val="24"/>
              </w:rPr>
              <w:t>Параметры функциональных зон, сведения о планируемых для размещения в них объектов капитального строительства федерального значения, объектах регионального значения, объектах местного значения</w:t>
            </w:r>
            <w:proofErr w:type="gramEnd"/>
          </w:p>
        </w:tc>
        <w:tc>
          <w:tcPr>
            <w:tcW w:w="919" w:type="dxa"/>
          </w:tcPr>
          <w:p w:rsidR="0039290D" w:rsidRPr="001429E1" w:rsidRDefault="0039290D" w:rsidP="00E600A8">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r>
      <w:tr w:rsidR="0039290D" w:rsidRPr="001429E1" w:rsidTr="00667970">
        <w:trPr>
          <w:jc w:val="center"/>
        </w:trPr>
        <w:tc>
          <w:tcPr>
            <w:tcW w:w="816" w:type="dxa"/>
          </w:tcPr>
          <w:p w:rsidR="0039290D" w:rsidRPr="001429E1" w:rsidRDefault="0039290D" w:rsidP="00E600A8">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r w:rsidRPr="001429E1">
              <w:rPr>
                <w:rFonts w:ascii="Times New Roman CYR" w:hAnsi="Times New Roman CYR" w:cs="Times New Roman CYR"/>
                <w:sz w:val="24"/>
                <w:szCs w:val="24"/>
              </w:rPr>
              <w:t>.</w:t>
            </w:r>
          </w:p>
        </w:tc>
        <w:tc>
          <w:tcPr>
            <w:tcW w:w="7835" w:type="dxa"/>
          </w:tcPr>
          <w:p w:rsidR="0039290D" w:rsidRPr="001429E1" w:rsidRDefault="0039290D" w:rsidP="00093ACD">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Санитарная очистка территории</w:t>
            </w:r>
          </w:p>
        </w:tc>
        <w:tc>
          <w:tcPr>
            <w:tcW w:w="919" w:type="dxa"/>
          </w:tcPr>
          <w:p w:rsidR="0039290D" w:rsidRPr="001429E1" w:rsidRDefault="000B61FE" w:rsidP="00E600A8">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r>
      <w:tr w:rsidR="0039290D" w:rsidRPr="001429E1" w:rsidTr="00667970">
        <w:trPr>
          <w:jc w:val="center"/>
        </w:trPr>
        <w:tc>
          <w:tcPr>
            <w:tcW w:w="816" w:type="dxa"/>
          </w:tcPr>
          <w:p w:rsidR="0039290D" w:rsidRPr="001429E1" w:rsidRDefault="0039290D" w:rsidP="00E600A8">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r w:rsidRPr="001429E1">
              <w:rPr>
                <w:rFonts w:ascii="Times New Roman CYR" w:hAnsi="Times New Roman CYR" w:cs="Times New Roman CYR"/>
                <w:sz w:val="24"/>
                <w:szCs w:val="24"/>
              </w:rPr>
              <w:t>.</w:t>
            </w:r>
          </w:p>
        </w:tc>
        <w:tc>
          <w:tcPr>
            <w:tcW w:w="7835" w:type="dxa"/>
          </w:tcPr>
          <w:p w:rsidR="0039290D" w:rsidRPr="001429E1" w:rsidRDefault="0039290D" w:rsidP="00093ACD">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Основные технико-экономические показатели</w:t>
            </w:r>
          </w:p>
        </w:tc>
        <w:tc>
          <w:tcPr>
            <w:tcW w:w="919" w:type="dxa"/>
          </w:tcPr>
          <w:p w:rsidR="0039290D" w:rsidRPr="001429E1" w:rsidRDefault="0039290D" w:rsidP="00E600A8">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r w:rsidR="000B61FE">
              <w:rPr>
                <w:rFonts w:ascii="Times New Roman CYR" w:hAnsi="Times New Roman CYR" w:cs="Times New Roman CYR"/>
                <w:sz w:val="24"/>
                <w:szCs w:val="24"/>
              </w:rPr>
              <w:t>2</w:t>
            </w:r>
          </w:p>
        </w:tc>
      </w:tr>
      <w:tr w:rsidR="0039290D" w:rsidRPr="001429E1" w:rsidTr="00667970">
        <w:trPr>
          <w:jc w:val="center"/>
        </w:trPr>
        <w:tc>
          <w:tcPr>
            <w:tcW w:w="816" w:type="dxa"/>
          </w:tcPr>
          <w:p w:rsidR="0039290D" w:rsidRDefault="0039290D" w:rsidP="00E600A8">
            <w:pPr>
              <w:jc w:val="center"/>
              <w:rPr>
                <w:rFonts w:ascii="Times New Roman CYR" w:hAnsi="Times New Roman CYR" w:cs="Times New Roman CYR"/>
                <w:sz w:val="24"/>
                <w:szCs w:val="24"/>
              </w:rPr>
            </w:pPr>
          </w:p>
        </w:tc>
        <w:tc>
          <w:tcPr>
            <w:tcW w:w="7835" w:type="dxa"/>
          </w:tcPr>
          <w:p w:rsidR="0039290D" w:rsidRPr="001429E1" w:rsidRDefault="0039290D" w:rsidP="008A0E21">
            <w:pPr>
              <w:rPr>
                <w:rFonts w:ascii="Times New Roman CYR" w:hAnsi="Times New Roman CYR" w:cs="Times New Roman CYR"/>
                <w:sz w:val="24"/>
                <w:szCs w:val="24"/>
              </w:rPr>
            </w:pPr>
            <w:r>
              <w:rPr>
                <w:rFonts w:ascii="Times New Roman CYR" w:hAnsi="Times New Roman CYR" w:cs="Times New Roman CYR"/>
                <w:sz w:val="24"/>
                <w:szCs w:val="24"/>
              </w:rPr>
              <w:t>Приложения</w:t>
            </w:r>
          </w:p>
        </w:tc>
        <w:tc>
          <w:tcPr>
            <w:tcW w:w="919" w:type="dxa"/>
          </w:tcPr>
          <w:p w:rsidR="0039290D" w:rsidRDefault="000B61FE" w:rsidP="00E600A8">
            <w:pPr>
              <w:jc w:val="center"/>
              <w:rPr>
                <w:rFonts w:ascii="Times New Roman CYR" w:hAnsi="Times New Roman CYR" w:cs="Times New Roman CYR"/>
                <w:sz w:val="24"/>
                <w:szCs w:val="24"/>
              </w:rPr>
            </w:pPr>
            <w:r>
              <w:rPr>
                <w:rFonts w:ascii="Times New Roman CYR" w:hAnsi="Times New Roman CYR" w:cs="Times New Roman CYR"/>
                <w:sz w:val="24"/>
                <w:szCs w:val="24"/>
              </w:rPr>
              <w:t>13</w:t>
            </w:r>
          </w:p>
        </w:tc>
      </w:tr>
      <w:tr w:rsidR="0039290D" w:rsidRPr="001429E1" w:rsidTr="00667970">
        <w:trPr>
          <w:jc w:val="center"/>
        </w:trPr>
        <w:tc>
          <w:tcPr>
            <w:tcW w:w="816" w:type="dxa"/>
          </w:tcPr>
          <w:p w:rsidR="0039290D" w:rsidRDefault="0039290D" w:rsidP="000914CE">
            <w:pPr>
              <w:spacing w:line="360" w:lineRule="auto"/>
              <w:jc w:val="center"/>
              <w:rPr>
                <w:rFonts w:ascii="Times New Roman CYR" w:hAnsi="Times New Roman CYR" w:cs="Times New Roman"/>
                <w:sz w:val="24"/>
                <w:szCs w:val="24"/>
              </w:rPr>
            </w:pPr>
            <w:r>
              <w:rPr>
                <w:rFonts w:ascii="Times New Roman CYR" w:hAnsi="Times New Roman CYR" w:cs="Times New Roman"/>
                <w:sz w:val="24"/>
                <w:szCs w:val="24"/>
              </w:rPr>
              <w:t>1</w:t>
            </w:r>
          </w:p>
        </w:tc>
        <w:tc>
          <w:tcPr>
            <w:tcW w:w="7835" w:type="dxa"/>
          </w:tcPr>
          <w:p w:rsidR="0039290D" w:rsidRDefault="0039290D" w:rsidP="000914CE">
            <w:pPr>
              <w:spacing w:line="360" w:lineRule="auto"/>
              <w:rPr>
                <w:rFonts w:ascii="Times New Roman CYR" w:hAnsi="Times New Roman CYR" w:cs="Times New Roman"/>
                <w:sz w:val="24"/>
                <w:szCs w:val="24"/>
              </w:rPr>
            </w:pPr>
            <w:r>
              <w:rPr>
                <w:rFonts w:ascii="Times New Roman CYR" w:hAnsi="Times New Roman CYR" w:cs="Times New Roman"/>
                <w:sz w:val="24"/>
                <w:szCs w:val="24"/>
              </w:rPr>
              <w:t xml:space="preserve">Каталог координат границ населенного пункта </w:t>
            </w:r>
            <w:proofErr w:type="spellStart"/>
            <w:r>
              <w:rPr>
                <w:rFonts w:ascii="Times New Roman CYR" w:hAnsi="Times New Roman CYR" w:cs="Times New Roman"/>
                <w:sz w:val="24"/>
                <w:szCs w:val="24"/>
              </w:rPr>
              <w:t>у</w:t>
            </w:r>
            <w:proofErr w:type="gramStart"/>
            <w:r>
              <w:rPr>
                <w:rFonts w:ascii="Times New Roman CYR" w:hAnsi="Times New Roman CYR" w:cs="Times New Roman"/>
                <w:sz w:val="24"/>
                <w:szCs w:val="24"/>
              </w:rPr>
              <w:t>.Б</w:t>
            </w:r>
            <w:proofErr w:type="gramEnd"/>
            <w:r>
              <w:rPr>
                <w:rFonts w:ascii="Times New Roman CYR" w:hAnsi="Times New Roman CYR" w:cs="Times New Roman"/>
                <w:sz w:val="24"/>
                <w:szCs w:val="24"/>
              </w:rPr>
              <w:t>арагхан</w:t>
            </w:r>
            <w:proofErr w:type="spellEnd"/>
          </w:p>
        </w:tc>
        <w:tc>
          <w:tcPr>
            <w:tcW w:w="919" w:type="dxa"/>
          </w:tcPr>
          <w:p w:rsidR="0039290D" w:rsidRDefault="000B61FE" w:rsidP="00E600A8">
            <w:pPr>
              <w:jc w:val="center"/>
              <w:rPr>
                <w:rFonts w:ascii="Times New Roman CYR" w:hAnsi="Times New Roman CYR" w:cs="Times New Roman CYR"/>
                <w:sz w:val="24"/>
                <w:szCs w:val="24"/>
              </w:rPr>
            </w:pPr>
            <w:r>
              <w:rPr>
                <w:rFonts w:ascii="Times New Roman CYR" w:hAnsi="Times New Roman CYR" w:cs="Times New Roman CYR"/>
                <w:sz w:val="24"/>
                <w:szCs w:val="24"/>
              </w:rPr>
              <w:t>14</w:t>
            </w:r>
          </w:p>
        </w:tc>
      </w:tr>
      <w:tr w:rsidR="0039290D" w:rsidRPr="001429E1" w:rsidTr="00667970">
        <w:trPr>
          <w:jc w:val="center"/>
        </w:trPr>
        <w:tc>
          <w:tcPr>
            <w:tcW w:w="816" w:type="dxa"/>
          </w:tcPr>
          <w:p w:rsidR="0039290D" w:rsidRDefault="0039290D" w:rsidP="000914CE">
            <w:pPr>
              <w:spacing w:line="360" w:lineRule="auto"/>
              <w:jc w:val="center"/>
              <w:rPr>
                <w:rFonts w:ascii="Times New Roman CYR" w:hAnsi="Times New Roman CYR" w:cs="Times New Roman"/>
                <w:sz w:val="24"/>
                <w:szCs w:val="24"/>
              </w:rPr>
            </w:pPr>
            <w:r>
              <w:rPr>
                <w:rFonts w:ascii="Times New Roman CYR" w:hAnsi="Times New Roman CYR" w:cs="Times New Roman"/>
                <w:sz w:val="24"/>
                <w:szCs w:val="24"/>
              </w:rPr>
              <w:t>2</w:t>
            </w:r>
          </w:p>
        </w:tc>
        <w:tc>
          <w:tcPr>
            <w:tcW w:w="7835" w:type="dxa"/>
          </w:tcPr>
          <w:p w:rsidR="0039290D" w:rsidRDefault="0039290D" w:rsidP="000914CE">
            <w:pPr>
              <w:spacing w:line="360" w:lineRule="auto"/>
              <w:rPr>
                <w:rFonts w:ascii="Times New Roman CYR" w:hAnsi="Times New Roman CYR" w:cs="Times New Roman"/>
                <w:sz w:val="24"/>
                <w:szCs w:val="24"/>
              </w:rPr>
            </w:pPr>
            <w:r>
              <w:rPr>
                <w:rFonts w:ascii="Times New Roman CYR" w:hAnsi="Times New Roman CYR" w:cs="Times New Roman"/>
                <w:sz w:val="24"/>
                <w:szCs w:val="24"/>
              </w:rPr>
              <w:t xml:space="preserve">Каталог координат границ населенного пункта </w:t>
            </w:r>
            <w:proofErr w:type="spellStart"/>
            <w:r>
              <w:rPr>
                <w:rFonts w:ascii="Times New Roman CYR" w:hAnsi="Times New Roman CYR" w:cs="Times New Roman"/>
                <w:sz w:val="24"/>
                <w:szCs w:val="24"/>
              </w:rPr>
              <w:t>у</w:t>
            </w:r>
            <w:proofErr w:type="gramStart"/>
            <w:r>
              <w:rPr>
                <w:rFonts w:ascii="Times New Roman CYR" w:hAnsi="Times New Roman CYR" w:cs="Times New Roman"/>
                <w:sz w:val="24"/>
                <w:szCs w:val="24"/>
              </w:rPr>
              <w:t>.Х</w:t>
            </w:r>
            <w:proofErr w:type="gramEnd"/>
            <w:r>
              <w:rPr>
                <w:rFonts w:ascii="Times New Roman CYR" w:hAnsi="Times New Roman CYR" w:cs="Times New Roman"/>
                <w:sz w:val="24"/>
                <w:szCs w:val="24"/>
              </w:rPr>
              <w:t>онхино</w:t>
            </w:r>
            <w:proofErr w:type="spellEnd"/>
          </w:p>
        </w:tc>
        <w:tc>
          <w:tcPr>
            <w:tcW w:w="919" w:type="dxa"/>
          </w:tcPr>
          <w:p w:rsidR="0039290D" w:rsidRDefault="000B61FE" w:rsidP="00E600A8">
            <w:pPr>
              <w:jc w:val="center"/>
              <w:rPr>
                <w:rFonts w:ascii="Times New Roman CYR" w:hAnsi="Times New Roman CYR" w:cs="Times New Roman CYR"/>
                <w:sz w:val="24"/>
                <w:szCs w:val="24"/>
              </w:rPr>
            </w:pPr>
            <w:r>
              <w:rPr>
                <w:rFonts w:ascii="Times New Roman CYR" w:hAnsi="Times New Roman CYR" w:cs="Times New Roman CYR"/>
                <w:sz w:val="24"/>
                <w:szCs w:val="24"/>
              </w:rPr>
              <w:t>16</w:t>
            </w:r>
          </w:p>
        </w:tc>
      </w:tr>
      <w:tr w:rsidR="0039290D" w:rsidRPr="001429E1" w:rsidTr="00667970">
        <w:trPr>
          <w:jc w:val="center"/>
        </w:trPr>
        <w:tc>
          <w:tcPr>
            <w:tcW w:w="816" w:type="dxa"/>
          </w:tcPr>
          <w:p w:rsidR="0039290D" w:rsidRDefault="0039290D" w:rsidP="000914CE">
            <w:pPr>
              <w:spacing w:line="360" w:lineRule="auto"/>
              <w:jc w:val="center"/>
              <w:rPr>
                <w:rFonts w:ascii="Times New Roman CYR" w:hAnsi="Times New Roman CYR" w:cs="Times New Roman"/>
                <w:sz w:val="24"/>
                <w:szCs w:val="24"/>
              </w:rPr>
            </w:pPr>
            <w:r>
              <w:rPr>
                <w:rFonts w:ascii="Times New Roman CYR" w:hAnsi="Times New Roman CYR" w:cs="Times New Roman"/>
                <w:sz w:val="24"/>
                <w:szCs w:val="24"/>
              </w:rPr>
              <w:t>3</w:t>
            </w:r>
          </w:p>
        </w:tc>
        <w:tc>
          <w:tcPr>
            <w:tcW w:w="7835" w:type="dxa"/>
          </w:tcPr>
          <w:p w:rsidR="0039290D" w:rsidRDefault="0039290D" w:rsidP="000914CE">
            <w:pPr>
              <w:spacing w:line="360" w:lineRule="auto"/>
              <w:rPr>
                <w:rFonts w:ascii="Times New Roman CYR" w:hAnsi="Times New Roman CYR" w:cs="Times New Roman"/>
                <w:sz w:val="24"/>
                <w:szCs w:val="24"/>
              </w:rPr>
            </w:pPr>
            <w:r>
              <w:rPr>
                <w:rFonts w:ascii="Times New Roman CYR" w:hAnsi="Times New Roman CYR" w:cs="Times New Roman"/>
                <w:sz w:val="24"/>
                <w:szCs w:val="24"/>
              </w:rPr>
              <w:t xml:space="preserve">Каталог координат границ населенного пункта </w:t>
            </w:r>
            <w:proofErr w:type="spellStart"/>
            <w:r>
              <w:rPr>
                <w:rFonts w:ascii="Times New Roman CYR" w:hAnsi="Times New Roman CYR" w:cs="Times New Roman"/>
                <w:sz w:val="24"/>
                <w:szCs w:val="24"/>
              </w:rPr>
              <w:t>у</w:t>
            </w:r>
            <w:proofErr w:type="gramStart"/>
            <w:r>
              <w:rPr>
                <w:rFonts w:ascii="Times New Roman CYR" w:hAnsi="Times New Roman CYR" w:cs="Times New Roman"/>
                <w:sz w:val="24"/>
                <w:szCs w:val="24"/>
              </w:rPr>
              <w:t>.А</w:t>
            </w:r>
            <w:proofErr w:type="gramEnd"/>
            <w:r>
              <w:rPr>
                <w:rFonts w:ascii="Times New Roman CYR" w:hAnsi="Times New Roman CYR" w:cs="Times New Roman"/>
                <w:sz w:val="24"/>
                <w:szCs w:val="24"/>
              </w:rPr>
              <w:t>рбун</w:t>
            </w:r>
            <w:proofErr w:type="spellEnd"/>
          </w:p>
        </w:tc>
        <w:tc>
          <w:tcPr>
            <w:tcW w:w="919" w:type="dxa"/>
          </w:tcPr>
          <w:p w:rsidR="0039290D" w:rsidRDefault="000B61FE" w:rsidP="00E600A8">
            <w:pPr>
              <w:jc w:val="center"/>
              <w:rPr>
                <w:rFonts w:ascii="Times New Roman CYR" w:hAnsi="Times New Roman CYR" w:cs="Times New Roman CYR"/>
                <w:sz w:val="24"/>
                <w:szCs w:val="24"/>
              </w:rPr>
            </w:pPr>
            <w:r>
              <w:rPr>
                <w:rFonts w:ascii="Times New Roman CYR" w:hAnsi="Times New Roman CYR" w:cs="Times New Roman CYR"/>
                <w:sz w:val="24"/>
                <w:szCs w:val="24"/>
              </w:rPr>
              <w:t>17</w:t>
            </w:r>
          </w:p>
        </w:tc>
      </w:tr>
      <w:tr w:rsidR="0039290D" w:rsidRPr="001429E1" w:rsidTr="00667970">
        <w:trPr>
          <w:jc w:val="center"/>
        </w:trPr>
        <w:tc>
          <w:tcPr>
            <w:tcW w:w="816" w:type="dxa"/>
          </w:tcPr>
          <w:p w:rsidR="0039290D" w:rsidRDefault="0039290D" w:rsidP="000914CE">
            <w:pPr>
              <w:spacing w:line="360" w:lineRule="auto"/>
              <w:jc w:val="center"/>
              <w:rPr>
                <w:rFonts w:ascii="Times New Roman CYR" w:hAnsi="Times New Roman CYR" w:cs="Times New Roman"/>
                <w:sz w:val="24"/>
                <w:szCs w:val="24"/>
              </w:rPr>
            </w:pPr>
            <w:r>
              <w:rPr>
                <w:rFonts w:ascii="Times New Roman CYR" w:hAnsi="Times New Roman CYR" w:cs="Times New Roman"/>
                <w:sz w:val="24"/>
                <w:szCs w:val="24"/>
              </w:rPr>
              <w:t>4</w:t>
            </w:r>
          </w:p>
        </w:tc>
        <w:tc>
          <w:tcPr>
            <w:tcW w:w="7835" w:type="dxa"/>
          </w:tcPr>
          <w:p w:rsidR="0039290D" w:rsidRDefault="0039290D" w:rsidP="000914CE">
            <w:pPr>
              <w:spacing w:line="360" w:lineRule="auto"/>
              <w:rPr>
                <w:rFonts w:ascii="Times New Roman CYR" w:hAnsi="Times New Roman CYR" w:cs="Times New Roman"/>
                <w:sz w:val="24"/>
                <w:szCs w:val="24"/>
              </w:rPr>
            </w:pPr>
            <w:r>
              <w:rPr>
                <w:rFonts w:ascii="Times New Roman CYR" w:hAnsi="Times New Roman CYR" w:cs="Times New Roman"/>
                <w:sz w:val="24"/>
                <w:szCs w:val="24"/>
              </w:rPr>
              <w:t xml:space="preserve">Каталог координат границ населенного пункта </w:t>
            </w:r>
            <w:proofErr w:type="spellStart"/>
            <w:r>
              <w:rPr>
                <w:rFonts w:ascii="Times New Roman CYR" w:hAnsi="Times New Roman CYR" w:cs="Times New Roman"/>
                <w:sz w:val="24"/>
                <w:szCs w:val="24"/>
              </w:rPr>
              <w:t>у</w:t>
            </w:r>
            <w:proofErr w:type="gramStart"/>
            <w:r>
              <w:rPr>
                <w:rFonts w:ascii="Times New Roman CYR" w:hAnsi="Times New Roman CYR" w:cs="Times New Roman"/>
                <w:sz w:val="24"/>
                <w:szCs w:val="24"/>
              </w:rPr>
              <w:t>.Г</w:t>
            </w:r>
            <w:proofErr w:type="gramEnd"/>
            <w:r>
              <w:rPr>
                <w:rFonts w:ascii="Times New Roman CYR" w:hAnsi="Times New Roman CYR" w:cs="Times New Roman"/>
                <w:sz w:val="24"/>
                <w:szCs w:val="24"/>
              </w:rPr>
              <w:t>алгатай</w:t>
            </w:r>
            <w:proofErr w:type="spellEnd"/>
          </w:p>
        </w:tc>
        <w:tc>
          <w:tcPr>
            <w:tcW w:w="919" w:type="dxa"/>
          </w:tcPr>
          <w:p w:rsidR="0039290D" w:rsidRDefault="000B61FE" w:rsidP="00E600A8">
            <w:pPr>
              <w:jc w:val="center"/>
              <w:rPr>
                <w:rFonts w:ascii="Times New Roman CYR" w:hAnsi="Times New Roman CYR" w:cs="Times New Roman CYR"/>
                <w:sz w:val="24"/>
                <w:szCs w:val="24"/>
              </w:rPr>
            </w:pPr>
            <w:r>
              <w:rPr>
                <w:rFonts w:ascii="Times New Roman CYR" w:hAnsi="Times New Roman CYR" w:cs="Times New Roman CYR"/>
                <w:sz w:val="24"/>
                <w:szCs w:val="24"/>
              </w:rPr>
              <w:t>18</w:t>
            </w:r>
          </w:p>
        </w:tc>
      </w:tr>
      <w:tr w:rsidR="0039290D" w:rsidRPr="001429E1" w:rsidTr="00667970">
        <w:trPr>
          <w:jc w:val="center"/>
        </w:trPr>
        <w:tc>
          <w:tcPr>
            <w:tcW w:w="816" w:type="dxa"/>
          </w:tcPr>
          <w:p w:rsidR="0039290D" w:rsidRDefault="0039290D" w:rsidP="00E600A8">
            <w:pPr>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7835" w:type="dxa"/>
          </w:tcPr>
          <w:p w:rsidR="0039290D" w:rsidRDefault="0039290D" w:rsidP="000914CE">
            <w:pPr>
              <w:rPr>
                <w:rFonts w:ascii="Times New Roman CYR" w:hAnsi="Times New Roman CYR" w:cs="Times New Roman CYR"/>
                <w:sz w:val="24"/>
                <w:szCs w:val="24"/>
              </w:rPr>
            </w:pPr>
            <w:r>
              <w:rPr>
                <w:rFonts w:ascii="Times New Roman CYR" w:hAnsi="Times New Roman CYR" w:cs="Times New Roman"/>
                <w:sz w:val="24"/>
                <w:szCs w:val="24"/>
              </w:rPr>
              <w:t xml:space="preserve">Каталог координат границ населенного пункта </w:t>
            </w:r>
            <w:proofErr w:type="spellStart"/>
            <w:r>
              <w:rPr>
                <w:rFonts w:ascii="Times New Roman CYR" w:hAnsi="Times New Roman CYR" w:cs="Times New Roman"/>
                <w:sz w:val="24"/>
                <w:szCs w:val="24"/>
              </w:rPr>
              <w:t>у</w:t>
            </w:r>
            <w:proofErr w:type="gramStart"/>
            <w:r>
              <w:rPr>
                <w:rFonts w:ascii="Times New Roman CYR" w:hAnsi="Times New Roman CYR" w:cs="Times New Roman"/>
                <w:sz w:val="24"/>
                <w:szCs w:val="24"/>
              </w:rPr>
              <w:t>.Х</w:t>
            </w:r>
            <w:proofErr w:type="gramEnd"/>
            <w:r>
              <w:rPr>
                <w:rFonts w:ascii="Times New Roman CYR" w:hAnsi="Times New Roman CYR" w:cs="Times New Roman"/>
                <w:sz w:val="24"/>
                <w:szCs w:val="24"/>
              </w:rPr>
              <w:t>аргана</w:t>
            </w:r>
            <w:proofErr w:type="spellEnd"/>
          </w:p>
        </w:tc>
        <w:tc>
          <w:tcPr>
            <w:tcW w:w="919" w:type="dxa"/>
          </w:tcPr>
          <w:p w:rsidR="0039290D" w:rsidRDefault="000B61FE" w:rsidP="00E600A8">
            <w:pPr>
              <w:jc w:val="center"/>
              <w:rPr>
                <w:rFonts w:ascii="Times New Roman CYR" w:hAnsi="Times New Roman CYR" w:cs="Times New Roman CYR"/>
                <w:sz w:val="24"/>
                <w:szCs w:val="24"/>
              </w:rPr>
            </w:pPr>
            <w:r>
              <w:rPr>
                <w:rFonts w:ascii="Times New Roman CYR" w:hAnsi="Times New Roman CYR" w:cs="Times New Roman CYR"/>
                <w:sz w:val="24"/>
                <w:szCs w:val="24"/>
              </w:rPr>
              <w:t>19</w:t>
            </w:r>
          </w:p>
        </w:tc>
      </w:tr>
      <w:tr w:rsidR="0039290D" w:rsidRPr="001429E1" w:rsidTr="00667970">
        <w:trPr>
          <w:jc w:val="center"/>
        </w:trPr>
        <w:tc>
          <w:tcPr>
            <w:tcW w:w="816" w:type="dxa"/>
          </w:tcPr>
          <w:p w:rsidR="0039290D" w:rsidRDefault="0039290D" w:rsidP="00E600A8">
            <w:pPr>
              <w:spacing w:line="276" w:lineRule="auto"/>
              <w:jc w:val="center"/>
              <w:rPr>
                <w:rFonts w:ascii="Times New Roman CYR" w:hAnsi="Times New Roman CYR" w:cs="Times New Roman CYR"/>
                <w:sz w:val="24"/>
                <w:szCs w:val="24"/>
              </w:rPr>
            </w:pPr>
          </w:p>
        </w:tc>
        <w:tc>
          <w:tcPr>
            <w:tcW w:w="7835" w:type="dxa"/>
          </w:tcPr>
          <w:p w:rsidR="0039290D" w:rsidRPr="00C61142" w:rsidRDefault="0039290D" w:rsidP="00E600A8">
            <w:pPr>
              <w:spacing w:line="276" w:lineRule="auto"/>
              <w:jc w:val="both"/>
              <w:rPr>
                <w:rFonts w:ascii="Times New Roman CYR" w:hAnsi="Times New Roman CYR" w:cs="Times New Roman CYR"/>
                <w:sz w:val="24"/>
                <w:szCs w:val="24"/>
              </w:rPr>
            </w:pPr>
            <w:r w:rsidRPr="00C61142">
              <w:rPr>
                <w:rFonts w:ascii="Times New Roman CYR" w:hAnsi="Times New Roman CYR" w:cs="Times New Roman CYR"/>
                <w:sz w:val="24"/>
                <w:szCs w:val="24"/>
              </w:rPr>
              <w:t>Список использованных источников</w:t>
            </w:r>
          </w:p>
        </w:tc>
        <w:tc>
          <w:tcPr>
            <w:tcW w:w="919" w:type="dxa"/>
          </w:tcPr>
          <w:p w:rsidR="0039290D" w:rsidRPr="001429E1" w:rsidRDefault="000B61FE" w:rsidP="00E600A8">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20</w:t>
            </w:r>
          </w:p>
        </w:tc>
      </w:tr>
    </w:tbl>
    <w:p w:rsidR="00C61142" w:rsidRDefault="00C61142" w:rsidP="006566A8">
      <w:pPr>
        <w:spacing w:after="0"/>
        <w:jc w:val="center"/>
        <w:rPr>
          <w:rFonts w:ascii="Times New Roman CYR" w:hAnsi="Times New Roman CYR" w:cs="Times New Roman CYR"/>
          <w:b/>
          <w:sz w:val="24"/>
          <w:szCs w:val="24"/>
        </w:rPr>
      </w:pPr>
    </w:p>
    <w:p w:rsidR="006566A8" w:rsidRPr="00F25FF0" w:rsidRDefault="006566A8" w:rsidP="006566A8">
      <w:pPr>
        <w:spacing w:after="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ВВЕДЕНИЕ</w:t>
      </w:r>
    </w:p>
    <w:p w:rsidR="006566A8" w:rsidRPr="00F25FF0" w:rsidRDefault="006566A8" w:rsidP="006566A8">
      <w:pPr>
        <w:spacing w:after="0"/>
        <w:jc w:val="center"/>
        <w:rPr>
          <w:rFonts w:ascii="Times New Roman CYR" w:hAnsi="Times New Roman CYR" w:cs="Times New Roman CYR"/>
          <w:b/>
          <w:sz w:val="24"/>
          <w:szCs w:val="24"/>
        </w:rPr>
      </w:pPr>
    </w:p>
    <w:p w:rsidR="00A9398B" w:rsidRPr="0039290D" w:rsidRDefault="006566A8" w:rsidP="00721ACA">
      <w:pPr>
        <w:widowControl w:val="0"/>
        <w:tabs>
          <w:tab w:val="num" w:pos="0"/>
        </w:tabs>
        <w:suppressAutoHyphens/>
        <w:autoSpaceDE w:val="0"/>
        <w:spacing w:after="0"/>
        <w:ind w:firstLine="720"/>
        <w:jc w:val="both"/>
        <w:rPr>
          <w:rFonts w:ascii="Times New Roman CYR" w:hAnsi="Times New Roman CYR" w:cs="Times New Roman CYR"/>
          <w:sz w:val="24"/>
          <w:szCs w:val="24"/>
        </w:rPr>
      </w:pPr>
      <w:r w:rsidRPr="0039290D">
        <w:rPr>
          <w:rFonts w:ascii="Times New Roman CYR" w:hAnsi="Times New Roman CYR" w:cs="Times New Roman CYR"/>
          <w:sz w:val="24"/>
          <w:szCs w:val="24"/>
        </w:rPr>
        <w:t>Генеральный план МО СП «</w:t>
      </w:r>
      <w:proofErr w:type="spellStart"/>
      <w:r w:rsidR="00BC77D3" w:rsidRPr="0039290D">
        <w:rPr>
          <w:rFonts w:ascii="Times New Roman CYR" w:hAnsi="Times New Roman CYR" w:cs="Times New Roman CYR"/>
          <w:sz w:val="24"/>
          <w:szCs w:val="24"/>
        </w:rPr>
        <w:t>Барагхан</w:t>
      </w:r>
      <w:proofErr w:type="spellEnd"/>
      <w:r w:rsidRPr="0039290D">
        <w:rPr>
          <w:rFonts w:ascii="Times New Roman CYR" w:hAnsi="Times New Roman CYR" w:cs="Times New Roman CYR"/>
          <w:sz w:val="24"/>
          <w:szCs w:val="24"/>
        </w:rPr>
        <w:t xml:space="preserve">» </w:t>
      </w:r>
      <w:proofErr w:type="spellStart"/>
      <w:r w:rsidR="00DB76A2" w:rsidRPr="0039290D">
        <w:rPr>
          <w:rFonts w:ascii="Times New Roman CYR" w:hAnsi="Times New Roman CYR" w:cs="Times New Roman CYR"/>
          <w:sz w:val="24"/>
          <w:szCs w:val="24"/>
        </w:rPr>
        <w:t>Курумканского</w:t>
      </w:r>
      <w:proofErr w:type="spellEnd"/>
      <w:r w:rsidRPr="0039290D">
        <w:rPr>
          <w:rFonts w:ascii="Times New Roman CYR" w:hAnsi="Times New Roman CYR" w:cs="Times New Roman CYR"/>
          <w:sz w:val="24"/>
          <w:szCs w:val="24"/>
        </w:rPr>
        <w:t xml:space="preserve"> района был  разработан</w:t>
      </w:r>
      <w:r w:rsidR="00284509" w:rsidRPr="0039290D">
        <w:rPr>
          <w:rFonts w:ascii="Times New Roman CYR" w:hAnsi="Times New Roman CYR" w:cs="Times New Roman CYR"/>
          <w:sz w:val="24"/>
          <w:szCs w:val="24"/>
        </w:rPr>
        <w:t xml:space="preserve"> </w:t>
      </w:r>
      <w:r w:rsidRPr="0039290D">
        <w:rPr>
          <w:rFonts w:ascii="Times New Roman CYR" w:hAnsi="Times New Roman CYR" w:cs="Times New Roman CYR"/>
          <w:sz w:val="24"/>
          <w:szCs w:val="24"/>
        </w:rPr>
        <w:t>в 20</w:t>
      </w:r>
      <w:r w:rsidR="0039290D" w:rsidRPr="0039290D">
        <w:rPr>
          <w:rFonts w:ascii="Times New Roman CYR" w:hAnsi="Times New Roman CYR" w:cs="Times New Roman CYR"/>
          <w:sz w:val="24"/>
          <w:szCs w:val="24"/>
        </w:rPr>
        <w:t>12</w:t>
      </w:r>
      <w:r w:rsidRPr="0039290D">
        <w:rPr>
          <w:rFonts w:ascii="Times New Roman CYR" w:hAnsi="Times New Roman CYR" w:cs="Times New Roman CYR"/>
          <w:sz w:val="24"/>
          <w:szCs w:val="24"/>
        </w:rPr>
        <w:t xml:space="preserve"> году и утвержден Решением Совета депутатов МО СП «</w:t>
      </w:r>
      <w:proofErr w:type="spellStart"/>
      <w:r w:rsidR="00BC77D3" w:rsidRPr="00991E6E">
        <w:rPr>
          <w:rFonts w:ascii="Times New Roman CYR" w:hAnsi="Times New Roman CYR" w:cs="Times New Roman CYR"/>
          <w:sz w:val="24"/>
          <w:szCs w:val="24"/>
        </w:rPr>
        <w:t>Барагхан</w:t>
      </w:r>
      <w:proofErr w:type="spellEnd"/>
      <w:r w:rsidRPr="00991E6E">
        <w:rPr>
          <w:rFonts w:ascii="Times New Roman CYR" w:hAnsi="Times New Roman CYR" w:cs="Times New Roman CYR"/>
          <w:sz w:val="24"/>
          <w:szCs w:val="24"/>
        </w:rPr>
        <w:t xml:space="preserve">» </w:t>
      </w:r>
      <w:r w:rsidR="00991E6E" w:rsidRPr="00991E6E">
        <w:rPr>
          <w:rFonts w:ascii="Times New Roman CYR" w:hAnsi="Times New Roman CYR"/>
          <w:sz w:val="24"/>
          <w:szCs w:val="28"/>
        </w:rPr>
        <w:t>от 12.04.2012 №47-4.</w:t>
      </w:r>
    </w:p>
    <w:p w:rsidR="00631516" w:rsidRPr="0039290D" w:rsidRDefault="00631516" w:rsidP="00721ACA">
      <w:pPr>
        <w:pStyle w:val="af1"/>
        <w:rPr>
          <w:rFonts w:ascii="Times New Roman CYR" w:hAnsi="Times New Roman CYR" w:cs="Times New Roman CYR"/>
        </w:rPr>
      </w:pPr>
      <w:r w:rsidRPr="0039290D">
        <w:rPr>
          <w:rFonts w:ascii="Times New Roman CYR" w:hAnsi="Times New Roman CYR" w:cs="Times New Roman CYR"/>
        </w:rPr>
        <w:t>Данным проектом внесения изменений в генеральный план предусматривается изме</w:t>
      </w:r>
      <w:r w:rsidR="0039290D">
        <w:rPr>
          <w:rFonts w:ascii="Times New Roman CYR" w:hAnsi="Times New Roman CYR" w:cs="Times New Roman CYR"/>
        </w:rPr>
        <w:t>нение границ населенных пунктов с целью устранения пересечений с земельными участками</w:t>
      </w:r>
      <w:r w:rsidRPr="0039290D">
        <w:rPr>
          <w:rFonts w:ascii="Times New Roman CYR" w:hAnsi="Times New Roman CYR" w:cs="Times New Roman CYR"/>
        </w:rPr>
        <w:t>.</w:t>
      </w:r>
      <w:r w:rsidR="0039290D" w:rsidRPr="0039290D">
        <w:rPr>
          <w:rFonts w:ascii="Times New Roman CYR" w:hAnsi="Times New Roman CYR" w:cs="Times New Roman CYR"/>
        </w:rPr>
        <w:t xml:space="preserve"> </w:t>
      </w:r>
      <w:r w:rsidR="0039290D">
        <w:rPr>
          <w:rFonts w:ascii="Times New Roman CYR" w:hAnsi="Times New Roman CYR" w:cs="Times New Roman CYR"/>
        </w:rPr>
        <w:t xml:space="preserve">Добавлены карты населенных пунктов </w:t>
      </w:r>
      <w:proofErr w:type="spellStart"/>
      <w:r w:rsidR="0039290D">
        <w:rPr>
          <w:rFonts w:ascii="Times New Roman CYR" w:hAnsi="Times New Roman CYR" w:cs="Times New Roman CYR"/>
        </w:rPr>
        <w:t>Арбун</w:t>
      </w:r>
      <w:proofErr w:type="spellEnd"/>
      <w:r w:rsidR="0039290D">
        <w:rPr>
          <w:rFonts w:ascii="Times New Roman CYR" w:hAnsi="Times New Roman CYR" w:cs="Times New Roman CYR"/>
        </w:rPr>
        <w:t xml:space="preserve">, </w:t>
      </w:r>
      <w:proofErr w:type="spellStart"/>
      <w:r w:rsidR="0039290D">
        <w:rPr>
          <w:rFonts w:ascii="Times New Roman CYR" w:hAnsi="Times New Roman CYR" w:cs="Times New Roman CYR"/>
        </w:rPr>
        <w:t>Галгатай</w:t>
      </w:r>
      <w:proofErr w:type="spellEnd"/>
      <w:r w:rsidR="0039290D">
        <w:rPr>
          <w:rFonts w:ascii="Times New Roman CYR" w:hAnsi="Times New Roman CYR" w:cs="Times New Roman CYR"/>
        </w:rPr>
        <w:t xml:space="preserve">, </w:t>
      </w:r>
      <w:proofErr w:type="spellStart"/>
      <w:r w:rsidR="0039290D">
        <w:rPr>
          <w:rFonts w:ascii="Times New Roman CYR" w:hAnsi="Times New Roman CYR" w:cs="Times New Roman CYR"/>
        </w:rPr>
        <w:t>Харгана</w:t>
      </w:r>
      <w:proofErr w:type="spellEnd"/>
      <w:r w:rsidR="0039290D">
        <w:rPr>
          <w:rFonts w:ascii="Times New Roman CYR" w:hAnsi="Times New Roman CYR" w:cs="Times New Roman CYR"/>
        </w:rPr>
        <w:t xml:space="preserve"> и </w:t>
      </w:r>
      <w:proofErr w:type="spellStart"/>
      <w:r w:rsidR="0039290D">
        <w:rPr>
          <w:rFonts w:ascii="Times New Roman CYR" w:hAnsi="Times New Roman CYR" w:cs="Times New Roman CYR"/>
        </w:rPr>
        <w:t>Хонхино</w:t>
      </w:r>
      <w:proofErr w:type="spellEnd"/>
      <w:r w:rsidR="0039290D">
        <w:rPr>
          <w:rFonts w:ascii="Times New Roman CYR" w:hAnsi="Times New Roman CYR" w:cs="Times New Roman CYR"/>
        </w:rPr>
        <w:t>.</w:t>
      </w:r>
    </w:p>
    <w:p w:rsidR="006566A8" w:rsidRPr="00F25FF0" w:rsidRDefault="006566A8" w:rsidP="00721ACA">
      <w:pPr>
        <w:pStyle w:val="af1"/>
        <w:rPr>
          <w:rFonts w:ascii="Times New Roman CYR" w:hAnsi="Times New Roman CYR" w:cs="Times New Roman CYR"/>
        </w:rPr>
      </w:pPr>
      <w:proofErr w:type="gramStart"/>
      <w:r w:rsidRPr="00F25FF0">
        <w:rPr>
          <w:rFonts w:ascii="Times New Roman CYR" w:hAnsi="Times New Roman CYR" w:cs="Times New Roman CYR"/>
        </w:rPr>
        <w:t>Изменения в генеральный план внесены с учетом требований Градостроительного  кодекса  Российской Федерации и Методических рекомендаций по разработке проектов генеральных планов поселений и городских округов (Приказ министерства регионального развития РФ от 26.05.2011 года №244).</w:t>
      </w:r>
      <w:proofErr w:type="gramEnd"/>
    </w:p>
    <w:p w:rsidR="006566A8" w:rsidRDefault="006566A8" w:rsidP="00721ACA">
      <w:pPr>
        <w:spacing w:after="0"/>
        <w:ind w:firstLine="709"/>
        <w:jc w:val="both"/>
        <w:rPr>
          <w:rFonts w:ascii="Times New Roman CYR" w:hAnsi="Times New Roman CYR" w:cs="Times New Roman CYR"/>
          <w:sz w:val="24"/>
          <w:szCs w:val="24"/>
        </w:rPr>
      </w:pPr>
      <w:r w:rsidRPr="00F25FF0">
        <w:rPr>
          <w:rFonts w:ascii="Times New Roman CYR" w:hAnsi="Times New Roman CYR" w:cs="Times New Roman CYR"/>
          <w:sz w:val="24"/>
          <w:szCs w:val="24"/>
        </w:rPr>
        <w:t>В контексте работы, на исходных данных, предоставленных  Администрацией МО СП «</w:t>
      </w:r>
      <w:proofErr w:type="spellStart"/>
      <w:r w:rsidR="00BC77D3">
        <w:rPr>
          <w:rFonts w:ascii="Times New Roman CYR" w:hAnsi="Times New Roman CYR" w:cs="Times New Roman CYR"/>
          <w:sz w:val="24"/>
          <w:szCs w:val="24"/>
        </w:rPr>
        <w:t>Барагхан</w:t>
      </w:r>
      <w:proofErr w:type="spellEnd"/>
      <w:r w:rsidRPr="00F25FF0">
        <w:rPr>
          <w:rFonts w:ascii="Times New Roman CYR" w:hAnsi="Times New Roman CYR" w:cs="Times New Roman CYR"/>
          <w:sz w:val="24"/>
          <w:szCs w:val="24"/>
        </w:rPr>
        <w:t>»,  выполнены схемы взамен следующих:</w:t>
      </w:r>
    </w:p>
    <w:p w:rsidR="000B61FE" w:rsidRPr="00F25FF0" w:rsidRDefault="000B61FE" w:rsidP="00721ACA">
      <w:pPr>
        <w:spacing w:after="0"/>
        <w:ind w:firstLine="709"/>
        <w:jc w:val="both"/>
        <w:rPr>
          <w:rFonts w:ascii="Times New Roman CYR" w:hAnsi="Times New Roman CYR" w:cs="Times New Roman CYR"/>
          <w:sz w:val="24"/>
          <w:szCs w:val="24"/>
        </w:rPr>
      </w:pPr>
    </w:p>
    <w:tbl>
      <w:tblPr>
        <w:tblStyle w:val="af7"/>
        <w:tblW w:w="9564" w:type="dxa"/>
        <w:jc w:val="center"/>
        <w:tblLook w:val="04A0"/>
      </w:tblPr>
      <w:tblGrid>
        <w:gridCol w:w="3382"/>
        <w:gridCol w:w="2763"/>
        <w:gridCol w:w="3419"/>
      </w:tblGrid>
      <w:tr w:rsidR="006566A8" w:rsidRPr="00F25FF0" w:rsidTr="00721ACA">
        <w:trPr>
          <w:jc w:val="center"/>
        </w:trPr>
        <w:tc>
          <w:tcPr>
            <w:tcW w:w="3382" w:type="dxa"/>
          </w:tcPr>
          <w:p w:rsidR="006566A8" w:rsidRPr="00424CCD" w:rsidRDefault="00F46173" w:rsidP="00F46173">
            <w:pPr>
              <w:jc w:val="center"/>
              <w:rPr>
                <w:rFonts w:ascii="Times New Roman CYR" w:hAnsi="Times New Roman CYR" w:cs="Times New Roman CYR"/>
                <w:b/>
                <w:sz w:val="24"/>
                <w:szCs w:val="24"/>
              </w:rPr>
            </w:pPr>
            <w:r>
              <w:rPr>
                <w:rFonts w:ascii="Times New Roman CYR" w:hAnsi="Times New Roman CYR" w:cs="Times New Roman CYR"/>
                <w:b/>
                <w:sz w:val="24"/>
                <w:szCs w:val="24"/>
              </w:rPr>
              <w:t>Г</w:t>
            </w:r>
            <w:r w:rsidR="006566A8" w:rsidRPr="00424CCD">
              <w:rPr>
                <w:rFonts w:ascii="Times New Roman CYR" w:hAnsi="Times New Roman CYR" w:cs="Times New Roman CYR"/>
                <w:b/>
                <w:sz w:val="24"/>
                <w:szCs w:val="24"/>
              </w:rPr>
              <w:t>енеральный план МО СП «</w:t>
            </w:r>
            <w:proofErr w:type="spellStart"/>
            <w:r w:rsidR="00BC77D3">
              <w:rPr>
                <w:rFonts w:ascii="Times New Roman CYR" w:hAnsi="Times New Roman CYR" w:cs="Times New Roman CYR"/>
                <w:b/>
                <w:sz w:val="24"/>
                <w:szCs w:val="24"/>
              </w:rPr>
              <w:t>Барагхан</w:t>
            </w:r>
            <w:proofErr w:type="spellEnd"/>
            <w:r w:rsidR="006566A8" w:rsidRPr="00424CCD">
              <w:rPr>
                <w:rFonts w:ascii="Times New Roman CYR" w:hAnsi="Times New Roman CYR" w:cs="Times New Roman CYR"/>
                <w:b/>
                <w:sz w:val="24"/>
                <w:szCs w:val="24"/>
              </w:rPr>
              <w:t>»</w:t>
            </w:r>
            <w:r w:rsidR="004B3A69">
              <w:rPr>
                <w:rFonts w:ascii="Times New Roman CYR" w:hAnsi="Times New Roman CYR" w:cs="Times New Roman CYR"/>
                <w:b/>
                <w:sz w:val="24"/>
                <w:szCs w:val="24"/>
              </w:rPr>
              <w:t xml:space="preserve"> </w:t>
            </w:r>
          </w:p>
        </w:tc>
        <w:tc>
          <w:tcPr>
            <w:tcW w:w="2763" w:type="dxa"/>
          </w:tcPr>
          <w:p w:rsidR="006566A8" w:rsidRPr="00424CCD" w:rsidRDefault="006566A8" w:rsidP="00F46173">
            <w:pPr>
              <w:jc w:val="center"/>
              <w:rPr>
                <w:rFonts w:ascii="Times New Roman CYR" w:hAnsi="Times New Roman CYR" w:cs="Times New Roman CYR"/>
                <w:b/>
                <w:sz w:val="24"/>
                <w:szCs w:val="24"/>
              </w:rPr>
            </w:pPr>
            <w:r w:rsidRPr="00424CCD">
              <w:rPr>
                <w:rFonts w:ascii="Times New Roman CYR" w:hAnsi="Times New Roman CYR" w:cs="Times New Roman CYR"/>
                <w:b/>
                <w:sz w:val="24"/>
                <w:szCs w:val="24"/>
              </w:rPr>
              <w:t>Внесение изменений в генеральный план МО СП «</w:t>
            </w:r>
            <w:proofErr w:type="spellStart"/>
            <w:r w:rsidR="00BC77D3">
              <w:rPr>
                <w:rFonts w:ascii="Times New Roman CYR" w:hAnsi="Times New Roman CYR" w:cs="Times New Roman CYR"/>
                <w:b/>
                <w:sz w:val="24"/>
                <w:szCs w:val="24"/>
              </w:rPr>
              <w:t>Барагхан</w:t>
            </w:r>
            <w:proofErr w:type="spellEnd"/>
            <w:r w:rsidRPr="00424CCD">
              <w:rPr>
                <w:rFonts w:ascii="Times New Roman CYR" w:hAnsi="Times New Roman CYR" w:cs="Times New Roman CYR"/>
                <w:b/>
                <w:sz w:val="24"/>
                <w:szCs w:val="24"/>
              </w:rPr>
              <w:t>»</w:t>
            </w:r>
            <w:r w:rsidR="004B3A69">
              <w:rPr>
                <w:rFonts w:ascii="Times New Roman CYR" w:hAnsi="Times New Roman CYR" w:cs="Times New Roman CYR"/>
                <w:b/>
                <w:sz w:val="24"/>
                <w:szCs w:val="24"/>
              </w:rPr>
              <w:t xml:space="preserve"> </w:t>
            </w:r>
          </w:p>
        </w:tc>
        <w:tc>
          <w:tcPr>
            <w:tcW w:w="3419" w:type="dxa"/>
          </w:tcPr>
          <w:p w:rsidR="006566A8" w:rsidRPr="00424CCD" w:rsidRDefault="006566A8" w:rsidP="006566A8">
            <w:pPr>
              <w:jc w:val="center"/>
              <w:rPr>
                <w:rFonts w:ascii="Times New Roman CYR" w:hAnsi="Times New Roman CYR" w:cs="Times New Roman CYR"/>
                <w:b/>
                <w:sz w:val="24"/>
                <w:szCs w:val="24"/>
              </w:rPr>
            </w:pPr>
            <w:r w:rsidRPr="00424CCD">
              <w:rPr>
                <w:rFonts w:ascii="Times New Roman CYR" w:hAnsi="Times New Roman CYR" w:cs="Times New Roman CYR"/>
                <w:b/>
                <w:sz w:val="24"/>
                <w:szCs w:val="24"/>
              </w:rPr>
              <w:t>Внесенные изменения</w:t>
            </w:r>
          </w:p>
        </w:tc>
      </w:tr>
      <w:tr w:rsidR="006566A8" w:rsidRPr="00F25FF0" w:rsidTr="00721ACA">
        <w:trPr>
          <w:trHeight w:val="864"/>
          <w:jc w:val="center"/>
        </w:trPr>
        <w:tc>
          <w:tcPr>
            <w:tcW w:w="3382" w:type="dxa"/>
          </w:tcPr>
          <w:p w:rsidR="006566A8" w:rsidRPr="00F25FF0" w:rsidRDefault="00152565" w:rsidP="00123A84">
            <w:pPr>
              <w:jc w:val="both"/>
              <w:rPr>
                <w:rFonts w:ascii="Times New Roman CYR" w:hAnsi="Times New Roman CYR" w:cs="Times New Roman CYR"/>
                <w:sz w:val="24"/>
                <w:szCs w:val="24"/>
              </w:rPr>
            </w:pPr>
            <w:r w:rsidRPr="00F25FF0">
              <w:rPr>
                <w:rFonts w:ascii="Times New Roman CYR" w:hAnsi="Times New Roman CYR" w:cs="Times New Roman CYR"/>
                <w:sz w:val="24"/>
                <w:szCs w:val="24"/>
              </w:rPr>
              <w:t xml:space="preserve">2.  </w:t>
            </w:r>
            <w:r w:rsidR="00336D8C" w:rsidRPr="00336D8C">
              <w:rPr>
                <w:rFonts w:ascii="Times New Roman" w:hAnsi="Times New Roman"/>
                <w:sz w:val="24"/>
                <w:szCs w:val="24"/>
              </w:rPr>
              <w:t>Схема современного использования и комплексной оценки территорий (опорный план)</w:t>
            </w:r>
          </w:p>
        </w:tc>
        <w:tc>
          <w:tcPr>
            <w:tcW w:w="2763" w:type="dxa"/>
          </w:tcPr>
          <w:p w:rsidR="006566A8" w:rsidRPr="00F25FF0" w:rsidRDefault="006566A8" w:rsidP="006566A8">
            <w:pPr>
              <w:rPr>
                <w:rFonts w:ascii="Times New Roman CYR" w:hAnsi="Times New Roman CYR" w:cs="Times New Roman CYR"/>
                <w:sz w:val="24"/>
                <w:szCs w:val="24"/>
              </w:rPr>
            </w:pPr>
            <w:r w:rsidRPr="00F25FF0">
              <w:rPr>
                <w:rFonts w:ascii="Times New Roman CYR" w:hAnsi="Times New Roman CYR" w:cs="Times New Roman CYR"/>
                <w:sz w:val="24"/>
                <w:szCs w:val="24"/>
              </w:rPr>
              <w:t>2.  Карта зон с особыми условиями использования территорий</w:t>
            </w:r>
          </w:p>
        </w:tc>
        <w:tc>
          <w:tcPr>
            <w:tcW w:w="3419" w:type="dxa"/>
          </w:tcPr>
          <w:p w:rsidR="0023475D" w:rsidRPr="00F25FF0" w:rsidRDefault="00152565" w:rsidP="004B3A69">
            <w:pPr>
              <w:jc w:val="center"/>
              <w:rPr>
                <w:rFonts w:ascii="Times New Roman CYR" w:hAnsi="Times New Roman CYR" w:cs="Times New Roman CYR"/>
                <w:sz w:val="24"/>
                <w:szCs w:val="24"/>
              </w:rPr>
            </w:pPr>
            <w:r>
              <w:rPr>
                <w:rFonts w:ascii="Times New Roman CYR" w:hAnsi="Times New Roman CYR" w:cs="Times New Roman CYR"/>
                <w:sz w:val="24"/>
                <w:szCs w:val="24"/>
              </w:rPr>
              <w:t>-</w:t>
            </w:r>
            <w:r w:rsidR="00123A84">
              <w:rPr>
                <w:rFonts w:ascii="Times New Roman CYR" w:hAnsi="Times New Roman CYR" w:cs="Times New Roman CYR"/>
                <w:sz w:val="24"/>
                <w:szCs w:val="24"/>
              </w:rPr>
              <w:t xml:space="preserve"> особо ценные продуктивные сельскохозяйственные угодья</w:t>
            </w:r>
          </w:p>
        </w:tc>
      </w:tr>
      <w:tr w:rsidR="006566A8" w:rsidRPr="00F25FF0" w:rsidTr="00721ACA">
        <w:trPr>
          <w:trHeight w:val="808"/>
          <w:jc w:val="center"/>
        </w:trPr>
        <w:tc>
          <w:tcPr>
            <w:tcW w:w="3382" w:type="dxa"/>
          </w:tcPr>
          <w:p w:rsidR="006566A8" w:rsidRPr="00F25FF0" w:rsidRDefault="00152565" w:rsidP="00123A84">
            <w:pPr>
              <w:jc w:val="both"/>
              <w:rPr>
                <w:rFonts w:ascii="Times New Roman CYR" w:hAnsi="Times New Roman CYR" w:cs="Times New Roman CYR"/>
                <w:sz w:val="24"/>
                <w:szCs w:val="24"/>
              </w:rPr>
            </w:pPr>
            <w:r w:rsidRPr="00F25FF0">
              <w:rPr>
                <w:rFonts w:ascii="Times New Roman CYR" w:hAnsi="Times New Roman CYR" w:cs="Times New Roman CYR"/>
                <w:sz w:val="24"/>
                <w:szCs w:val="24"/>
              </w:rPr>
              <w:lastRenderedPageBreak/>
              <w:t xml:space="preserve">3. </w:t>
            </w:r>
            <w:r w:rsidR="00123A84">
              <w:rPr>
                <w:rFonts w:ascii="Times New Roman CYR" w:hAnsi="Times New Roman CYR" w:cs="Times New Roman CYR"/>
                <w:sz w:val="24"/>
                <w:szCs w:val="24"/>
              </w:rPr>
              <w:t>Проектный план</w:t>
            </w:r>
          </w:p>
        </w:tc>
        <w:tc>
          <w:tcPr>
            <w:tcW w:w="2763" w:type="dxa"/>
          </w:tcPr>
          <w:p w:rsidR="006566A8" w:rsidRPr="00F25FF0" w:rsidRDefault="006566A8" w:rsidP="006566A8">
            <w:pPr>
              <w:rPr>
                <w:rFonts w:ascii="Times New Roman CYR" w:hAnsi="Times New Roman CYR" w:cs="Times New Roman CYR"/>
                <w:sz w:val="24"/>
                <w:szCs w:val="24"/>
              </w:rPr>
            </w:pPr>
            <w:r w:rsidRPr="00F25FF0">
              <w:rPr>
                <w:rFonts w:ascii="Times New Roman CYR" w:hAnsi="Times New Roman CYR" w:cs="Times New Roman CYR"/>
                <w:sz w:val="24"/>
                <w:szCs w:val="24"/>
              </w:rPr>
              <w:t>3. К</w:t>
            </w:r>
            <w:r w:rsidR="00424CCD">
              <w:rPr>
                <w:rFonts w:ascii="Times New Roman CYR" w:hAnsi="Times New Roman CYR" w:cs="Times New Roman CYR"/>
                <w:sz w:val="24"/>
                <w:szCs w:val="24"/>
              </w:rPr>
              <w:t>арта планируемых границ населенных пунктов</w:t>
            </w:r>
          </w:p>
        </w:tc>
        <w:tc>
          <w:tcPr>
            <w:tcW w:w="3419" w:type="dxa"/>
          </w:tcPr>
          <w:p w:rsidR="006566A8" w:rsidRPr="00F25FF0" w:rsidRDefault="006566A8" w:rsidP="00152565">
            <w:pPr>
              <w:jc w:val="both"/>
              <w:rPr>
                <w:rFonts w:ascii="Times New Roman CYR" w:hAnsi="Times New Roman CYR" w:cs="Times New Roman CYR"/>
                <w:sz w:val="24"/>
                <w:szCs w:val="24"/>
                <w:highlight w:val="yellow"/>
              </w:rPr>
            </w:pPr>
            <w:r w:rsidRPr="00F11001">
              <w:rPr>
                <w:rFonts w:ascii="Times New Roman CYR" w:hAnsi="Times New Roman CYR" w:cs="Times New Roman CYR"/>
                <w:sz w:val="24"/>
                <w:szCs w:val="24"/>
              </w:rPr>
              <w:t>Изменение границ населенн</w:t>
            </w:r>
            <w:r>
              <w:rPr>
                <w:rFonts w:ascii="Times New Roman CYR" w:hAnsi="Times New Roman CYR" w:cs="Times New Roman CYR"/>
                <w:sz w:val="24"/>
                <w:szCs w:val="24"/>
              </w:rPr>
              <w:t>ых</w:t>
            </w:r>
            <w:r w:rsidRPr="00F11001">
              <w:rPr>
                <w:rFonts w:ascii="Times New Roman CYR" w:hAnsi="Times New Roman CYR" w:cs="Times New Roman CYR"/>
                <w:sz w:val="24"/>
                <w:szCs w:val="24"/>
              </w:rPr>
              <w:t xml:space="preserve"> пункт</w:t>
            </w:r>
            <w:r>
              <w:rPr>
                <w:rFonts w:ascii="Times New Roman CYR" w:hAnsi="Times New Roman CYR" w:cs="Times New Roman CYR"/>
                <w:sz w:val="24"/>
                <w:szCs w:val="24"/>
              </w:rPr>
              <w:t>ов</w:t>
            </w:r>
          </w:p>
        </w:tc>
      </w:tr>
      <w:tr w:rsidR="00721ACA" w:rsidRPr="00F25FF0" w:rsidTr="00721ACA">
        <w:trPr>
          <w:trHeight w:val="739"/>
          <w:jc w:val="center"/>
        </w:trPr>
        <w:tc>
          <w:tcPr>
            <w:tcW w:w="3382" w:type="dxa"/>
          </w:tcPr>
          <w:p w:rsidR="00721ACA" w:rsidRDefault="00336D8C" w:rsidP="00336D8C">
            <w:pPr>
              <w:rPr>
                <w:rFonts w:ascii="Times New Roman CYR" w:hAnsi="Times New Roman CYR" w:cs="Times New Roman CYR"/>
                <w:sz w:val="24"/>
                <w:szCs w:val="24"/>
              </w:rPr>
            </w:pPr>
            <w:r>
              <w:rPr>
                <w:rFonts w:ascii="Times New Roman CYR" w:hAnsi="Times New Roman CYR" w:cs="Times New Roman CYR"/>
                <w:sz w:val="24"/>
                <w:szCs w:val="24"/>
              </w:rPr>
              <w:t>6</w:t>
            </w:r>
            <w:r w:rsidR="00721ACA">
              <w:rPr>
                <w:rFonts w:ascii="Times New Roman CYR" w:hAnsi="Times New Roman CYR" w:cs="Times New Roman CYR"/>
                <w:sz w:val="24"/>
                <w:szCs w:val="24"/>
              </w:rPr>
              <w:t xml:space="preserve">. Схема </w:t>
            </w:r>
            <w:r>
              <w:rPr>
                <w:rFonts w:ascii="Times New Roman CYR" w:hAnsi="Times New Roman CYR" w:cs="Times New Roman CYR"/>
                <w:sz w:val="24"/>
                <w:szCs w:val="24"/>
              </w:rPr>
              <w:t xml:space="preserve">развития </w:t>
            </w:r>
            <w:r w:rsidR="00721ACA">
              <w:rPr>
                <w:rFonts w:ascii="Times New Roman CYR" w:hAnsi="Times New Roman CYR" w:cs="Times New Roman CYR"/>
                <w:sz w:val="24"/>
                <w:szCs w:val="24"/>
              </w:rPr>
              <w:t>транспортной инфраструктуры</w:t>
            </w:r>
          </w:p>
        </w:tc>
        <w:tc>
          <w:tcPr>
            <w:tcW w:w="2763" w:type="dxa"/>
          </w:tcPr>
          <w:p w:rsidR="00721ACA" w:rsidRDefault="00721ACA" w:rsidP="006566A8">
            <w:pPr>
              <w:rPr>
                <w:rFonts w:ascii="Times New Roman CYR" w:hAnsi="Times New Roman CYR" w:cs="Times New Roman CYR"/>
                <w:sz w:val="24"/>
                <w:szCs w:val="24"/>
              </w:rPr>
            </w:pPr>
            <w:r>
              <w:rPr>
                <w:rFonts w:ascii="Times New Roman CYR" w:hAnsi="Times New Roman CYR" w:cs="Times New Roman CYR"/>
                <w:sz w:val="24"/>
                <w:szCs w:val="24"/>
              </w:rPr>
              <w:t>4. Схема транспортной инфраструктуры</w:t>
            </w:r>
          </w:p>
        </w:tc>
        <w:tc>
          <w:tcPr>
            <w:tcW w:w="3419" w:type="dxa"/>
          </w:tcPr>
          <w:p w:rsidR="00721ACA" w:rsidRPr="00F25FF0" w:rsidRDefault="00C354D1" w:rsidP="00C354D1">
            <w:pPr>
              <w:rPr>
                <w:rFonts w:ascii="Times New Roman CYR" w:hAnsi="Times New Roman CYR" w:cs="Times New Roman CYR"/>
                <w:sz w:val="24"/>
                <w:szCs w:val="24"/>
              </w:rPr>
            </w:pPr>
            <w:r w:rsidRPr="00F11001">
              <w:rPr>
                <w:rFonts w:ascii="Times New Roman CYR" w:hAnsi="Times New Roman CYR" w:cs="Times New Roman CYR"/>
                <w:sz w:val="24"/>
                <w:szCs w:val="24"/>
              </w:rPr>
              <w:t>Изменение границ</w:t>
            </w:r>
            <w:r>
              <w:rPr>
                <w:rFonts w:ascii="Times New Roman CYR" w:hAnsi="Times New Roman CYR" w:cs="Times New Roman CYR"/>
                <w:sz w:val="24"/>
                <w:szCs w:val="24"/>
              </w:rPr>
              <w:t>ы</w:t>
            </w:r>
            <w:r w:rsidRPr="00F11001">
              <w:rPr>
                <w:rFonts w:ascii="Times New Roman CYR" w:hAnsi="Times New Roman CYR" w:cs="Times New Roman CYR"/>
                <w:sz w:val="24"/>
                <w:szCs w:val="24"/>
              </w:rPr>
              <w:t xml:space="preserve"> населенн</w:t>
            </w:r>
            <w:r>
              <w:rPr>
                <w:rFonts w:ascii="Times New Roman CYR" w:hAnsi="Times New Roman CYR" w:cs="Times New Roman CYR"/>
                <w:sz w:val="24"/>
                <w:szCs w:val="24"/>
              </w:rPr>
              <w:t xml:space="preserve">ых </w:t>
            </w:r>
            <w:r w:rsidRPr="00F11001">
              <w:rPr>
                <w:rFonts w:ascii="Times New Roman CYR" w:hAnsi="Times New Roman CYR" w:cs="Times New Roman CYR"/>
                <w:sz w:val="24"/>
                <w:szCs w:val="24"/>
              </w:rPr>
              <w:t>пункт</w:t>
            </w:r>
            <w:r>
              <w:rPr>
                <w:rFonts w:ascii="Times New Roman CYR" w:hAnsi="Times New Roman CYR" w:cs="Times New Roman CYR"/>
                <w:sz w:val="24"/>
                <w:szCs w:val="24"/>
              </w:rPr>
              <w:t>ов, изменение границ функциональных зон</w:t>
            </w:r>
          </w:p>
        </w:tc>
      </w:tr>
      <w:tr w:rsidR="006566A8" w:rsidRPr="00F25FF0" w:rsidTr="00721ACA">
        <w:trPr>
          <w:trHeight w:val="519"/>
          <w:jc w:val="center"/>
        </w:trPr>
        <w:tc>
          <w:tcPr>
            <w:tcW w:w="3382" w:type="dxa"/>
          </w:tcPr>
          <w:p w:rsidR="006566A8" w:rsidRPr="00F25FF0" w:rsidRDefault="00721ACA" w:rsidP="00721ACA">
            <w:pPr>
              <w:jc w:val="both"/>
              <w:rPr>
                <w:rFonts w:ascii="Times New Roman CYR" w:hAnsi="Times New Roman CYR" w:cs="Times New Roman CYR"/>
                <w:sz w:val="24"/>
                <w:szCs w:val="24"/>
              </w:rPr>
            </w:pPr>
            <w:r>
              <w:rPr>
                <w:rFonts w:ascii="Times New Roman CYR" w:hAnsi="Times New Roman CYR" w:cs="Times New Roman CYR"/>
                <w:sz w:val="24"/>
                <w:szCs w:val="24"/>
              </w:rPr>
              <w:t>5</w:t>
            </w:r>
            <w:r w:rsidR="00152565" w:rsidRPr="00F25FF0">
              <w:rPr>
                <w:rFonts w:ascii="Times New Roman CYR" w:hAnsi="Times New Roman CYR" w:cs="Times New Roman CYR"/>
                <w:sz w:val="24"/>
                <w:szCs w:val="24"/>
              </w:rPr>
              <w:t xml:space="preserve">. </w:t>
            </w:r>
            <w:r>
              <w:rPr>
                <w:rFonts w:ascii="Times New Roman CYR" w:hAnsi="Times New Roman CYR" w:cs="Times New Roman CYR"/>
                <w:sz w:val="24"/>
                <w:szCs w:val="24"/>
              </w:rPr>
              <w:t>Схема</w:t>
            </w:r>
            <w:r w:rsidR="00152565" w:rsidRPr="00F25FF0">
              <w:rPr>
                <w:rFonts w:ascii="Times New Roman CYR" w:hAnsi="Times New Roman CYR" w:cs="Times New Roman CYR"/>
                <w:sz w:val="24"/>
                <w:szCs w:val="24"/>
              </w:rPr>
              <w:t xml:space="preserve"> функциональн</w:t>
            </w:r>
            <w:r>
              <w:rPr>
                <w:rFonts w:ascii="Times New Roman CYR" w:hAnsi="Times New Roman CYR" w:cs="Times New Roman CYR"/>
                <w:sz w:val="24"/>
                <w:szCs w:val="24"/>
              </w:rPr>
              <w:t xml:space="preserve">ого </w:t>
            </w:r>
            <w:r w:rsidR="00152565" w:rsidRPr="00F25FF0">
              <w:rPr>
                <w:rFonts w:ascii="Times New Roman CYR" w:hAnsi="Times New Roman CYR" w:cs="Times New Roman CYR"/>
                <w:sz w:val="24"/>
                <w:szCs w:val="24"/>
              </w:rPr>
              <w:t>зон</w:t>
            </w:r>
            <w:r>
              <w:rPr>
                <w:rFonts w:ascii="Times New Roman CYR" w:hAnsi="Times New Roman CYR" w:cs="Times New Roman CYR"/>
                <w:sz w:val="24"/>
                <w:szCs w:val="24"/>
              </w:rPr>
              <w:t>ирования</w:t>
            </w:r>
          </w:p>
        </w:tc>
        <w:tc>
          <w:tcPr>
            <w:tcW w:w="2763" w:type="dxa"/>
          </w:tcPr>
          <w:p w:rsidR="006566A8" w:rsidRPr="00F25FF0" w:rsidRDefault="00336D8C" w:rsidP="006566A8">
            <w:pPr>
              <w:rPr>
                <w:rFonts w:ascii="Times New Roman CYR" w:hAnsi="Times New Roman CYR" w:cs="Times New Roman CYR"/>
                <w:sz w:val="24"/>
                <w:szCs w:val="24"/>
              </w:rPr>
            </w:pPr>
            <w:r>
              <w:rPr>
                <w:rFonts w:ascii="Times New Roman CYR" w:hAnsi="Times New Roman CYR" w:cs="Times New Roman CYR"/>
                <w:sz w:val="24"/>
                <w:szCs w:val="24"/>
              </w:rPr>
              <w:t>5</w:t>
            </w:r>
            <w:r w:rsidR="006566A8" w:rsidRPr="00F25FF0">
              <w:rPr>
                <w:rFonts w:ascii="Times New Roman CYR" w:hAnsi="Times New Roman CYR" w:cs="Times New Roman CYR"/>
                <w:sz w:val="24"/>
                <w:szCs w:val="24"/>
              </w:rPr>
              <w:t>. Карта функциональных зон</w:t>
            </w:r>
          </w:p>
        </w:tc>
        <w:tc>
          <w:tcPr>
            <w:tcW w:w="3419" w:type="dxa"/>
          </w:tcPr>
          <w:p w:rsidR="006566A8" w:rsidRPr="00F25FF0" w:rsidRDefault="006566A8" w:rsidP="004B3A69">
            <w:pPr>
              <w:jc w:val="both"/>
              <w:rPr>
                <w:rFonts w:ascii="Times New Roman CYR" w:hAnsi="Times New Roman CYR" w:cs="Times New Roman CYR"/>
                <w:sz w:val="24"/>
                <w:szCs w:val="24"/>
              </w:rPr>
            </w:pPr>
            <w:r w:rsidRPr="00F25FF0">
              <w:rPr>
                <w:rFonts w:ascii="Times New Roman CYR" w:hAnsi="Times New Roman CYR" w:cs="Times New Roman CYR"/>
                <w:sz w:val="24"/>
                <w:szCs w:val="24"/>
              </w:rPr>
              <w:t>Изменение границ функциональных зон</w:t>
            </w:r>
          </w:p>
        </w:tc>
      </w:tr>
      <w:tr w:rsidR="006566A8" w:rsidRPr="00F25FF0" w:rsidTr="00721ACA">
        <w:trPr>
          <w:trHeight w:val="649"/>
          <w:jc w:val="center"/>
        </w:trPr>
        <w:tc>
          <w:tcPr>
            <w:tcW w:w="3382" w:type="dxa"/>
          </w:tcPr>
          <w:p w:rsidR="006566A8" w:rsidRPr="007104CB" w:rsidRDefault="00336D8C" w:rsidP="00721ACA">
            <w:pPr>
              <w:jc w:val="both"/>
              <w:rPr>
                <w:rFonts w:ascii="Times New Roman CYR" w:hAnsi="Times New Roman CYR" w:cs="Times New Roman CYR"/>
                <w:sz w:val="24"/>
                <w:szCs w:val="24"/>
              </w:rPr>
            </w:pPr>
            <w:r>
              <w:rPr>
                <w:rFonts w:ascii="Times New Roman" w:hAnsi="Times New Roman"/>
                <w:sz w:val="24"/>
                <w:szCs w:val="24"/>
              </w:rPr>
              <w:t xml:space="preserve">10. Схема генерального плана </w:t>
            </w:r>
            <w:proofErr w:type="spellStart"/>
            <w:r>
              <w:rPr>
                <w:rFonts w:ascii="Times New Roman" w:hAnsi="Times New Roman"/>
                <w:sz w:val="24"/>
                <w:szCs w:val="24"/>
              </w:rPr>
              <w:t>у</w:t>
            </w:r>
            <w:proofErr w:type="gramStart"/>
            <w:r>
              <w:rPr>
                <w:rFonts w:ascii="Times New Roman" w:hAnsi="Times New Roman"/>
                <w:sz w:val="24"/>
                <w:szCs w:val="24"/>
              </w:rPr>
              <w:t>.Б</w:t>
            </w:r>
            <w:proofErr w:type="gramEnd"/>
            <w:r>
              <w:rPr>
                <w:rFonts w:ascii="Times New Roman" w:hAnsi="Times New Roman"/>
                <w:sz w:val="24"/>
                <w:szCs w:val="24"/>
              </w:rPr>
              <w:t>арагхан</w:t>
            </w:r>
            <w:proofErr w:type="spellEnd"/>
          </w:p>
        </w:tc>
        <w:tc>
          <w:tcPr>
            <w:tcW w:w="2763" w:type="dxa"/>
          </w:tcPr>
          <w:p w:rsidR="006566A8" w:rsidRPr="007104CB" w:rsidRDefault="006566A8" w:rsidP="00336D8C">
            <w:pPr>
              <w:rPr>
                <w:rFonts w:ascii="Times New Roman CYR" w:hAnsi="Times New Roman CYR" w:cs="Times New Roman CYR"/>
                <w:sz w:val="24"/>
                <w:szCs w:val="24"/>
              </w:rPr>
            </w:pPr>
            <w:r>
              <w:rPr>
                <w:rFonts w:ascii="Times New Roman CYR" w:hAnsi="Times New Roman CYR" w:cs="Times New Roman CYR"/>
                <w:sz w:val="24"/>
                <w:szCs w:val="24"/>
              </w:rPr>
              <w:t>6</w:t>
            </w:r>
            <w:r w:rsidRPr="007104CB">
              <w:rPr>
                <w:rFonts w:ascii="Times New Roman CYR" w:hAnsi="Times New Roman CYR" w:cs="Times New Roman CYR"/>
                <w:sz w:val="24"/>
                <w:szCs w:val="24"/>
              </w:rPr>
              <w:t xml:space="preserve">. Генеральный план </w:t>
            </w:r>
            <w:proofErr w:type="spellStart"/>
            <w:r w:rsidR="00721ACA">
              <w:rPr>
                <w:rFonts w:ascii="Times New Roman CYR" w:hAnsi="Times New Roman CYR" w:cs="Times New Roman CYR"/>
                <w:sz w:val="24"/>
                <w:szCs w:val="24"/>
              </w:rPr>
              <w:t>у</w:t>
            </w:r>
            <w:proofErr w:type="gramStart"/>
            <w:r w:rsidR="00721ACA">
              <w:rPr>
                <w:rFonts w:ascii="Times New Roman CYR" w:hAnsi="Times New Roman CYR" w:cs="Times New Roman CYR"/>
                <w:sz w:val="24"/>
                <w:szCs w:val="24"/>
              </w:rPr>
              <w:t>.</w:t>
            </w:r>
            <w:r w:rsidR="00336D8C">
              <w:rPr>
                <w:rFonts w:ascii="Times New Roman CYR" w:hAnsi="Times New Roman CYR" w:cs="Times New Roman CYR"/>
                <w:sz w:val="24"/>
                <w:szCs w:val="24"/>
              </w:rPr>
              <w:t>Б</w:t>
            </w:r>
            <w:proofErr w:type="gramEnd"/>
            <w:r w:rsidR="00336D8C">
              <w:rPr>
                <w:rFonts w:ascii="Times New Roman CYR" w:hAnsi="Times New Roman CYR" w:cs="Times New Roman CYR"/>
                <w:sz w:val="24"/>
                <w:szCs w:val="24"/>
              </w:rPr>
              <w:t>арагхан</w:t>
            </w:r>
            <w:proofErr w:type="spellEnd"/>
          </w:p>
        </w:tc>
        <w:tc>
          <w:tcPr>
            <w:tcW w:w="3419" w:type="dxa"/>
          </w:tcPr>
          <w:p w:rsidR="006566A8" w:rsidRPr="007104CB" w:rsidRDefault="006566A8" w:rsidP="00152565">
            <w:pPr>
              <w:rPr>
                <w:rFonts w:ascii="Times New Roman CYR" w:hAnsi="Times New Roman CYR" w:cs="Times New Roman CYR"/>
                <w:sz w:val="24"/>
                <w:szCs w:val="24"/>
              </w:rPr>
            </w:pPr>
            <w:r w:rsidRPr="00F11001">
              <w:rPr>
                <w:rFonts w:ascii="Times New Roman CYR" w:hAnsi="Times New Roman CYR" w:cs="Times New Roman CYR"/>
                <w:sz w:val="24"/>
                <w:szCs w:val="24"/>
              </w:rPr>
              <w:t>Изменение границ</w:t>
            </w:r>
            <w:r>
              <w:rPr>
                <w:rFonts w:ascii="Times New Roman CYR" w:hAnsi="Times New Roman CYR" w:cs="Times New Roman CYR"/>
                <w:sz w:val="24"/>
                <w:szCs w:val="24"/>
              </w:rPr>
              <w:t>ы</w:t>
            </w:r>
            <w:r w:rsidRPr="00F11001">
              <w:rPr>
                <w:rFonts w:ascii="Times New Roman CYR" w:hAnsi="Times New Roman CYR" w:cs="Times New Roman CYR"/>
                <w:sz w:val="24"/>
                <w:szCs w:val="24"/>
              </w:rPr>
              <w:t xml:space="preserve"> населенн</w:t>
            </w:r>
            <w:r>
              <w:rPr>
                <w:rFonts w:ascii="Times New Roman CYR" w:hAnsi="Times New Roman CYR" w:cs="Times New Roman CYR"/>
                <w:sz w:val="24"/>
                <w:szCs w:val="24"/>
              </w:rPr>
              <w:t>ого</w:t>
            </w:r>
            <w:r w:rsidRPr="00F11001">
              <w:rPr>
                <w:rFonts w:ascii="Times New Roman CYR" w:hAnsi="Times New Roman CYR" w:cs="Times New Roman CYR"/>
                <w:sz w:val="24"/>
                <w:szCs w:val="24"/>
              </w:rPr>
              <w:t xml:space="preserve"> пункт</w:t>
            </w:r>
            <w:r>
              <w:rPr>
                <w:rFonts w:ascii="Times New Roman CYR" w:hAnsi="Times New Roman CYR" w:cs="Times New Roman CYR"/>
                <w:sz w:val="24"/>
                <w:szCs w:val="24"/>
              </w:rPr>
              <w:t>а, изменение границ функциональных зон</w:t>
            </w:r>
          </w:p>
        </w:tc>
      </w:tr>
    </w:tbl>
    <w:p w:rsidR="00721ACA" w:rsidRDefault="00721ACA" w:rsidP="006566A8">
      <w:pPr>
        <w:spacing w:after="0"/>
        <w:ind w:firstLine="708"/>
        <w:rPr>
          <w:rFonts w:ascii="Times New Roman CYR" w:hAnsi="Times New Roman CYR" w:cs="Times New Roman CYR"/>
          <w:sz w:val="24"/>
          <w:szCs w:val="24"/>
        </w:rPr>
      </w:pPr>
    </w:p>
    <w:p w:rsidR="00336D8C" w:rsidRDefault="00336D8C" w:rsidP="006566A8">
      <w:pPr>
        <w:spacing w:after="0"/>
        <w:ind w:firstLine="708"/>
        <w:rPr>
          <w:rFonts w:ascii="Times New Roman CYR" w:hAnsi="Times New Roman CYR" w:cs="Times New Roman CYR"/>
          <w:sz w:val="24"/>
          <w:szCs w:val="24"/>
        </w:rPr>
      </w:pPr>
      <w:r>
        <w:rPr>
          <w:rFonts w:ascii="Times New Roman CYR" w:hAnsi="Times New Roman CYR" w:cs="Times New Roman CYR"/>
          <w:sz w:val="24"/>
          <w:szCs w:val="24"/>
        </w:rPr>
        <w:t>Добавлены карты:</w:t>
      </w:r>
    </w:p>
    <w:p w:rsidR="00336D8C" w:rsidRDefault="00336D8C" w:rsidP="006566A8">
      <w:pPr>
        <w:spacing w:after="0"/>
        <w:ind w:firstLine="708"/>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F25FF0">
        <w:rPr>
          <w:rFonts w:ascii="Times New Roman CYR" w:hAnsi="Times New Roman CYR" w:cs="Times New Roman CYR"/>
          <w:sz w:val="24"/>
          <w:szCs w:val="24"/>
        </w:rPr>
        <w:t>Карта планируемого размещения объектов местного значения</w:t>
      </w:r>
      <w:r>
        <w:rPr>
          <w:rFonts w:ascii="Times New Roman CYR" w:hAnsi="Times New Roman CYR" w:cs="Times New Roman CYR"/>
          <w:sz w:val="24"/>
          <w:szCs w:val="24"/>
        </w:rPr>
        <w:t>;</w:t>
      </w:r>
    </w:p>
    <w:p w:rsidR="00336D8C" w:rsidRDefault="00336D8C" w:rsidP="006566A8">
      <w:pPr>
        <w:spacing w:after="0"/>
        <w:ind w:firstLine="708"/>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7104CB">
        <w:rPr>
          <w:rFonts w:ascii="Times New Roman CYR" w:hAnsi="Times New Roman CYR" w:cs="Times New Roman CYR"/>
          <w:sz w:val="24"/>
          <w:szCs w:val="24"/>
        </w:rPr>
        <w:t>Генеральный план</w:t>
      </w: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w:t>
      </w:r>
      <w:proofErr w:type="gramStart"/>
      <w:r>
        <w:rPr>
          <w:rFonts w:ascii="Times New Roman CYR" w:hAnsi="Times New Roman CYR" w:cs="Times New Roman CYR"/>
          <w:sz w:val="24"/>
          <w:szCs w:val="24"/>
        </w:rPr>
        <w:t>.Х</w:t>
      </w:r>
      <w:proofErr w:type="gramEnd"/>
      <w:r>
        <w:rPr>
          <w:rFonts w:ascii="Times New Roman CYR" w:hAnsi="Times New Roman CYR" w:cs="Times New Roman CYR"/>
          <w:sz w:val="24"/>
          <w:szCs w:val="24"/>
        </w:rPr>
        <w:t>онхино</w:t>
      </w:r>
      <w:proofErr w:type="spellEnd"/>
    </w:p>
    <w:p w:rsidR="00336D8C" w:rsidRDefault="00336D8C" w:rsidP="006566A8">
      <w:pPr>
        <w:spacing w:after="0"/>
        <w:ind w:firstLine="708"/>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7104CB">
        <w:rPr>
          <w:rFonts w:ascii="Times New Roman CYR" w:hAnsi="Times New Roman CYR" w:cs="Times New Roman CYR"/>
          <w:sz w:val="24"/>
          <w:szCs w:val="24"/>
        </w:rPr>
        <w:t>Генеральный план</w:t>
      </w: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w:t>
      </w:r>
      <w:proofErr w:type="gramStart"/>
      <w:r>
        <w:rPr>
          <w:rFonts w:ascii="Times New Roman CYR" w:hAnsi="Times New Roman CYR" w:cs="Times New Roman CYR"/>
          <w:sz w:val="24"/>
          <w:szCs w:val="24"/>
        </w:rPr>
        <w:t>.А</w:t>
      </w:r>
      <w:proofErr w:type="gramEnd"/>
      <w:r>
        <w:rPr>
          <w:rFonts w:ascii="Times New Roman CYR" w:hAnsi="Times New Roman CYR" w:cs="Times New Roman CYR"/>
          <w:sz w:val="24"/>
          <w:szCs w:val="24"/>
        </w:rPr>
        <w:t>рбун</w:t>
      </w:r>
      <w:proofErr w:type="spellEnd"/>
    </w:p>
    <w:p w:rsidR="00336D8C" w:rsidRDefault="00336D8C" w:rsidP="006566A8">
      <w:pPr>
        <w:spacing w:after="0"/>
        <w:ind w:firstLine="708"/>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7104CB">
        <w:rPr>
          <w:rFonts w:ascii="Times New Roman CYR" w:hAnsi="Times New Roman CYR" w:cs="Times New Roman CYR"/>
          <w:sz w:val="24"/>
          <w:szCs w:val="24"/>
        </w:rPr>
        <w:t>Генеральный план</w:t>
      </w: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алгатай</w:t>
      </w:r>
      <w:proofErr w:type="spellEnd"/>
    </w:p>
    <w:p w:rsidR="00336D8C" w:rsidRDefault="00336D8C" w:rsidP="006566A8">
      <w:pPr>
        <w:spacing w:after="0"/>
        <w:ind w:firstLine="708"/>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7104CB">
        <w:rPr>
          <w:rFonts w:ascii="Times New Roman CYR" w:hAnsi="Times New Roman CYR" w:cs="Times New Roman CYR"/>
          <w:sz w:val="24"/>
          <w:szCs w:val="24"/>
        </w:rPr>
        <w:t>Генеральный план</w:t>
      </w: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w:t>
      </w:r>
      <w:proofErr w:type="gramStart"/>
      <w:r>
        <w:rPr>
          <w:rFonts w:ascii="Times New Roman CYR" w:hAnsi="Times New Roman CYR" w:cs="Times New Roman CYR"/>
          <w:sz w:val="24"/>
          <w:szCs w:val="24"/>
        </w:rPr>
        <w:t>.Х</w:t>
      </w:r>
      <w:proofErr w:type="gramEnd"/>
      <w:r>
        <w:rPr>
          <w:rFonts w:ascii="Times New Roman CYR" w:hAnsi="Times New Roman CYR" w:cs="Times New Roman CYR"/>
          <w:sz w:val="24"/>
          <w:szCs w:val="24"/>
        </w:rPr>
        <w:t>аргана</w:t>
      </w:r>
      <w:proofErr w:type="spellEnd"/>
    </w:p>
    <w:p w:rsidR="006566A8" w:rsidRPr="00F25FF0" w:rsidRDefault="006566A8" w:rsidP="006566A8">
      <w:pPr>
        <w:spacing w:after="0"/>
        <w:ind w:firstLine="708"/>
        <w:rPr>
          <w:rFonts w:ascii="Times New Roman CYR" w:hAnsi="Times New Roman CYR" w:cs="Times New Roman CYR"/>
          <w:sz w:val="24"/>
          <w:szCs w:val="24"/>
        </w:rPr>
      </w:pPr>
      <w:r w:rsidRPr="00F25FF0">
        <w:rPr>
          <w:rFonts w:ascii="Times New Roman CYR" w:hAnsi="Times New Roman CYR" w:cs="Times New Roman CYR"/>
          <w:sz w:val="24"/>
          <w:szCs w:val="24"/>
        </w:rPr>
        <w:t xml:space="preserve">В текстовой части внесены изменения в следующие разделы </w:t>
      </w:r>
    </w:p>
    <w:p w:rsidR="006566A8" w:rsidRPr="00F25FF0" w:rsidRDefault="006566A8" w:rsidP="006566A8">
      <w:pPr>
        <w:spacing w:after="0"/>
        <w:ind w:firstLine="708"/>
        <w:rPr>
          <w:rFonts w:ascii="Times New Roman CYR" w:hAnsi="Times New Roman CYR" w:cs="Times New Roman CYR"/>
          <w:sz w:val="24"/>
          <w:szCs w:val="24"/>
        </w:rPr>
      </w:pPr>
    </w:p>
    <w:tbl>
      <w:tblPr>
        <w:tblStyle w:val="af7"/>
        <w:tblW w:w="0" w:type="auto"/>
        <w:tblLook w:val="04A0"/>
      </w:tblPr>
      <w:tblGrid>
        <w:gridCol w:w="4328"/>
        <w:gridCol w:w="5242"/>
      </w:tblGrid>
      <w:tr w:rsidR="00336D8C" w:rsidRPr="00F25FF0" w:rsidTr="00336D8C">
        <w:tc>
          <w:tcPr>
            <w:tcW w:w="4328" w:type="dxa"/>
          </w:tcPr>
          <w:p w:rsidR="00336D8C" w:rsidRPr="00F25FF0" w:rsidRDefault="00336D8C" w:rsidP="00336D8C">
            <w:pPr>
              <w:jc w:val="center"/>
              <w:rPr>
                <w:rFonts w:ascii="Times New Roman CYR" w:hAnsi="Times New Roman CYR" w:cs="Times New Roman CYR"/>
                <w:b/>
                <w:sz w:val="24"/>
                <w:szCs w:val="24"/>
              </w:rPr>
            </w:pPr>
            <w:r>
              <w:rPr>
                <w:rFonts w:ascii="Times New Roman CYR" w:hAnsi="Times New Roman CYR" w:cs="Times New Roman CYR"/>
                <w:b/>
                <w:sz w:val="24"/>
                <w:szCs w:val="24"/>
              </w:rPr>
              <w:t>Г</w:t>
            </w:r>
            <w:r w:rsidRPr="00F25FF0">
              <w:rPr>
                <w:rFonts w:ascii="Times New Roman CYR" w:hAnsi="Times New Roman CYR" w:cs="Times New Roman CYR"/>
                <w:b/>
                <w:sz w:val="24"/>
                <w:szCs w:val="24"/>
              </w:rPr>
              <w:t>енеральн</w:t>
            </w:r>
            <w:r>
              <w:rPr>
                <w:rFonts w:ascii="Times New Roman CYR" w:hAnsi="Times New Roman CYR" w:cs="Times New Roman CYR"/>
                <w:b/>
                <w:sz w:val="24"/>
                <w:szCs w:val="24"/>
              </w:rPr>
              <w:t>ый план</w:t>
            </w:r>
            <w:r w:rsidRPr="00F25FF0">
              <w:rPr>
                <w:rFonts w:ascii="Times New Roman CYR" w:hAnsi="Times New Roman CYR" w:cs="Times New Roman CYR"/>
                <w:b/>
                <w:sz w:val="24"/>
                <w:szCs w:val="24"/>
              </w:rPr>
              <w:t xml:space="preserve"> МО СП «</w:t>
            </w:r>
            <w:proofErr w:type="spellStart"/>
            <w:r>
              <w:rPr>
                <w:rFonts w:ascii="Times New Roman CYR" w:hAnsi="Times New Roman CYR" w:cs="Times New Roman CYR"/>
                <w:b/>
                <w:sz w:val="24"/>
                <w:szCs w:val="24"/>
              </w:rPr>
              <w:t>Барагхан</w:t>
            </w:r>
            <w:proofErr w:type="spellEnd"/>
            <w:r w:rsidRPr="00F25FF0">
              <w:rPr>
                <w:rFonts w:ascii="Times New Roman CYR" w:hAnsi="Times New Roman CYR" w:cs="Times New Roman CYR"/>
                <w:b/>
                <w:sz w:val="24"/>
                <w:szCs w:val="24"/>
              </w:rPr>
              <w:t>»</w:t>
            </w:r>
            <w:r>
              <w:rPr>
                <w:rFonts w:ascii="Times New Roman CYR" w:hAnsi="Times New Roman CYR" w:cs="Times New Roman CYR"/>
                <w:b/>
                <w:sz w:val="24"/>
                <w:szCs w:val="24"/>
              </w:rPr>
              <w:t>, том 2</w:t>
            </w:r>
          </w:p>
        </w:tc>
        <w:tc>
          <w:tcPr>
            <w:tcW w:w="5242" w:type="dxa"/>
          </w:tcPr>
          <w:p w:rsidR="00336D8C" w:rsidRPr="00F25FF0" w:rsidRDefault="00336D8C" w:rsidP="00336D8C">
            <w:pPr>
              <w:jc w:val="center"/>
              <w:rPr>
                <w:rFonts w:ascii="Times New Roman CYR" w:hAnsi="Times New Roman CYR" w:cs="Times New Roman CYR"/>
                <w:b/>
                <w:sz w:val="24"/>
                <w:szCs w:val="24"/>
              </w:rPr>
            </w:pPr>
            <w:r>
              <w:rPr>
                <w:rFonts w:ascii="Times New Roman CYR" w:hAnsi="Times New Roman CYR" w:cs="Times New Roman CYR"/>
                <w:b/>
                <w:sz w:val="24"/>
                <w:szCs w:val="24"/>
              </w:rPr>
              <w:t xml:space="preserve">Дополнить следующей информацией из разделов тома 2 проекта </w:t>
            </w:r>
            <w:r w:rsidRPr="00F25FF0">
              <w:rPr>
                <w:rFonts w:ascii="Times New Roman CYR" w:hAnsi="Times New Roman CYR" w:cs="Times New Roman CYR"/>
                <w:b/>
                <w:sz w:val="24"/>
                <w:szCs w:val="24"/>
              </w:rPr>
              <w:t>«Внесение изменений в генеральный план МО СП «</w:t>
            </w:r>
            <w:proofErr w:type="spellStart"/>
            <w:r>
              <w:rPr>
                <w:rFonts w:ascii="Times New Roman CYR" w:hAnsi="Times New Roman CYR" w:cs="Times New Roman CYR"/>
                <w:b/>
                <w:sz w:val="24"/>
                <w:szCs w:val="24"/>
              </w:rPr>
              <w:t>Барагхан</w:t>
            </w:r>
            <w:proofErr w:type="spellEnd"/>
            <w:r w:rsidRPr="00F25FF0">
              <w:rPr>
                <w:rFonts w:ascii="Times New Roman CYR" w:hAnsi="Times New Roman CYR" w:cs="Times New Roman CYR"/>
                <w:b/>
                <w:sz w:val="24"/>
                <w:szCs w:val="24"/>
              </w:rPr>
              <w:t>»</w:t>
            </w:r>
          </w:p>
        </w:tc>
      </w:tr>
      <w:tr w:rsidR="00336D8C" w:rsidRPr="00F25FF0" w:rsidTr="00336D8C">
        <w:tc>
          <w:tcPr>
            <w:tcW w:w="4328" w:type="dxa"/>
          </w:tcPr>
          <w:p w:rsidR="00336D8C" w:rsidRPr="00F25FF0" w:rsidRDefault="00336D8C" w:rsidP="00336D8C">
            <w:pPr>
              <w:rPr>
                <w:rFonts w:ascii="Times New Roman CYR" w:hAnsi="Times New Roman CYR" w:cs="Times New Roman CYR"/>
                <w:sz w:val="24"/>
                <w:szCs w:val="24"/>
              </w:rPr>
            </w:pPr>
            <w:r>
              <w:rPr>
                <w:rFonts w:ascii="Times New Roman CYR" w:hAnsi="Times New Roman CYR" w:cs="Times New Roman CYR"/>
                <w:sz w:val="24"/>
                <w:szCs w:val="24"/>
              </w:rPr>
              <w:t>3. Состав и границы зон</w:t>
            </w:r>
            <w:r w:rsidRPr="00F25FF0">
              <w:rPr>
                <w:rFonts w:ascii="Times New Roman CYR" w:hAnsi="Times New Roman CYR" w:cs="Times New Roman CYR"/>
                <w:sz w:val="24"/>
                <w:szCs w:val="24"/>
              </w:rPr>
              <w:t xml:space="preserve"> с особыми условиями использования территори</w:t>
            </w:r>
            <w:r>
              <w:rPr>
                <w:rFonts w:ascii="Times New Roman CYR" w:hAnsi="Times New Roman CYR" w:cs="Times New Roman CYR"/>
                <w:sz w:val="24"/>
                <w:szCs w:val="24"/>
              </w:rPr>
              <w:t>и</w:t>
            </w:r>
          </w:p>
        </w:tc>
        <w:tc>
          <w:tcPr>
            <w:tcW w:w="5242" w:type="dxa"/>
          </w:tcPr>
          <w:p w:rsidR="00336D8C" w:rsidRPr="00F25FF0" w:rsidRDefault="00336D8C" w:rsidP="00336D8C">
            <w:pPr>
              <w:rPr>
                <w:rFonts w:ascii="Times New Roman CYR" w:hAnsi="Times New Roman CYR" w:cs="Times New Roman CYR"/>
                <w:sz w:val="24"/>
                <w:szCs w:val="24"/>
              </w:rPr>
            </w:pPr>
            <w:r>
              <w:rPr>
                <w:rFonts w:ascii="Times New Roman CYR" w:hAnsi="Times New Roman CYR" w:cs="Times New Roman CYR"/>
                <w:sz w:val="24"/>
                <w:szCs w:val="24"/>
              </w:rPr>
              <w:t>1. Градостроительные ограничения и зоны</w:t>
            </w:r>
            <w:r w:rsidRPr="00F25FF0">
              <w:rPr>
                <w:rFonts w:ascii="Times New Roman CYR" w:hAnsi="Times New Roman CYR" w:cs="Times New Roman CYR"/>
                <w:sz w:val="24"/>
                <w:szCs w:val="24"/>
              </w:rPr>
              <w:t xml:space="preserve"> с особыми условиями использования территори</w:t>
            </w:r>
            <w:r>
              <w:rPr>
                <w:rFonts w:ascii="Times New Roman CYR" w:hAnsi="Times New Roman CYR" w:cs="Times New Roman CYR"/>
                <w:sz w:val="24"/>
                <w:szCs w:val="24"/>
              </w:rPr>
              <w:t>и</w:t>
            </w:r>
          </w:p>
        </w:tc>
      </w:tr>
      <w:tr w:rsidR="00336D8C" w:rsidRPr="00F25FF0" w:rsidTr="00336D8C">
        <w:tc>
          <w:tcPr>
            <w:tcW w:w="4328" w:type="dxa"/>
          </w:tcPr>
          <w:p w:rsidR="00336D8C" w:rsidRDefault="00336D8C" w:rsidP="00336D8C">
            <w:pPr>
              <w:rPr>
                <w:rFonts w:ascii="Times New Roman CYR" w:hAnsi="Times New Roman CYR" w:cs="Times New Roman CYR"/>
                <w:sz w:val="24"/>
                <w:szCs w:val="24"/>
              </w:rPr>
            </w:pPr>
            <w:r>
              <w:rPr>
                <w:rFonts w:ascii="Times New Roman CYR" w:hAnsi="Times New Roman CYR" w:cs="Times New Roman CYR"/>
                <w:sz w:val="24"/>
                <w:szCs w:val="24"/>
              </w:rPr>
              <w:t>5.6. Объекты культурного наследия</w:t>
            </w:r>
          </w:p>
        </w:tc>
        <w:tc>
          <w:tcPr>
            <w:tcW w:w="5242" w:type="dxa"/>
          </w:tcPr>
          <w:p w:rsidR="00336D8C" w:rsidRPr="00F25FF0" w:rsidRDefault="00336D8C" w:rsidP="00336D8C">
            <w:pPr>
              <w:rPr>
                <w:rFonts w:ascii="Times New Roman CYR" w:hAnsi="Times New Roman CYR" w:cs="Times New Roman CYR"/>
                <w:sz w:val="24"/>
                <w:szCs w:val="24"/>
              </w:rPr>
            </w:pPr>
            <w:r>
              <w:rPr>
                <w:rFonts w:ascii="Times New Roman CYR" w:hAnsi="Times New Roman CYR" w:cs="Times New Roman CYR"/>
                <w:sz w:val="24"/>
                <w:szCs w:val="24"/>
              </w:rPr>
              <w:t>2. Объекты культурного наследия. Мероприятия по сохранению объектов культурного наследия</w:t>
            </w:r>
          </w:p>
        </w:tc>
      </w:tr>
      <w:tr w:rsidR="00336D8C" w:rsidRPr="00F25FF0" w:rsidTr="00336D8C">
        <w:tc>
          <w:tcPr>
            <w:tcW w:w="4328" w:type="dxa"/>
          </w:tcPr>
          <w:p w:rsidR="00336D8C" w:rsidRDefault="00336D8C" w:rsidP="00336D8C">
            <w:pPr>
              <w:rPr>
                <w:rFonts w:ascii="Times New Roman CYR" w:hAnsi="Times New Roman CYR" w:cs="Times New Roman CYR"/>
                <w:sz w:val="24"/>
                <w:szCs w:val="24"/>
              </w:rPr>
            </w:pPr>
            <w:r>
              <w:rPr>
                <w:rFonts w:ascii="Times New Roman CYR" w:hAnsi="Times New Roman CYR" w:cs="Times New Roman CYR"/>
                <w:sz w:val="24"/>
                <w:szCs w:val="24"/>
              </w:rPr>
              <w:t xml:space="preserve">6. </w:t>
            </w:r>
            <w:r w:rsidRPr="00F25FF0">
              <w:rPr>
                <w:rFonts w:ascii="Times New Roman CYR" w:hAnsi="Times New Roman CYR" w:cs="Times New Roman CYR"/>
                <w:sz w:val="24"/>
                <w:szCs w:val="24"/>
              </w:rPr>
              <w:t>Перечень земельных участков, подлежащих переводу из одной категории земель в другую</w:t>
            </w:r>
          </w:p>
        </w:tc>
        <w:tc>
          <w:tcPr>
            <w:tcW w:w="5242" w:type="dxa"/>
          </w:tcPr>
          <w:p w:rsidR="00336D8C" w:rsidRPr="00F25FF0" w:rsidRDefault="00336D8C" w:rsidP="00336D8C">
            <w:pPr>
              <w:rPr>
                <w:rFonts w:ascii="Times New Roman CYR" w:hAnsi="Times New Roman CYR" w:cs="Times New Roman CYR"/>
                <w:sz w:val="24"/>
                <w:szCs w:val="24"/>
              </w:rPr>
            </w:pPr>
            <w:r>
              <w:rPr>
                <w:rFonts w:ascii="Times New Roman CYR" w:hAnsi="Times New Roman CYR" w:cs="Times New Roman CYR"/>
                <w:sz w:val="24"/>
                <w:szCs w:val="24"/>
              </w:rPr>
              <w:t xml:space="preserve">5. </w:t>
            </w:r>
            <w:r w:rsidRPr="00F25FF0">
              <w:rPr>
                <w:rFonts w:ascii="Times New Roman CYR" w:hAnsi="Times New Roman CYR" w:cs="Times New Roman CYR"/>
                <w:sz w:val="24"/>
                <w:szCs w:val="24"/>
              </w:rPr>
              <w:t>Перечень земельных участков, подлежащих переводу из одной категории земель в другую</w:t>
            </w:r>
          </w:p>
        </w:tc>
      </w:tr>
      <w:tr w:rsidR="00336D8C" w:rsidRPr="00F25FF0" w:rsidTr="00336D8C">
        <w:tc>
          <w:tcPr>
            <w:tcW w:w="4328" w:type="dxa"/>
          </w:tcPr>
          <w:p w:rsidR="00336D8C" w:rsidRDefault="00336D8C" w:rsidP="00336D8C">
            <w:pPr>
              <w:rPr>
                <w:rFonts w:ascii="Times New Roman CYR" w:hAnsi="Times New Roman CYR" w:cs="Times New Roman CYR"/>
                <w:sz w:val="24"/>
                <w:szCs w:val="24"/>
              </w:rPr>
            </w:pPr>
            <w:r>
              <w:rPr>
                <w:rFonts w:ascii="Times New Roman CYR" w:hAnsi="Times New Roman CYR" w:cs="Times New Roman CYR"/>
                <w:sz w:val="24"/>
                <w:szCs w:val="24"/>
              </w:rPr>
              <w:t xml:space="preserve">7. </w:t>
            </w:r>
            <w:r w:rsidRPr="00F25FF0">
              <w:rPr>
                <w:rFonts w:ascii="Times New Roman CYR" w:hAnsi="Times New Roman CYR" w:cs="Times New Roman CYR"/>
                <w:sz w:val="24"/>
                <w:szCs w:val="24"/>
              </w:rPr>
              <w:t>Обоснование перевода земельных участков из одной категории земель в другую</w:t>
            </w:r>
          </w:p>
        </w:tc>
        <w:tc>
          <w:tcPr>
            <w:tcW w:w="5242" w:type="dxa"/>
          </w:tcPr>
          <w:p w:rsidR="00336D8C" w:rsidRPr="00F25FF0" w:rsidRDefault="00336D8C" w:rsidP="00336D8C">
            <w:pPr>
              <w:rPr>
                <w:rFonts w:ascii="Times New Roman CYR" w:hAnsi="Times New Roman CYR" w:cs="Times New Roman CYR"/>
                <w:sz w:val="24"/>
                <w:szCs w:val="24"/>
              </w:rPr>
            </w:pPr>
            <w:r>
              <w:rPr>
                <w:rFonts w:ascii="Times New Roman CYR" w:hAnsi="Times New Roman CYR" w:cs="Times New Roman CYR"/>
                <w:sz w:val="24"/>
                <w:szCs w:val="24"/>
              </w:rPr>
              <w:t xml:space="preserve">6. </w:t>
            </w:r>
            <w:r w:rsidRPr="00F25FF0">
              <w:rPr>
                <w:rFonts w:ascii="Times New Roman CYR" w:hAnsi="Times New Roman CYR" w:cs="Times New Roman CYR"/>
                <w:sz w:val="24"/>
                <w:szCs w:val="24"/>
              </w:rPr>
              <w:t>Обоснование перевода земельных участков из одной категории земель в другую</w:t>
            </w:r>
          </w:p>
        </w:tc>
      </w:tr>
      <w:tr w:rsidR="00336D8C" w:rsidTr="00336D8C">
        <w:tc>
          <w:tcPr>
            <w:tcW w:w="4328" w:type="dxa"/>
          </w:tcPr>
          <w:p w:rsidR="00336D8C" w:rsidRPr="005E51A5" w:rsidRDefault="00336D8C" w:rsidP="00336D8C">
            <w:pPr>
              <w:rPr>
                <w:rFonts w:ascii="Times New Roman CYR" w:hAnsi="Times New Roman CYR" w:cs="Times New Roman CYR"/>
                <w:sz w:val="24"/>
                <w:szCs w:val="24"/>
              </w:rPr>
            </w:pPr>
            <w:r>
              <w:rPr>
                <w:rFonts w:ascii="Times New Roman" w:eastAsia="Times New Roman" w:hAnsi="Times New Roman"/>
                <w:bCs/>
                <w:iCs/>
                <w:sz w:val="24"/>
                <w:szCs w:val="24"/>
              </w:rPr>
              <w:t xml:space="preserve">8. </w:t>
            </w:r>
            <w:r w:rsidRPr="005E51A5">
              <w:rPr>
                <w:rFonts w:ascii="Times New Roman" w:eastAsia="Times New Roman" w:hAnsi="Times New Roman"/>
                <w:bCs/>
                <w:iCs/>
                <w:sz w:val="24"/>
                <w:szCs w:val="24"/>
              </w:rPr>
              <w:t>Мероприятия по охране окружающей среды</w:t>
            </w:r>
          </w:p>
        </w:tc>
        <w:tc>
          <w:tcPr>
            <w:tcW w:w="5242" w:type="dxa"/>
          </w:tcPr>
          <w:p w:rsidR="00336D8C" w:rsidRDefault="00336D8C" w:rsidP="00336D8C">
            <w:pPr>
              <w:rPr>
                <w:rFonts w:ascii="Times New Roman CYR" w:hAnsi="Times New Roman CYR" w:cs="Times New Roman CYR"/>
                <w:sz w:val="24"/>
                <w:szCs w:val="24"/>
              </w:rPr>
            </w:pPr>
            <w:r>
              <w:rPr>
                <w:rFonts w:ascii="Times New Roman CYR" w:hAnsi="Times New Roman CYR" w:cs="Times New Roman CYR"/>
                <w:sz w:val="24"/>
                <w:szCs w:val="24"/>
              </w:rPr>
              <w:t>7. Санитарная очистка территории</w:t>
            </w:r>
          </w:p>
        </w:tc>
      </w:tr>
      <w:tr w:rsidR="00336D8C" w:rsidRPr="00F25FF0" w:rsidTr="00336D8C">
        <w:tc>
          <w:tcPr>
            <w:tcW w:w="4328" w:type="dxa"/>
          </w:tcPr>
          <w:p w:rsidR="00336D8C" w:rsidRPr="00F25FF0" w:rsidRDefault="00336D8C" w:rsidP="00336D8C">
            <w:pPr>
              <w:rPr>
                <w:rFonts w:ascii="Times New Roman CYR" w:hAnsi="Times New Roman CYR" w:cs="Times New Roman CYR"/>
                <w:sz w:val="24"/>
                <w:szCs w:val="24"/>
              </w:rPr>
            </w:pPr>
            <w:r w:rsidRPr="00F25FF0">
              <w:rPr>
                <w:rFonts w:ascii="Times New Roman CYR" w:hAnsi="Times New Roman CYR" w:cs="Times New Roman CYR"/>
                <w:sz w:val="24"/>
                <w:szCs w:val="24"/>
              </w:rPr>
              <w:t>10. Основные технико-экономические показатели</w:t>
            </w:r>
          </w:p>
        </w:tc>
        <w:tc>
          <w:tcPr>
            <w:tcW w:w="5242" w:type="dxa"/>
          </w:tcPr>
          <w:p w:rsidR="00336D8C" w:rsidRPr="00F25FF0" w:rsidRDefault="00336D8C" w:rsidP="00336D8C">
            <w:pPr>
              <w:rPr>
                <w:rFonts w:ascii="Times New Roman CYR" w:hAnsi="Times New Roman CYR" w:cs="Times New Roman CYR"/>
                <w:sz w:val="24"/>
                <w:szCs w:val="24"/>
              </w:rPr>
            </w:pPr>
            <w:r w:rsidRPr="00F25FF0">
              <w:rPr>
                <w:rFonts w:ascii="Times New Roman CYR" w:hAnsi="Times New Roman CYR" w:cs="Times New Roman CYR"/>
                <w:sz w:val="24"/>
                <w:szCs w:val="24"/>
              </w:rPr>
              <w:t>9. Основные технико-экономические показатели, п.1-4.</w:t>
            </w:r>
          </w:p>
        </w:tc>
      </w:tr>
    </w:tbl>
    <w:p w:rsidR="00336D8C" w:rsidRDefault="00336D8C"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336D8C" w:rsidRDefault="00336D8C"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336D8C" w:rsidRDefault="00336D8C"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39290D" w:rsidRDefault="0039290D"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39290D" w:rsidRDefault="0039290D"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39290D" w:rsidRDefault="0039290D"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39290D" w:rsidRDefault="0039290D"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39290D" w:rsidRDefault="0039290D"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2250A5" w:rsidRPr="00F25FF0" w:rsidRDefault="002250A5" w:rsidP="002250A5">
      <w:pPr>
        <w:pStyle w:val="af"/>
        <w:numPr>
          <w:ilvl w:val="0"/>
          <w:numId w:val="5"/>
        </w:numPr>
        <w:tabs>
          <w:tab w:val="left" w:pos="0"/>
        </w:tabs>
        <w:autoSpaceDE w:val="0"/>
        <w:autoSpaceDN w:val="0"/>
        <w:adjustRightInd w:val="0"/>
        <w:spacing w:after="0"/>
        <w:ind w:left="0"/>
        <w:jc w:val="center"/>
        <w:rPr>
          <w:rFonts w:ascii="Times New Roman CYR" w:hAnsi="Times New Roman CYR" w:cs="Times New Roman CYR"/>
          <w:b/>
          <w:bCs/>
          <w:iCs/>
          <w:sz w:val="24"/>
          <w:szCs w:val="24"/>
        </w:rPr>
      </w:pPr>
      <w:r w:rsidRPr="00F25FF0">
        <w:rPr>
          <w:rFonts w:ascii="Times New Roman CYR" w:hAnsi="Times New Roman CYR" w:cs="Times New Roman CYR"/>
          <w:b/>
          <w:bCs/>
          <w:iCs/>
          <w:sz w:val="24"/>
          <w:szCs w:val="24"/>
        </w:rPr>
        <w:lastRenderedPageBreak/>
        <w:t>ГРАДОСТРОИТЕЛЬНЫЕ ОГРАНИЧЕНИЯ И ЗОНЫС ОСОБЫМИ УСЛОВИЯМИ ИСПОЛЬЗОВАНИЯ ТЕРРИТОРИЙ</w:t>
      </w:r>
    </w:p>
    <w:p w:rsidR="002250A5" w:rsidRPr="00F25FF0" w:rsidRDefault="002250A5" w:rsidP="002250A5">
      <w:pPr>
        <w:spacing w:after="0"/>
        <w:ind w:firstLine="851"/>
        <w:jc w:val="both"/>
        <w:rPr>
          <w:rFonts w:ascii="Times New Roman CYR" w:hAnsi="Times New Roman CYR" w:cs="Times New Roman CYR"/>
          <w:color w:val="000000"/>
          <w:sz w:val="24"/>
          <w:szCs w:val="24"/>
        </w:rPr>
      </w:pPr>
    </w:p>
    <w:p w:rsidR="001C3754" w:rsidRPr="005E2E95" w:rsidRDefault="001C3754" w:rsidP="001C3754">
      <w:pPr>
        <w:spacing w:after="0"/>
        <w:ind w:firstLine="851"/>
        <w:jc w:val="both"/>
        <w:rPr>
          <w:rFonts w:ascii="Times New Roman" w:hAnsi="Times New Roman"/>
          <w:color w:val="000000"/>
          <w:sz w:val="24"/>
          <w:szCs w:val="24"/>
        </w:rPr>
      </w:pPr>
      <w:proofErr w:type="gramStart"/>
      <w:r w:rsidRPr="005E2E95">
        <w:rPr>
          <w:rFonts w:ascii="Times New Roman" w:hAnsi="Times New Roman"/>
          <w:color w:val="000000"/>
          <w:sz w:val="24"/>
          <w:szCs w:val="24"/>
        </w:rPr>
        <w:t xml:space="preserve">В соответствии со </w:t>
      </w:r>
      <w:r w:rsidRPr="005E2E95">
        <w:rPr>
          <w:rFonts w:ascii="Times New Roman" w:hAnsi="Times New Roman"/>
          <w:sz w:val="24"/>
          <w:szCs w:val="24"/>
        </w:rPr>
        <w:t>статьей 1</w:t>
      </w:r>
      <w:r w:rsidRPr="005E2E95">
        <w:rPr>
          <w:rFonts w:ascii="Times New Roman" w:hAnsi="Times New Roman"/>
          <w:color w:val="000000"/>
          <w:sz w:val="24"/>
          <w:szCs w:val="24"/>
        </w:rPr>
        <w:t xml:space="preserve">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5E2E95">
        <w:rPr>
          <w:rFonts w:ascii="Times New Roman" w:hAnsi="Times New Roman"/>
          <w:color w:val="000000"/>
          <w:sz w:val="24"/>
          <w:szCs w:val="24"/>
        </w:rPr>
        <w:t>водоохранные</w:t>
      </w:r>
      <w:proofErr w:type="spellEnd"/>
      <w:r w:rsidRPr="005E2E95">
        <w:rPr>
          <w:rFonts w:ascii="Times New Roman" w:hAnsi="Times New Roman"/>
          <w:color w:val="000000"/>
          <w:sz w:val="24"/>
          <w:szCs w:val="24"/>
        </w:rPr>
        <w:t xml:space="preserve"> зоны, </w:t>
      </w:r>
      <w:r>
        <w:rPr>
          <w:rFonts w:ascii="Times New Roman" w:hAnsi="Times New Roman"/>
          <w:color w:val="000000"/>
          <w:sz w:val="24"/>
          <w:szCs w:val="24"/>
        </w:rPr>
        <w:t xml:space="preserve">зоны затопления, подтопления, </w:t>
      </w:r>
      <w:r w:rsidRPr="005E2E95">
        <w:rPr>
          <w:rFonts w:ascii="Times New Roman" w:hAnsi="Times New Roman"/>
          <w:color w:val="000000"/>
          <w:sz w:val="24"/>
          <w:szCs w:val="24"/>
        </w:rPr>
        <w:t xml:space="preserve">зоны </w:t>
      </w:r>
      <w:r>
        <w:rPr>
          <w:rFonts w:ascii="Times New Roman" w:hAnsi="Times New Roman"/>
          <w:color w:val="000000"/>
          <w:sz w:val="24"/>
          <w:szCs w:val="24"/>
        </w:rPr>
        <w:t xml:space="preserve">санитарной </w:t>
      </w:r>
      <w:r w:rsidRPr="005E2E95">
        <w:rPr>
          <w:rFonts w:ascii="Times New Roman" w:hAnsi="Times New Roman"/>
          <w:color w:val="000000"/>
          <w:sz w:val="24"/>
          <w:szCs w:val="24"/>
        </w:rPr>
        <w:t>охраны источников питьевого</w:t>
      </w:r>
      <w:r>
        <w:rPr>
          <w:rFonts w:ascii="Times New Roman" w:hAnsi="Times New Roman"/>
          <w:color w:val="000000"/>
          <w:sz w:val="24"/>
          <w:szCs w:val="24"/>
        </w:rPr>
        <w:t xml:space="preserve"> и хозяйственно-бытового</w:t>
      </w:r>
      <w:r w:rsidRPr="005E2E95">
        <w:rPr>
          <w:rFonts w:ascii="Times New Roman" w:hAnsi="Times New Roman"/>
          <w:color w:val="000000"/>
          <w:sz w:val="24"/>
          <w:szCs w:val="24"/>
        </w:rPr>
        <w:t xml:space="preserve"> водоснабжения, зоны охраняемых объектов, иные зоны, устанавливаемые в соответствии с законодательством Российской Федерации.</w:t>
      </w:r>
      <w:proofErr w:type="gramEnd"/>
    </w:p>
    <w:p w:rsidR="001C3754" w:rsidRDefault="001C3754" w:rsidP="001C3754">
      <w:pPr>
        <w:spacing w:after="0"/>
        <w:ind w:firstLine="851"/>
        <w:jc w:val="both"/>
        <w:rPr>
          <w:rFonts w:ascii="Times New Roman" w:hAnsi="Times New Roman"/>
          <w:color w:val="000000"/>
          <w:sz w:val="24"/>
          <w:szCs w:val="24"/>
        </w:rPr>
      </w:pPr>
      <w:r w:rsidRPr="005E2E95">
        <w:rPr>
          <w:rFonts w:ascii="Times New Roman" w:hAnsi="Times New Roman"/>
          <w:color w:val="000000"/>
          <w:sz w:val="24"/>
          <w:szCs w:val="24"/>
        </w:rPr>
        <w:t>В настоящем разделе в соответствии с требованиями ст. 23 Градостроительного кодекса РФ перечислены, а в графической части проекта отображены зоны с особыми условиями использования территории.</w:t>
      </w:r>
    </w:p>
    <w:p w:rsidR="00584334" w:rsidRPr="005E2E95" w:rsidRDefault="00584334" w:rsidP="001C3754">
      <w:pPr>
        <w:spacing w:after="0"/>
        <w:ind w:firstLine="567"/>
        <w:jc w:val="both"/>
        <w:rPr>
          <w:rFonts w:ascii="Times New Roman" w:hAnsi="Times New Roman"/>
          <w:color w:val="000000"/>
          <w:sz w:val="24"/>
          <w:szCs w:val="24"/>
        </w:rPr>
      </w:pP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1854"/>
        <w:gridCol w:w="2728"/>
        <w:gridCol w:w="2009"/>
        <w:gridCol w:w="2342"/>
      </w:tblGrid>
      <w:tr w:rsidR="001C3754" w:rsidRPr="005E2E95" w:rsidTr="006141FD">
        <w:trPr>
          <w:cantSplit/>
          <w:trHeight w:val="645"/>
          <w:jc w:val="center"/>
        </w:trPr>
        <w:tc>
          <w:tcPr>
            <w:tcW w:w="624" w:type="dxa"/>
          </w:tcPr>
          <w:p w:rsidR="001C3754" w:rsidRPr="005E2E95" w:rsidRDefault="001C3754" w:rsidP="006141FD">
            <w:pPr>
              <w:spacing w:after="0" w:line="240" w:lineRule="auto"/>
              <w:ind w:left="-6"/>
              <w:jc w:val="center"/>
              <w:rPr>
                <w:rFonts w:ascii="Times New Roman" w:hAnsi="Times New Roman"/>
                <w:b/>
                <w:color w:val="000000"/>
                <w:sz w:val="24"/>
                <w:szCs w:val="24"/>
              </w:rPr>
            </w:pPr>
            <w:r w:rsidRPr="005E2E95">
              <w:rPr>
                <w:rFonts w:ascii="Times New Roman" w:hAnsi="Times New Roman"/>
                <w:b/>
                <w:color w:val="000000"/>
                <w:sz w:val="24"/>
                <w:szCs w:val="24"/>
              </w:rPr>
              <w:t xml:space="preserve">№ </w:t>
            </w:r>
            <w:proofErr w:type="spellStart"/>
            <w:proofErr w:type="gramStart"/>
            <w:r w:rsidRPr="005E2E95">
              <w:rPr>
                <w:rFonts w:ascii="Times New Roman" w:hAnsi="Times New Roman"/>
                <w:b/>
                <w:color w:val="000000"/>
                <w:sz w:val="24"/>
                <w:szCs w:val="24"/>
              </w:rPr>
              <w:t>п</w:t>
            </w:r>
            <w:proofErr w:type="spellEnd"/>
            <w:proofErr w:type="gramEnd"/>
            <w:r w:rsidRPr="005E2E95">
              <w:rPr>
                <w:rFonts w:ascii="Times New Roman" w:hAnsi="Times New Roman"/>
                <w:b/>
                <w:color w:val="000000"/>
                <w:sz w:val="24"/>
                <w:szCs w:val="24"/>
              </w:rPr>
              <w:t>/</w:t>
            </w:r>
            <w:proofErr w:type="spellStart"/>
            <w:r w:rsidRPr="005E2E95">
              <w:rPr>
                <w:rFonts w:ascii="Times New Roman" w:hAnsi="Times New Roman"/>
                <w:b/>
                <w:color w:val="000000"/>
                <w:sz w:val="24"/>
                <w:szCs w:val="24"/>
              </w:rPr>
              <w:t>п</w:t>
            </w:r>
            <w:proofErr w:type="spellEnd"/>
          </w:p>
        </w:tc>
        <w:tc>
          <w:tcPr>
            <w:tcW w:w="1854" w:type="dxa"/>
            <w:vAlign w:val="center"/>
          </w:tcPr>
          <w:p w:rsidR="001C3754" w:rsidRPr="005E2E95" w:rsidRDefault="001C3754" w:rsidP="006141FD">
            <w:pPr>
              <w:spacing w:after="0" w:line="240" w:lineRule="auto"/>
              <w:jc w:val="center"/>
              <w:rPr>
                <w:rFonts w:ascii="Times New Roman" w:hAnsi="Times New Roman"/>
                <w:b/>
                <w:color w:val="000000"/>
                <w:sz w:val="24"/>
                <w:szCs w:val="24"/>
              </w:rPr>
            </w:pPr>
            <w:r w:rsidRPr="005E2E95">
              <w:rPr>
                <w:rFonts w:ascii="Times New Roman" w:hAnsi="Times New Roman"/>
                <w:b/>
                <w:color w:val="000000"/>
                <w:sz w:val="24"/>
                <w:szCs w:val="24"/>
              </w:rPr>
              <w:t>Зоны с особыми условиями использования территории</w:t>
            </w:r>
          </w:p>
        </w:tc>
        <w:tc>
          <w:tcPr>
            <w:tcW w:w="2728" w:type="dxa"/>
            <w:vAlign w:val="center"/>
          </w:tcPr>
          <w:p w:rsidR="001C3754" w:rsidRPr="005E2E95" w:rsidRDefault="001C3754" w:rsidP="006141FD">
            <w:pPr>
              <w:spacing w:after="0" w:line="240" w:lineRule="auto"/>
              <w:jc w:val="center"/>
              <w:rPr>
                <w:rFonts w:ascii="Times New Roman" w:hAnsi="Times New Roman"/>
                <w:b/>
                <w:color w:val="000000"/>
                <w:sz w:val="24"/>
                <w:szCs w:val="24"/>
              </w:rPr>
            </w:pPr>
            <w:r w:rsidRPr="005E2E95">
              <w:rPr>
                <w:rFonts w:ascii="Times New Roman" w:hAnsi="Times New Roman"/>
                <w:b/>
                <w:color w:val="000000"/>
                <w:sz w:val="24"/>
                <w:szCs w:val="24"/>
              </w:rPr>
              <w:t>Назначение объекта</w:t>
            </w:r>
          </w:p>
        </w:tc>
        <w:tc>
          <w:tcPr>
            <w:tcW w:w="2009" w:type="dxa"/>
            <w:vAlign w:val="center"/>
          </w:tcPr>
          <w:p w:rsidR="00C25237" w:rsidRDefault="001C3754" w:rsidP="006141FD">
            <w:pPr>
              <w:spacing w:after="0" w:line="240" w:lineRule="auto"/>
              <w:jc w:val="center"/>
              <w:rPr>
                <w:rFonts w:ascii="Times New Roman" w:hAnsi="Times New Roman"/>
                <w:b/>
                <w:color w:val="000000"/>
                <w:sz w:val="24"/>
                <w:szCs w:val="24"/>
              </w:rPr>
            </w:pPr>
            <w:r w:rsidRPr="00D71472">
              <w:rPr>
                <w:rFonts w:ascii="Times New Roman" w:hAnsi="Times New Roman"/>
                <w:b/>
                <w:sz w:val="24"/>
                <w:szCs w:val="24"/>
              </w:rPr>
              <w:t>Параметры и</w:t>
            </w:r>
            <w:r w:rsidR="00C25237">
              <w:rPr>
                <w:rFonts w:ascii="Times New Roman" w:hAnsi="Times New Roman"/>
                <w:b/>
                <w:sz w:val="24"/>
                <w:szCs w:val="24"/>
              </w:rPr>
              <w:t xml:space="preserve"> </w:t>
            </w:r>
            <w:r>
              <w:rPr>
                <w:rFonts w:ascii="Times New Roman" w:hAnsi="Times New Roman"/>
                <w:b/>
                <w:color w:val="000000"/>
                <w:sz w:val="24"/>
                <w:szCs w:val="24"/>
              </w:rPr>
              <w:t>размеры</w:t>
            </w:r>
          </w:p>
          <w:p w:rsidR="001C3754" w:rsidRPr="005E2E95" w:rsidRDefault="001C3754" w:rsidP="006141FD">
            <w:pPr>
              <w:spacing w:after="0" w:line="240" w:lineRule="auto"/>
              <w:jc w:val="center"/>
              <w:rPr>
                <w:rFonts w:ascii="Times New Roman" w:hAnsi="Times New Roman"/>
                <w:b/>
                <w:color w:val="000000"/>
                <w:sz w:val="24"/>
                <w:szCs w:val="24"/>
              </w:rPr>
            </w:pPr>
            <w:r w:rsidRPr="005E2E95">
              <w:rPr>
                <w:rFonts w:ascii="Times New Roman" w:hAnsi="Times New Roman"/>
                <w:b/>
                <w:color w:val="000000"/>
                <w:sz w:val="24"/>
                <w:szCs w:val="24"/>
              </w:rPr>
              <w:t>ограничений</w:t>
            </w:r>
          </w:p>
        </w:tc>
        <w:tc>
          <w:tcPr>
            <w:tcW w:w="2342" w:type="dxa"/>
          </w:tcPr>
          <w:p w:rsidR="001C3754" w:rsidRDefault="001C3754" w:rsidP="006141FD">
            <w:pPr>
              <w:autoSpaceDE w:val="0"/>
              <w:autoSpaceDN w:val="0"/>
              <w:adjustRightInd w:val="0"/>
              <w:spacing w:after="0" w:line="240" w:lineRule="auto"/>
              <w:jc w:val="center"/>
              <w:rPr>
                <w:rFonts w:ascii="Times New Roman" w:hAnsi="Times New Roman" w:cs="TimesNewRoman"/>
                <w:sz w:val="24"/>
                <w:szCs w:val="24"/>
              </w:rPr>
            </w:pPr>
          </w:p>
          <w:p w:rsidR="001C3754" w:rsidRPr="00D71472" w:rsidRDefault="001C3754" w:rsidP="006141FD">
            <w:pPr>
              <w:autoSpaceDE w:val="0"/>
              <w:autoSpaceDN w:val="0"/>
              <w:adjustRightInd w:val="0"/>
              <w:spacing w:after="0" w:line="240" w:lineRule="auto"/>
              <w:jc w:val="center"/>
              <w:rPr>
                <w:rFonts w:ascii="Times New Roman" w:hAnsi="Times New Roman" w:cs="TimesNewRoman"/>
                <w:b/>
                <w:sz w:val="24"/>
                <w:szCs w:val="24"/>
              </w:rPr>
            </w:pPr>
            <w:r w:rsidRPr="00D71472">
              <w:rPr>
                <w:rFonts w:ascii="Times New Roman" w:hAnsi="Times New Roman" w:cs="TimesNewRoman"/>
                <w:b/>
                <w:sz w:val="24"/>
                <w:szCs w:val="24"/>
              </w:rPr>
              <w:t>Нормативный</w:t>
            </w:r>
          </w:p>
          <w:p w:rsidR="001C3754" w:rsidRPr="00AD0A08" w:rsidRDefault="001C3754" w:rsidP="006141FD">
            <w:pPr>
              <w:spacing w:after="0" w:line="240" w:lineRule="auto"/>
              <w:jc w:val="center"/>
              <w:rPr>
                <w:rFonts w:ascii="Times New Roman" w:hAnsi="Times New Roman"/>
                <w:b/>
                <w:color w:val="000000"/>
                <w:sz w:val="24"/>
                <w:szCs w:val="24"/>
              </w:rPr>
            </w:pPr>
            <w:r w:rsidRPr="00D71472">
              <w:rPr>
                <w:rFonts w:ascii="Times New Roman" w:hAnsi="Times New Roman" w:cs="TimesNewRoman"/>
                <w:b/>
                <w:sz w:val="24"/>
                <w:szCs w:val="24"/>
              </w:rPr>
              <w:t>документ</w:t>
            </w:r>
          </w:p>
        </w:tc>
      </w:tr>
      <w:tr w:rsidR="00584334" w:rsidRPr="005E2E95" w:rsidTr="006141FD">
        <w:trPr>
          <w:cantSplit/>
          <w:trHeight w:val="415"/>
          <w:jc w:val="center"/>
        </w:trPr>
        <w:tc>
          <w:tcPr>
            <w:tcW w:w="624" w:type="dxa"/>
            <w:vMerge w:val="restart"/>
            <w:vAlign w:val="center"/>
          </w:tcPr>
          <w:p w:rsidR="00584334" w:rsidRPr="005E2E95" w:rsidRDefault="00584334" w:rsidP="006141FD">
            <w:pPr>
              <w:spacing w:after="0" w:line="240" w:lineRule="auto"/>
              <w:ind w:left="-6"/>
              <w:jc w:val="center"/>
              <w:rPr>
                <w:rFonts w:ascii="Times New Roman" w:hAnsi="Times New Roman"/>
                <w:color w:val="000000"/>
                <w:sz w:val="24"/>
                <w:szCs w:val="24"/>
              </w:rPr>
            </w:pPr>
            <w:r w:rsidRPr="005E2E95">
              <w:rPr>
                <w:rFonts w:ascii="Times New Roman" w:hAnsi="Times New Roman"/>
                <w:color w:val="000000"/>
                <w:sz w:val="24"/>
                <w:szCs w:val="24"/>
              </w:rPr>
              <w:t>1</w:t>
            </w:r>
          </w:p>
        </w:tc>
        <w:tc>
          <w:tcPr>
            <w:tcW w:w="1854" w:type="dxa"/>
            <w:vMerge w:val="restart"/>
            <w:vAlign w:val="center"/>
          </w:tcPr>
          <w:p w:rsidR="00584334" w:rsidRPr="005E2E95" w:rsidRDefault="00584334" w:rsidP="006141FD">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Охранная зона</w:t>
            </w:r>
          </w:p>
        </w:tc>
        <w:tc>
          <w:tcPr>
            <w:tcW w:w="2728" w:type="dxa"/>
            <w:vAlign w:val="center"/>
          </w:tcPr>
          <w:p w:rsidR="00584334" w:rsidRDefault="00584334" w:rsidP="00093ACD">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 xml:space="preserve">Охранная зона </w:t>
            </w:r>
          </w:p>
          <w:p w:rsidR="00584334" w:rsidRPr="005E2E95" w:rsidRDefault="00584334" w:rsidP="00093ACD">
            <w:pPr>
              <w:spacing w:after="0" w:line="240" w:lineRule="auto"/>
              <w:rPr>
                <w:rFonts w:ascii="Times New Roman" w:hAnsi="Times New Roman"/>
                <w:color w:val="000000"/>
                <w:sz w:val="24"/>
                <w:szCs w:val="24"/>
              </w:rPr>
            </w:pPr>
            <w:r>
              <w:rPr>
                <w:rFonts w:ascii="Times New Roman" w:hAnsi="Times New Roman"/>
                <w:color w:val="000000"/>
                <w:sz w:val="24"/>
                <w:szCs w:val="24"/>
              </w:rPr>
              <w:t>ЛЭП 11</w:t>
            </w:r>
            <w:r w:rsidRPr="005E2E95">
              <w:rPr>
                <w:rFonts w:ascii="Times New Roman" w:hAnsi="Times New Roman"/>
                <w:color w:val="000000"/>
                <w:sz w:val="24"/>
                <w:szCs w:val="24"/>
              </w:rPr>
              <w:t>0 кВ</w:t>
            </w:r>
          </w:p>
        </w:tc>
        <w:tc>
          <w:tcPr>
            <w:tcW w:w="2009" w:type="dxa"/>
            <w:vAlign w:val="center"/>
          </w:tcPr>
          <w:p w:rsidR="00584334" w:rsidRPr="00AD0A08" w:rsidRDefault="00584334" w:rsidP="00093A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 </w:t>
            </w:r>
            <w:r w:rsidRPr="00AD0A08">
              <w:rPr>
                <w:rFonts w:ascii="Times New Roman" w:hAnsi="Times New Roman"/>
                <w:color w:val="000000"/>
                <w:sz w:val="24"/>
                <w:szCs w:val="24"/>
              </w:rPr>
              <w:t>м</w:t>
            </w:r>
            <w:r>
              <w:rPr>
                <w:rFonts w:ascii="Times New Roman" w:hAnsi="Times New Roman"/>
                <w:color w:val="000000"/>
                <w:sz w:val="24"/>
                <w:szCs w:val="24"/>
              </w:rPr>
              <w:t xml:space="preserve"> </w:t>
            </w:r>
            <w:r w:rsidRPr="00AD0A08">
              <w:rPr>
                <w:rFonts w:ascii="Times New Roman" w:hAnsi="Times New Roman"/>
                <w:sz w:val="24"/>
                <w:szCs w:val="24"/>
              </w:rPr>
              <w:t xml:space="preserve">по обе стороны вдоль воздушных линий электропередачи </w:t>
            </w:r>
          </w:p>
        </w:tc>
        <w:tc>
          <w:tcPr>
            <w:tcW w:w="2342" w:type="dxa"/>
            <w:vMerge w:val="restart"/>
          </w:tcPr>
          <w:p w:rsidR="00584334" w:rsidRPr="00AD0A08" w:rsidRDefault="00584334" w:rsidP="006141FD">
            <w:pPr>
              <w:spacing w:after="0" w:line="240" w:lineRule="auto"/>
              <w:rPr>
                <w:rFonts w:ascii="Times New Roman" w:hAnsi="Times New Roman"/>
                <w:color w:val="000000"/>
              </w:rPr>
            </w:pPr>
            <w:r w:rsidRPr="00AD0A08">
              <w:rPr>
                <w:rFonts w:ascii="Times New Roman" w:hAnsi="Times New Roman"/>
              </w:rPr>
              <w:t xml:space="preserve">Постановление Правительства РФ от 24.02.2009 № 160 "Правила установления охранных зон объектов </w:t>
            </w:r>
            <w:proofErr w:type="spellStart"/>
            <w:r w:rsidRPr="00AD0A08">
              <w:rPr>
                <w:rFonts w:ascii="Times New Roman" w:hAnsi="Times New Roman"/>
              </w:rPr>
              <w:t>электросетевого</w:t>
            </w:r>
            <w:proofErr w:type="spellEnd"/>
            <w:r w:rsidRPr="00AD0A08">
              <w:rPr>
                <w:rFonts w:ascii="Times New Roman" w:hAnsi="Times New Roman"/>
              </w:rPr>
              <w:t xml:space="preserve"> хозяйства и особых условий использования земельных участков, расположенных в границах таких зон"</w:t>
            </w:r>
          </w:p>
        </w:tc>
      </w:tr>
      <w:tr w:rsidR="00584334" w:rsidRPr="005E2E95" w:rsidTr="006141FD">
        <w:trPr>
          <w:cantSplit/>
          <w:trHeight w:val="415"/>
          <w:jc w:val="center"/>
        </w:trPr>
        <w:tc>
          <w:tcPr>
            <w:tcW w:w="624" w:type="dxa"/>
            <w:vMerge/>
            <w:vAlign w:val="center"/>
          </w:tcPr>
          <w:p w:rsidR="00584334" w:rsidRPr="005E2E95" w:rsidRDefault="00584334" w:rsidP="006141FD">
            <w:pPr>
              <w:spacing w:after="0" w:line="240" w:lineRule="auto"/>
              <w:ind w:left="-6"/>
              <w:jc w:val="center"/>
              <w:rPr>
                <w:rFonts w:ascii="Times New Roman" w:hAnsi="Times New Roman"/>
                <w:color w:val="000000"/>
                <w:sz w:val="24"/>
                <w:szCs w:val="24"/>
              </w:rPr>
            </w:pPr>
          </w:p>
        </w:tc>
        <w:tc>
          <w:tcPr>
            <w:tcW w:w="1854" w:type="dxa"/>
            <w:vMerge/>
            <w:vAlign w:val="center"/>
          </w:tcPr>
          <w:p w:rsidR="00584334" w:rsidRPr="005E2E95" w:rsidRDefault="00584334" w:rsidP="006141FD">
            <w:pPr>
              <w:spacing w:after="0" w:line="240" w:lineRule="auto"/>
              <w:rPr>
                <w:rFonts w:ascii="Times New Roman" w:hAnsi="Times New Roman"/>
                <w:color w:val="000000"/>
                <w:sz w:val="24"/>
                <w:szCs w:val="24"/>
              </w:rPr>
            </w:pPr>
          </w:p>
        </w:tc>
        <w:tc>
          <w:tcPr>
            <w:tcW w:w="2728" w:type="dxa"/>
            <w:vAlign w:val="center"/>
          </w:tcPr>
          <w:p w:rsidR="00584334" w:rsidRDefault="00584334" w:rsidP="00093ACD">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 xml:space="preserve">Охранная зона ЛЭП </w:t>
            </w:r>
          </w:p>
          <w:p w:rsidR="00584334" w:rsidRPr="005E2E95" w:rsidRDefault="00584334" w:rsidP="00093ACD">
            <w:pPr>
              <w:spacing w:after="0" w:line="240" w:lineRule="auto"/>
              <w:rPr>
                <w:rFonts w:ascii="Times New Roman" w:hAnsi="Times New Roman"/>
                <w:color w:val="000000"/>
                <w:sz w:val="24"/>
                <w:szCs w:val="24"/>
              </w:rPr>
            </w:pPr>
            <w:r>
              <w:rPr>
                <w:rFonts w:ascii="Times New Roman" w:hAnsi="Times New Roman"/>
                <w:color w:val="000000"/>
                <w:sz w:val="24"/>
                <w:szCs w:val="24"/>
              </w:rPr>
              <w:t>35</w:t>
            </w:r>
            <w:r w:rsidRPr="005E2E95">
              <w:rPr>
                <w:rFonts w:ascii="Times New Roman" w:hAnsi="Times New Roman"/>
                <w:color w:val="000000"/>
                <w:sz w:val="24"/>
                <w:szCs w:val="24"/>
              </w:rPr>
              <w:t xml:space="preserve"> кВ</w:t>
            </w:r>
          </w:p>
        </w:tc>
        <w:tc>
          <w:tcPr>
            <w:tcW w:w="2009" w:type="dxa"/>
            <w:vAlign w:val="center"/>
          </w:tcPr>
          <w:p w:rsidR="00584334" w:rsidRPr="005E2E95" w:rsidRDefault="00584334" w:rsidP="00093ACD">
            <w:pPr>
              <w:spacing w:after="0" w:line="240" w:lineRule="auto"/>
              <w:jc w:val="center"/>
              <w:rPr>
                <w:rFonts w:ascii="Times New Roman" w:hAnsi="Times New Roman"/>
                <w:color w:val="000000"/>
                <w:sz w:val="24"/>
                <w:szCs w:val="24"/>
              </w:rPr>
            </w:pPr>
            <w:r w:rsidRPr="005E2E95">
              <w:rPr>
                <w:rFonts w:ascii="Times New Roman" w:hAnsi="Times New Roman"/>
                <w:color w:val="000000"/>
                <w:sz w:val="24"/>
                <w:szCs w:val="24"/>
              </w:rPr>
              <w:t>1</w:t>
            </w:r>
            <w:r>
              <w:rPr>
                <w:rFonts w:ascii="Times New Roman" w:hAnsi="Times New Roman"/>
                <w:color w:val="000000"/>
                <w:sz w:val="24"/>
                <w:szCs w:val="24"/>
              </w:rPr>
              <w:t xml:space="preserve">5 </w:t>
            </w:r>
            <w:r w:rsidRPr="005E2E95">
              <w:rPr>
                <w:rFonts w:ascii="Times New Roman" w:hAnsi="Times New Roman"/>
                <w:color w:val="000000"/>
                <w:sz w:val="24"/>
                <w:szCs w:val="24"/>
              </w:rPr>
              <w:t>м</w:t>
            </w:r>
            <w:r w:rsidRPr="00AD0A08">
              <w:rPr>
                <w:rFonts w:ascii="Times New Roman" w:hAnsi="Times New Roman"/>
                <w:sz w:val="24"/>
                <w:szCs w:val="24"/>
              </w:rPr>
              <w:t xml:space="preserve"> по обе стороны вдоль воздушных линий электропередачи</w:t>
            </w:r>
          </w:p>
        </w:tc>
        <w:tc>
          <w:tcPr>
            <w:tcW w:w="2342" w:type="dxa"/>
            <w:vMerge/>
          </w:tcPr>
          <w:p w:rsidR="00584334" w:rsidRPr="00AD0A08" w:rsidRDefault="00584334" w:rsidP="006141FD">
            <w:pPr>
              <w:spacing w:after="0" w:line="240" w:lineRule="auto"/>
              <w:rPr>
                <w:rFonts w:ascii="Times New Roman" w:hAnsi="Times New Roman"/>
              </w:rPr>
            </w:pPr>
          </w:p>
        </w:tc>
      </w:tr>
      <w:tr w:rsidR="00584334" w:rsidRPr="005E2E95" w:rsidTr="006141FD">
        <w:trPr>
          <w:cantSplit/>
          <w:trHeight w:val="415"/>
          <w:jc w:val="center"/>
        </w:trPr>
        <w:tc>
          <w:tcPr>
            <w:tcW w:w="624" w:type="dxa"/>
            <w:vMerge/>
            <w:vAlign w:val="center"/>
          </w:tcPr>
          <w:p w:rsidR="00584334" w:rsidRPr="005E2E95" w:rsidRDefault="00584334" w:rsidP="006141FD">
            <w:pPr>
              <w:spacing w:after="0" w:line="240" w:lineRule="auto"/>
              <w:ind w:left="-6"/>
              <w:jc w:val="center"/>
              <w:rPr>
                <w:rFonts w:ascii="Times New Roman" w:hAnsi="Times New Roman"/>
                <w:color w:val="000000"/>
                <w:sz w:val="24"/>
                <w:szCs w:val="24"/>
              </w:rPr>
            </w:pPr>
          </w:p>
        </w:tc>
        <w:tc>
          <w:tcPr>
            <w:tcW w:w="1854" w:type="dxa"/>
            <w:vMerge/>
            <w:vAlign w:val="center"/>
          </w:tcPr>
          <w:p w:rsidR="00584334" w:rsidRPr="005E2E95" w:rsidRDefault="00584334" w:rsidP="006141FD">
            <w:pPr>
              <w:spacing w:after="0" w:line="240" w:lineRule="auto"/>
              <w:rPr>
                <w:rFonts w:ascii="Times New Roman" w:hAnsi="Times New Roman"/>
                <w:color w:val="000000"/>
                <w:sz w:val="24"/>
                <w:szCs w:val="24"/>
              </w:rPr>
            </w:pPr>
          </w:p>
        </w:tc>
        <w:tc>
          <w:tcPr>
            <w:tcW w:w="2728" w:type="dxa"/>
            <w:vAlign w:val="center"/>
          </w:tcPr>
          <w:p w:rsidR="00584334" w:rsidRDefault="00584334" w:rsidP="00093ACD">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 xml:space="preserve">Охранная зона ЛЭП </w:t>
            </w:r>
          </w:p>
          <w:p w:rsidR="00584334" w:rsidRPr="005E2E95" w:rsidRDefault="00584334" w:rsidP="00093ACD">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10 кВ</w:t>
            </w:r>
          </w:p>
        </w:tc>
        <w:tc>
          <w:tcPr>
            <w:tcW w:w="2009" w:type="dxa"/>
            <w:vAlign w:val="center"/>
          </w:tcPr>
          <w:p w:rsidR="00584334" w:rsidRPr="005E2E95" w:rsidRDefault="00584334" w:rsidP="00093ACD">
            <w:pPr>
              <w:spacing w:after="0" w:line="240" w:lineRule="auto"/>
              <w:jc w:val="center"/>
              <w:rPr>
                <w:rFonts w:ascii="Times New Roman" w:hAnsi="Times New Roman"/>
                <w:color w:val="000000"/>
                <w:sz w:val="24"/>
                <w:szCs w:val="24"/>
              </w:rPr>
            </w:pPr>
            <w:r w:rsidRPr="005E2E95">
              <w:rPr>
                <w:rFonts w:ascii="Times New Roman" w:hAnsi="Times New Roman"/>
                <w:color w:val="000000"/>
                <w:sz w:val="24"/>
                <w:szCs w:val="24"/>
              </w:rPr>
              <w:t>10 м</w:t>
            </w:r>
            <w:r w:rsidRPr="00AD0A08">
              <w:rPr>
                <w:rFonts w:ascii="Times New Roman" w:hAnsi="Times New Roman"/>
                <w:sz w:val="24"/>
                <w:szCs w:val="24"/>
              </w:rPr>
              <w:t xml:space="preserve"> по обе стороны вдоль воздушных линий электропередачи</w:t>
            </w:r>
          </w:p>
        </w:tc>
        <w:tc>
          <w:tcPr>
            <w:tcW w:w="2342" w:type="dxa"/>
            <w:vMerge/>
          </w:tcPr>
          <w:p w:rsidR="00584334" w:rsidRPr="00AD0A08" w:rsidRDefault="00584334" w:rsidP="006141FD">
            <w:pPr>
              <w:spacing w:after="0" w:line="240" w:lineRule="auto"/>
              <w:rPr>
                <w:rFonts w:ascii="Times New Roman" w:hAnsi="Times New Roman"/>
              </w:rPr>
            </w:pPr>
          </w:p>
        </w:tc>
      </w:tr>
      <w:tr w:rsidR="00584334" w:rsidRPr="005E2E95" w:rsidTr="006141FD">
        <w:trPr>
          <w:cantSplit/>
          <w:trHeight w:val="415"/>
          <w:jc w:val="center"/>
        </w:trPr>
        <w:tc>
          <w:tcPr>
            <w:tcW w:w="624" w:type="dxa"/>
            <w:vMerge/>
            <w:vAlign w:val="center"/>
          </w:tcPr>
          <w:p w:rsidR="00584334" w:rsidRPr="005E2E95" w:rsidRDefault="00584334" w:rsidP="006141FD">
            <w:pPr>
              <w:spacing w:after="0" w:line="240" w:lineRule="auto"/>
              <w:ind w:left="-6"/>
              <w:jc w:val="center"/>
              <w:rPr>
                <w:rFonts w:ascii="Times New Roman" w:hAnsi="Times New Roman"/>
                <w:color w:val="000000"/>
                <w:sz w:val="24"/>
                <w:szCs w:val="24"/>
              </w:rPr>
            </w:pPr>
          </w:p>
        </w:tc>
        <w:tc>
          <w:tcPr>
            <w:tcW w:w="1854" w:type="dxa"/>
            <w:vMerge/>
            <w:vAlign w:val="center"/>
          </w:tcPr>
          <w:p w:rsidR="00584334" w:rsidRPr="005E2E95" w:rsidRDefault="00584334" w:rsidP="006141FD">
            <w:pPr>
              <w:spacing w:after="0" w:line="240" w:lineRule="auto"/>
              <w:rPr>
                <w:rFonts w:ascii="Times New Roman" w:hAnsi="Times New Roman"/>
                <w:color w:val="000000"/>
                <w:sz w:val="24"/>
                <w:szCs w:val="24"/>
              </w:rPr>
            </w:pPr>
          </w:p>
        </w:tc>
        <w:tc>
          <w:tcPr>
            <w:tcW w:w="2728" w:type="dxa"/>
            <w:vAlign w:val="center"/>
          </w:tcPr>
          <w:p w:rsidR="00584334" w:rsidRPr="005E2E95" w:rsidRDefault="00584334" w:rsidP="00093ACD">
            <w:pPr>
              <w:spacing w:after="0" w:line="240" w:lineRule="auto"/>
              <w:rPr>
                <w:rFonts w:ascii="Times New Roman" w:hAnsi="Times New Roman"/>
                <w:color w:val="000000"/>
                <w:sz w:val="24"/>
                <w:szCs w:val="24"/>
              </w:rPr>
            </w:pPr>
            <w:r>
              <w:rPr>
                <w:rFonts w:ascii="Times New Roman" w:hAnsi="Times New Roman"/>
                <w:color w:val="000000"/>
                <w:sz w:val="24"/>
                <w:szCs w:val="24"/>
              </w:rPr>
              <w:t>Придорожные полосы</w:t>
            </w:r>
            <w:r w:rsidRPr="00AE071E">
              <w:rPr>
                <w:rFonts w:ascii="Times New Roman" w:hAnsi="Times New Roman"/>
                <w:color w:val="000000"/>
                <w:sz w:val="24"/>
                <w:szCs w:val="24"/>
              </w:rPr>
              <w:t xml:space="preserve"> автомобильных дорог </w:t>
            </w:r>
            <w:r>
              <w:rPr>
                <w:rFonts w:ascii="Times New Roman" w:hAnsi="Times New Roman"/>
                <w:color w:val="000000"/>
                <w:sz w:val="24"/>
                <w:szCs w:val="24"/>
              </w:rPr>
              <w:t>регионального значения</w:t>
            </w:r>
          </w:p>
        </w:tc>
        <w:tc>
          <w:tcPr>
            <w:tcW w:w="2009" w:type="dxa"/>
            <w:vAlign w:val="center"/>
          </w:tcPr>
          <w:p w:rsidR="00584334" w:rsidRPr="005E2E95" w:rsidRDefault="00584334" w:rsidP="00093ACD">
            <w:pPr>
              <w:spacing w:after="0" w:line="240" w:lineRule="auto"/>
              <w:jc w:val="center"/>
              <w:rPr>
                <w:rFonts w:ascii="Times New Roman" w:hAnsi="Times New Roman"/>
                <w:color w:val="000000"/>
                <w:sz w:val="24"/>
                <w:szCs w:val="24"/>
              </w:rPr>
            </w:pPr>
            <w:r w:rsidRPr="00AE071E">
              <w:rPr>
                <w:rFonts w:ascii="Times New Roman" w:hAnsi="Times New Roman"/>
                <w:color w:val="000000"/>
                <w:sz w:val="24"/>
                <w:szCs w:val="24"/>
              </w:rPr>
              <w:t>50 м</w:t>
            </w:r>
          </w:p>
        </w:tc>
        <w:tc>
          <w:tcPr>
            <w:tcW w:w="2342" w:type="dxa"/>
          </w:tcPr>
          <w:p w:rsidR="00584334" w:rsidRPr="005E2E95" w:rsidRDefault="00584334" w:rsidP="00093ACD">
            <w:pPr>
              <w:spacing w:after="0" w:line="240" w:lineRule="auto"/>
              <w:rPr>
                <w:rFonts w:ascii="Times New Roman" w:hAnsi="Times New Roman"/>
                <w:color w:val="000000"/>
                <w:sz w:val="24"/>
                <w:szCs w:val="24"/>
              </w:rPr>
            </w:pPr>
            <w:r w:rsidRPr="002E7B03">
              <w:rPr>
                <w:rFonts w:ascii="Times New Roman" w:hAnsi="Times New Roman"/>
              </w:rPr>
              <w:t xml:space="preserve">Приказ Минтранса №46 от 13.05.2010 «Об установлении </w:t>
            </w:r>
            <w:proofErr w:type="gramStart"/>
            <w:r w:rsidRPr="002E7B03">
              <w:rPr>
                <w:rFonts w:ascii="Times New Roman" w:hAnsi="Times New Roman"/>
              </w:rPr>
              <w:t>границ придорожных полос автомобильных дорог общего пользования регионального значения Республики</w:t>
            </w:r>
            <w:proofErr w:type="gramEnd"/>
            <w:r w:rsidRPr="002E7B03">
              <w:rPr>
                <w:rFonts w:ascii="Times New Roman" w:hAnsi="Times New Roman"/>
              </w:rPr>
              <w:t xml:space="preserve"> Бурятия»</w:t>
            </w:r>
          </w:p>
        </w:tc>
      </w:tr>
      <w:tr w:rsidR="00584334" w:rsidRPr="005E2E95" w:rsidTr="006141FD">
        <w:trPr>
          <w:cantSplit/>
          <w:trHeight w:val="188"/>
          <w:jc w:val="center"/>
        </w:trPr>
        <w:tc>
          <w:tcPr>
            <w:tcW w:w="624" w:type="dxa"/>
            <w:vMerge w:val="restart"/>
            <w:vAlign w:val="center"/>
          </w:tcPr>
          <w:p w:rsidR="00584334" w:rsidRPr="005E2E95" w:rsidRDefault="00584334" w:rsidP="006141FD">
            <w:pPr>
              <w:spacing w:after="0" w:line="240" w:lineRule="auto"/>
              <w:ind w:left="-6"/>
              <w:jc w:val="center"/>
              <w:rPr>
                <w:rFonts w:ascii="Times New Roman" w:hAnsi="Times New Roman"/>
                <w:color w:val="000000"/>
                <w:sz w:val="24"/>
                <w:szCs w:val="24"/>
              </w:rPr>
            </w:pPr>
            <w:r w:rsidRPr="005E2E95">
              <w:rPr>
                <w:rFonts w:ascii="Times New Roman" w:hAnsi="Times New Roman"/>
                <w:color w:val="000000"/>
                <w:sz w:val="24"/>
                <w:szCs w:val="24"/>
              </w:rPr>
              <w:t>2</w:t>
            </w:r>
          </w:p>
        </w:tc>
        <w:tc>
          <w:tcPr>
            <w:tcW w:w="1854" w:type="dxa"/>
            <w:vMerge w:val="restart"/>
            <w:vAlign w:val="center"/>
          </w:tcPr>
          <w:p w:rsidR="00584334" w:rsidRPr="005E2E95" w:rsidRDefault="00584334" w:rsidP="006141FD">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Санитарно-защитная зона</w:t>
            </w:r>
          </w:p>
        </w:tc>
        <w:tc>
          <w:tcPr>
            <w:tcW w:w="2728" w:type="dxa"/>
            <w:vAlign w:val="center"/>
          </w:tcPr>
          <w:p w:rsidR="00584334" w:rsidRPr="005E2E95" w:rsidRDefault="00584334" w:rsidP="006141FD">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 xml:space="preserve">I </w:t>
            </w:r>
            <w:r>
              <w:rPr>
                <w:rFonts w:ascii="Times New Roman" w:hAnsi="Times New Roman"/>
                <w:color w:val="000000"/>
                <w:sz w:val="24"/>
                <w:szCs w:val="24"/>
              </w:rPr>
              <w:t>класс – скотомогильник</w:t>
            </w:r>
          </w:p>
        </w:tc>
        <w:tc>
          <w:tcPr>
            <w:tcW w:w="2009" w:type="dxa"/>
            <w:vAlign w:val="center"/>
          </w:tcPr>
          <w:p w:rsidR="00584334" w:rsidRPr="005E2E95" w:rsidRDefault="00584334" w:rsidP="006141FD">
            <w:pPr>
              <w:spacing w:after="0" w:line="240" w:lineRule="auto"/>
              <w:jc w:val="center"/>
              <w:rPr>
                <w:rFonts w:ascii="Times New Roman" w:hAnsi="Times New Roman"/>
                <w:color w:val="000000"/>
                <w:sz w:val="24"/>
                <w:szCs w:val="24"/>
              </w:rPr>
            </w:pPr>
            <w:smartTag w:uri="urn:schemas-microsoft-com:office:smarttags" w:element="metricconverter">
              <w:smartTagPr>
                <w:attr w:name="ProductID" w:val="1000 м"/>
              </w:smartTagPr>
              <w:r w:rsidRPr="005E2E95">
                <w:rPr>
                  <w:rFonts w:ascii="Times New Roman" w:hAnsi="Times New Roman"/>
                  <w:color w:val="000000"/>
                  <w:sz w:val="24"/>
                  <w:szCs w:val="24"/>
                </w:rPr>
                <w:t>1000 м</w:t>
              </w:r>
            </w:smartTag>
          </w:p>
        </w:tc>
        <w:tc>
          <w:tcPr>
            <w:tcW w:w="2342" w:type="dxa"/>
            <w:vMerge w:val="restart"/>
          </w:tcPr>
          <w:p w:rsidR="00584334" w:rsidRPr="00AD0A08" w:rsidRDefault="00584334" w:rsidP="006141FD">
            <w:pPr>
              <w:autoSpaceDE w:val="0"/>
              <w:autoSpaceDN w:val="0"/>
              <w:adjustRightInd w:val="0"/>
              <w:spacing w:after="0" w:line="240" w:lineRule="auto"/>
              <w:rPr>
                <w:rFonts w:ascii="Times New Roman" w:hAnsi="Times New Roman"/>
              </w:rPr>
            </w:pPr>
            <w:proofErr w:type="spellStart"/>
            <w:r w:rsidRPr="005E2E95">
              <w:rPr>
                <w:rFonts w:ascii="Times New Roman" w:hAnsi="Times New Roman"/>
                <w:spacing w:val="-3"/>
                <w:kern w:val="1"/>
              </w:rPr>
              <w:t>СанПиН</w:t>
            </w:r>
            <w:proofErr w:type="spellEnd"/>
            <w:r w:rsidRPr="005E2E95">
              <w:rPr>
                <w:rFonts w:ascii="Times New Roman" w:hAnsi="Times New Roman"/>
                <w:spacing w:val="-3"/>
                <w:kern w:val="1"/>
              </w:rPr>
              <w:t xml:space="preserve"> 2.2.1/2.1.1.1200-03 «Санитарно-защитные </w:t>
            </w:r>
            <w:r w:rsidRPr="005E2E95">
              <w:rPr>
                <w:rFonts w:ascii="Times New Roman" w:hAnsi="Times New Roman"/>
                <w:spacing w:val="-3"/>
                <w:kern w:val="1"/>
              </w:rPr>
              <w:lastRenderedPageBreak/>
              <w:t>зоны и санитарная классификация предприятий, сооружений и иных объектов</w:t>
            </w:r>
            <w:r>
              <w:rPr>
                <w:rFonts w:ascii="Times New Roman" w:hAnsi="Times New Roman"/>
                <w:spacing w:val="-3"/>
                <w:kern w:val="1"/>
              </w:rPr>
              <w:t>»</w:t>
            </w:r>
            <w:r>
              <w:t xml:space="preserve">  (</w:t>
            </w:r>
            <w:r w:rsidRPr="00D71472">
              <w:rPr>
                <w:rFonts w:ascii="Times New Roman" w:hAnsi="Times New Roman"/>
              </w:rPr>
              <w:t>утв</w:t>
            </w:r>
            <w:proofErr w:type="gramStart"/>
            <w:r w:rsidRPr="00D71472">
              <w:rPr>
                <w:rFonts w:ascii="Times New Roman" w:hAnsi="Times New Roman"/>
              </w:rPr>
              <w:t>.</w:t>
            </w:r>
            <w:r w:rsidRPr="00AD0A08">
              <w:rPr>
                <w:rFonts w:ascii="Times New Roman" w:hAnsi="Times New Roman"/>
              </w:rPr>
              <w:t>П</w:t>
            </w:r>
            <w:proofErr w:type="gramEnd"/>
            <w:r w:rsidRPr="00AD0A08">
              <w:rPr>
                <w:rFonts w:ascii="Times New Roman" w:hAnsi="Times New Roman"/>
              </w:rPr>
              <w:t>остановлением</w:t>
            </w:r>
          </w:p>
          <w:p w:rsidR="00584334" w:rsidRPr="00AD0A08" w:rsidRDefault="00584334" w:rsidP="006141FD">
            <w:pPr>
              <w:autoSpaceDE w:val="0"/>
              <w:autoSpaceDN w:val="0"/>
              <w:adjustRightInd w:val="0"/>
              <w:spacing w:after="0" w:line="240" w:lineRule="auto"/>
              <w:rPr>
                <w:rFonts w:ascii="Times New Roman" w:hAnsi="Times New Roman"/>
              </w:rPr>
            </w:pPr>
            <w:r w:rsidRPr="00AD0A08">
              <w:rPr>
                <w:rFonts w:ascii="Times New Roman" w:hAnsi="Times New Roman"/>
              </w:rPr>
              <w:t>Главного государственного</w:t>
            </w:r>
          </w:p>
          <w:p w:rsidR="00584334" w:rsidRPr="00AD0A08" w:rsidRDefault="00584334" w:rsidP="006141FD">
            <w:pPr>
              <w:autoSpaceDE w:val="0"/>
              <w:autoSpaceDN w:val="0"/>
              <w:adjustRightInd w:val="0"/>
              <w:spacing w:after="0" w:line="240" w:lineRule="auto"/>
              <w:rPr>
                <w:rFonts w:ascii="Times New Roman" w:hAnsi="Times New Roman"/>
              </w:rPr>
            </w:pPr>
            <w:r w:rsidRPr="00AD0A08">
              <w:rPr>
                <w:rFonts w:ascii="Times New Roman" w:hAnsi="Times New Roman"/>
              </w:rPr>
              <w:t>санитарного врача</w:t>
            </w:r>
          </w:p>
          <w:p w:rsidR="00584334" w:rsidRPr="00AD0A08" w:rsidRDefault="00584334" w:rsidP="006141FD">
            <w:pPr>
              <w:autoSpaceDE w:val="0"/>
              <w:autoSpaceDN w:val="0"/>
              <w:adjustRightInd w:val="0"/>
              <w:spacing w:after="0" w:line="240" w:lineRule="auto"/>
              <w:rPr>
                <w:rFonts w:ascii="Times New Roman" w:hAnsi="Times New Roman"/>
              </w:rPr>
            </w:pPr>
            <w:r w:rsidRPr="00AD0A08">
              <w:rPr>
                <w:rFonts w:ascii="Times New Roman" w:hAnsi="Times New Roman"/>
              </w:rPr>
              <w:t>Российской Федерации</w:t>
            </w:r>
          </w:p>
          <w:p w:rsidR="00584334" w:rsidRPr="00AD0A08" w:rsidRDefault="00584334" w:rsidP="006141FD">
            <w:pPr>
              <w:autoSpaceDE w:val="0"/>
              <w:autoSpaceDN w:val="0"/>
              <w:adjustRightInd w:val="0"/>
              <w:spacing w:after="0" w:line="240" w:lineRule="auto"/>
              <w:rPr>
                <w:rFonts w:ascii="Times New Roman" w:hAnsi="Times New Roman"/>
              </w:rPr>
            </w:pPr>
            <w:r w:rsidRPr="00AD0A08">
              <w:rPr>
                <w:rFonts w:ascii="Times New Roman" w:hAnsi="Times New Roman"/>
              </w:rPr>
              <w:t xml:space="preserve">от 25.09.2007 </w:t>
            </w:r>
            <w:r>
              <w:rPr>
                <w:rFonts w:ascii="Times New Roman" w:hAnsi="Times New Roman"/>
              </w:rPr>
              <w:t>№</w:t>
            </w:r>
            <w:r w:rsidRPr="00AD0A08">
              <w:rPr>
                <w:rFonts w:ascii="Times New Roman" w:hAnsi="Times New Roman"/>
              </w:rPr>
              <w:t>74</w:t>
            </w:r>
            <w:r>
              <w:rPr>
                <w:rFonts w:ascii="Times New Roman" w:hAnsi="Times New Roman"/>
              </w:rPr>
              <w:t>)</w:t>
            </w:r>
          </w:p>
        </w:tc>
      </w:tr>
      <w:tr w:rsidR="00584334" w:rsidRPr="005E2E95" w:rsidTr="006141FD">
        <w:trPr>
          <w:cantSplit/>
          <w:trHeight w:val="188"/>
          <w:jc w:val="center"/>
        </w:trPr>
        <w:tc>
          <w:tcPr>
            <w:tcW w:w="624" w:type="dxa"/>
            <w:vMerge/>
            <w:vAlign w:val="center"/>
          </w:tcPr>
          <w:p w:rsidR="00584334" w:rsidRPr="005E2E95" w:rsidRDefault="00584334" w:rsidP="006141FD">
            <w:pPr>
              <w:spacing w:after="0" w:line="240" w:lineRule="auto"/>
              <w:ind w:left="-6"/>
              <w:jc w:val="center"/>
              <w:rPr>
                <w:rFonts w:ascii="Times New Roman" w:hAnsi="Times New Roman"/>
                <w:color w:val="000000"/>
                <w:sz w:val="24"/>
                <w:szCs w:val="24"/>
              </w:rPr>
            </w:pPr>
          </w:p>
        </w:tc>
        <w:tc>
          <w:tcPr>
            <w:tcW w:w="1854" w:type="dxa"/>
            <w:vMerge/>
            <w:vAlign w:val="center"/>
          </w:tcPr>
          <w:p w:rsidR="00584334" w:rsidRPr="005E2E95" w:rsidRDefault="00584334" w:rsidP="006141FD">
            <w:pPr>
              <w:spacing w:after="0" w:line="240" w:lineRule="auto"/>
              <w:rPr>
                <w:rFonts w:ascii="Times New Roman" w:hAnsi="Times New Roman"/>
                <w:color w:val="000000"/>
                <w:sz w:val="24"/>
                <w:szCs w:val="24"/>
              </w:rPr>
            </w:pPr>
          </w:p>
        </w:tc>
        <w:tc>
          <w:tcPr>
            <w:tcW w:w="2728" w:type="dxa"/>
            <w:vAlign w:val="center"/>
          </w:tcPr>
          <w:p w:rsidR="00584334" w:rsidRPr="005E2E95" w:rsidRDefault="00584334" w:rsidP="006141FD">
            <w:pPr>
              <w:spacing w:after="0" w:line="240" w:lineRule="auto"/>
              <w:rPr>
                <w:rFonts w:ascii="Times New Roman" w:hAnsi="Times New Roman"/>
                <w:color w:val="000000"/>
                <w:sz w:val="24"/>
                <w:szCs w:val="24"/>
              </w:rPr>
            </w:pPr>
          </w:p>
        </w:tc>
        <w:tc>
          <w:tcPr>
            <w:tcW w:w="2009" w:type="dxa"/>
            <w:vAlign w:val="center"/>
          </w:tcPr>
          <w:p w:rsidR="00584334" w:rsidRPr="005E2E95" w:rsidRDefault="00584334" w:rsidP="006141FD">
            <w:pPr>
              <w:spacing w:after="0" w:line="240" w:lineRule="auto"/>
              <w:jc w:val="center"/>
              <w:rPr>
                <w:rFonts w:ascii="Times New Roman" w:hAnsi="Times New Roman"/>
                <w:color w:val="000000"/>
                <w:sz w:val="24"/>
                <w:szCs w:val="24"/>
              </w:rPr>
            </w:pPr>
          </w:p>
        </w:tc>
        <w:tc>
          <w:tcPr>
            <w:tcW w:w="2342" w:type="dxa"/>
            <w:vMerge/>
          </w:tcPr>
          <w:p w:rsidR="00584334" w:rsidRPr="005E2E95" w:rsidRDefault="00584334" w:rsidP="006141FD">
            <w:pPr>
              <w:autoSpaceDE w:val="0"/>
              <w:autoSpaceDN w:val="0"/>
              <w:adjustRightInd w:val="0"/>
              <w:spacing w:after="0" w:line="240" w:lineRule="auto"/>
              <w:rPr>
                <w:rFonts w:ascii="Times New Roman" w:hAnsi="Times New Roman"/>
                <w:spacing w:val="-3"/>
                <w:kern w:val="1"/>
              </w:rPr>
            </w:pPr>
          </w:p>
        </w:tc>
      </w:tr>
      <w:tr w:rsidR="00584334" w:rsidRPr="005E2E95" w:rsidTr="006141FD">
        <w:trPr>
          <w:cantSplit/>
          <w:trHeight w:val="184"/>
          <w:jc w:val="center"/>
        </w:trPr>
        <w:tc>
          <w:tcPr>
            <w:tcW w:w="624" w:type="dxa"/>
            <w:vMerge/>
            <w:vAlign w:val="center"/>
          </w:tcPr>
          <w:p w:rsidR="00584334" w:rsidRPr="005E2E95" w:rsidRDefault="00584334" w:rsidP="006141FD">
            <w:pPr>
              <w:spacing w:after="0" w:line="240" w:lineRule="auto"/>
              <w:ind w:left="-6"/>
              <w:jc w:val="center"/>
              <w:rPr>
                <w:rFonts w:ascii="Times New Roman" w:hAnsi="Times New Roman"/>
                <w:color w:val="000000"/>
                <w:sz w:val="24"/>
                <w:szCs w:val="24"/>
              </w:rPr>
            </w:pPr>
          </w:p>
        </w:tc>
        <w:tc>
          <w:tcPr>
            <w:tcW w:w="1854" w:type="dxa"/>
            <w:vMerge/>
            <w:vAlign w:val="center"/>
          </w:tcPr>
          <w:p w:rsidR="00584334" w:rsidRPr="005E2E95" w:rsidRDefault="00584334" w:rsidP="006141FD">
            <w:pPr>
              <w:spacing w:after="0" w:line="240" w:lineRule="auto"/>
              <w:rPr>
                <w:rFonts w:ascii="Times New Roman" w:hAnsi="Times New Roman"/>
                <w:color w:val="000000"/>
                <w:sz w:val="24"/>
                <w:szCs w:val="24"/>
              </w:rPr>
            </w:pPr>
          </w:p>
        </w:tc>
        <w:tc>
          <w:tcPr>
            <w:tcW w:w="2728" w:type="dxa"/>
            <w:vAlign w:val="center"/>
          </w:tcPr>
          <w:p w:rsidR="00584334" w:rsidRPr="005E2E95" w:rsidRDefault="00584334" w:rsidP="006141FD">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IV класс – молочно-</w:t>
            </w:r>
            <w:r>
              <w:rPr>
                <w:rFonts w:ascii="Times New Roman" w:hAnsi="Times New Roman"/>
                <w:color w:val="000000"/>
                <w:sz w:val="24"/>
                <w:szCs w:val="24"/>
              </w:rPr>
              <w:t>товарные фермы, автозаправочные станции</w:t>
            </w:r>
            <w:r w:rsidRPr="005E2E95">
              <w:rPr>
                <w:rFonts w:ascii="Times New Roman" w:hAnsi="Times New Roman"/>
                <w:color w:val="000000"/>
                <w:sz w:val="24"/>
                <w:szCs w:val="24"/>
              </w:rPr>
              <w:t xml:space="preserve">, </w:t>
            </w:r>
            <w:r>
              <w:rPr>
                <w:rFonts w:ascii="Times New Roman" w:hAnsi="Times New Roman"/>
                <w:color w:val="000000"/>
                <w:sz w:val="24"/>
                <w:szCs w:val="24"/>
              </w:rPr>
              <w:t xml:space="preserve">площадки накопления ТКО, объекты малого </w:t>
            </w:r>
            <w:r w:rsidRPr="005E2E95">
              <w:rPr>
                <w:rFonts w:ascii="Times New Roman" w:hAnsi="Times New Roman"/>
                <w:color w:val="000000"/>
                <w:sz w:val="24"/>
                <w:szCs w:val="24"/>
              </w:rPr>
              <w:t>предпринимательств</w:t>
            </w:r>
            <w:r>
              <w:rPr>
                <w:rFonts w:ascii="Times New Roman" w:hAnsi="Times New Roman"/>
                <w:color w:val="000000"/>
                <w:sz w:val="24"/>
                <w:szCs w:val="24"/>
              </w:rPr>
              <w:t>а</w:t>
            </w:r>
          </w:p>
        </w:tc>
        <w:tc>
          <w:tcPr>
            <w:tcW w:w="2009" w:type="dxa"/>
            <w:vAlign w:val="center"/>
          </w:tcPr>
          <w:p w:rsidR="00584334" w:rsidRPr="005E2E95" w:rsidRDefault="00584334" w:rsidP="006141FD">
            <w:pPr>
              <w:spacing w:after="0" w:line="240" w:lineRule="auto"/>
              <w:jc w:val="center"/>
              <w:rPr>
                <w:rFonts w:ascii="Times New Roman" w:hAnsi="Times New Roman"/>
                <w:color w:val="000000"/>
                <w:sz w:val="24"/>
                <w:szCs w:val="24"/>
              </w:rPr>
            </w:pPr>
            <w:smartTag w:uri="urn:schemas-microsoft-com:office:smarttags" w:element="metricconverter">
              <w:smartTagPr>
                <w:attr w:name="ProductID" w:val="100 м"/>
              </w:smartTagPr>
              <w:r w:rsidRPr="005E2E95">
                <w:rPr>
                  <w:rFonts w:ascii="Times New Roman" w:hAnsi="Times New Roman"/>
                  <w:color w:val="000000"/>
                  <w:sz w:val="24"/>
                  <w:szCs w:val="24"/>
                </w:rPr>
                <w:t>100 м</w:t>
              </w:r>
            </w:smartTag>
          </w:p>
        </w:tc>
        <w:tc>
          <w:tcPr>
            <w:tcW w:w="2342" w:type="dxa"/>
            <w:vMerge/>
          </w:tcPr>
          <w:p w:rsidR="00584334" w:rsidRPr="005E2E95" w:rsidRDefault="00584334" w:rsidP="006141FD">
            <w:pPr>
              <w:spacing w:after="0" w:line="240" w:lineRule="auto"/>
              <w:jc w:val="center"/>
              <w:rPr>
                <w:rFonts w:ascii="Times New Roman" w:hAnsi="Times New Roman"/>
                <w:color w:val="000000"/>
                <w:sz w:val="24"/>
                <w:szCs w:val="24"/>
              </w:rPr>
            </w:pPr>
          </w:p>
        </w:tc>
      </w:tr>
      <w:tr w:rsidR="00584334" w:rsidRPr="005E2E95" w:rsidTr="006141FD">
        <w:trPr>
          <w:cantSplit/>
          <w:trHeight w:val="184"/>
          <w:jc w:val="center"/>
        </w:trPr>
        <w:tc>
          <w:tcPr>
            <w:tcW w:w="624" w:type="dxa"/>
            <w:vMerge/>
            <w:vAlign w:val="center"/>
          </w:tcPr>
          <w:p w:rsidR="00584334" w:rsidRPr="005E2E95" w:rsidRDefault="00584334" w:rsidP="006141FD">
            <w:pPr>
              <w:spacing w:after="0" w:line="240" w:lineRule="auto"/>
              <w:ind w:left="-6"/>
              <w:jc w:val="center"/>
              <w:rPr>
                <w:rFonts w:ascii="Times New Roman" w:hAnsi="Times New Roman"/>
                <w:color w:val="000000"/>
                <w:sz w:val="24"/>
                <w:szCs w:val="24"/>
              </w:rPr>
            </w:pPr>
          </w:p>
        </w:tc>
        <w:tc>
          <w:tcPr>
            <w:tcW w:w="1854" w:type="dxa"/>
            <w:vMerge/>
            <w:vAlign w:val="center"/>
          </w:tcPr>
          <w:p w:rsidR="00584334" w:rsidRPr="005E2E95" w:rsidRDefault="00584334" w:rsidP="006141FD">
            <w:pPr>
              <w:spacing w:after="0" w:line="240" w:lineRule="auto"/>
              <w:rPr>
                <w:rFonts w:ascii="Times New Roman" w:hAnsi="Times New Roman"/>
                <w:color w:val="000000"/>
                <w:sz w:val="24"/>
                <w:szCs w:val="24"/>
              </w:rPr>
            </w:pPr>
          </w:p>
        </w:tc>
        <w:tc>
          <w:tcPr>
            <w:tcW w:w="2728" w:type="dxa"/>
            <w:vAlign w:val="center"/>
          </w:tcPr>
          <w:p w:rsidR="00584334" w:rsidRPr="005E2E95" w:rsidRDefault="00584334" w:rsidP="006141FD">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 xml:space="preserve">V класс – </w:t>
            </w:r>
            <w:r w:rsidRPr="005E2E95">
              <w:rPr>
                <w:rFonts w:ascii="Times New Roman" w:hAnsi="Times New Roman"/>
                <w:sz w:val="24"/>
                <w:szCs w:val="24"/>
              </w:rPr>
              <w:t>сельские кладбища</w:t>
            </w:r>
          </w:p>
        </w:tc>
        <w:tc>
          <w:tcPr>
            <w:tcW w:w="2009" w:type="dxa"/>
            <w:vAlign w:val="center"/>
          </w:tcPr>
          <w:p w:rsidR="00584334" w:rsidRPr="005E2E95" w:rsidRDefault="00584334" w:rsidP="006141FD">
            <w:pPr>
              <w:spacing w:after="0" w:line="240" w:lineRule="auto"/>
              <w:jc w:val="center"/>
              <w:rPr>
                <w:rFonts w:ascii="Times New Roman" w:hAnsi="Times New Roman"/>
                <w:color w:val="000000"/>
                <w:sz w:val="24"/>
                <w:szCs w:val="24"/>
              </w:rPr>
            </w:pPr>
            <w:smartTag w:uri="urn:schemas-microsoft-com:office:smarttags" w:element="metricconverter">
              <w:smartTagPr>
                <w:attr w:name="ProductID" w:val="50 м"/>
              </w:smartTagPr>
              <w:r w:rsidRPr="005E2E95">
                <w:rPr>
                  <w:rFonts w:ascii="Times New Roman" w:hAnsi="Times New Roman"/>
                  <w:color w:val="000000"/>
                  <w:sz w:val="24"/>
                  <w:szCs w:val="24"/>
                </w:rPr>
                <w:t>50 м</w:t>
              </w:r>
            </w:smartTag>
          </w:p>
        </w:tc>
        <w:tc>
          <w:tcPr>
            <w:tcW w:w="2342" w:type="dxa"/>
            <w:vMerge/>
          </w:tcPr>
          <w:p w:rsidR="00584334" w:rsidRPr="005E2E95" w:rsidRDefault="00584334" w:rsidP="006141FD">
            <w:pPr>
              <w:spacing w:after="0" w:line="240" w:lineRule="auto"/>
              <w:jc w:val="center"/>
              <w:rPr>
                <w:rFonts w:ascii="Times New Roman" w:hAnsi="Times New Roman"/>
                <w:color w:val="000000"/>
                <w:sz w:val="24"/>
                <w:szCs w:val="24"/>
              </w:rPr>
            </w:pPr>
          </w:p>
        </w:tc>
      </w:tr>
      <w:tr w:rsidR="00584334" w:rsidRPr="005E2E95" w:rsidTr="006141FD">
        <w:trPr>
          <w:cantSplit/>
          <w:trHeight w:val="279"/>
          <w:jc w:val="center"/>
        </w:trPr>
        <w:tc>
          <w:tcPr>
            <w:tcW w:w="624" w:type="dxa"/>
            <w:vMerge w:val="restart"/>
            <w:vAlign w:val="center"/>
          </w:tcPr>
          <w:p w:rsidR="00584334" w:rsidRPr="005E2E95" w:rsidRDefault="00584334" w:rsidP="006141FD">
            <w:pPr>
              <w:spacing w:after="0" w:line="240" w:lineRule="auto"/>
              <w:ind w:left="-6"/>
              <w:jc w:val="center"/>
              <w:rPr>
                <w:rFonts w:ascii="Times New Roman" w:hAnsi="Times New Roman"/>
                <w:color w:val="000000"/>
                <w:sz w:val="24"/>
                <w:szCs w:val="24"/>
              </w:rPr>
            </w:pPr>
            <w:r w:rsidRPr="005E2E95">
              <w:rPr>
                <w:rFonts w:ascii="Times New Roman" w:hAnsi="Times New Roman"/>
                <w:color w:val="000000"/>
                <w:sz w:val="24"/>
                <w:szCs w:val="24"/>
              </w:rPr>
              <w:t>3</w:t>
            </w:r>
          </w:p>
        </w:tc>
        <w:tc>
          <w:tcPr>
            <w:tcW w:w="1854" w:type="dxa"/>
            <w:vMerge w:val="restart"/>
            <w:vAlign w:val="center"/>
          </w:tcPr>
          <w:p w:rsidR="00584334" w:rsidRPr="005E2E95" w:rsidRDefault="00584334" w:rsidP="006141FD">
            <w:pPr>
              <w:spacing w:after="0" w:line="240" w:lineRule="auto"/>
              <w:rPr>
                <w:rFonts w:ascii="Times New Roman" w:hAnsi="Times New Roman"/>
                <w:color w:val="000000"/>
                <w:sz w:val="24"/>
                <w:szCs w:val="24"/>
              </w:rPr>
            </w:pPr>
            <w:proofErr w:type="spellStart"/>
            <w:r w:rsidRPr="005E2E95">
              <w:rPr>
                <w:rFonts w:ascii="Times New Roman" w:hAnsi="Times New Roman"/>
                <w:color w:val="000000"/>
                <w:sz w:val="24"/>
                <w:szCs w:val="24"/>
              </w:rPr>
              <w:t>Водоохранная</w:t>
            </w:r>
            <w:proofErr w:type="spellEnd"/>
            <w:r w:rsidRPr="005E2E95">
              <w:rPr>
                <w:rFonts w:ascii="Times New Roman" w:hAnsi="Times New Roman"/>
                <w:color w:val="000000"/>
                <w:sz w:val="24"/>
                <w:szCs w:val="24"/>
              </w:rPr>
              <w:t xml:space="preserve"> зона</w:t>
            </w:r>
          </w:p>
        </w:tc>
        <w:tc>
          <w:tcPr>
            <w:tcW w:w="2728" w:type="dxa"/>
          </w:tcPr>
          <w:p w:rsidR="00584334" w:rsidRPr="00A30401" w:rsidRDefault="00584334" w:rsidP="00D053DF">
            <w:pPr>
              <w:pStyle w:val="ad"/>
              <w:spacing w:after="0"/>
              <w:ind w:left="0" w:firstLine="0"/>
              <w:jc w:val="both"/>
              <w:rPr>
                <w:rFonts w:ascii="Times New Roman" w:eastAsia="Times New Roman" w:hAnsi="Times New Roman"/>
                <w:sz w:val="24"/>
                <w:szCs w:val="24"/>
                <w:lang w:eastAsia="ru-RU"/>
              </w:rPr>
            </w:pPr>
            <w:r w:rsidRPr="00A30401">
              <w:rPr>
                <w:rFonts w:ascii="Times New Roman" w:eastAsia="Times New Roman" w:hAnsi="Times New Roman"/>
                <w:sz w:val="24"/>
                <w:szCs w:val="24"/>
                <w:lang w:eastAsia="ru-RU"/>
              </w:rPr>
              <w:t>р</w:t>
            </w:r>
            <w:proofErr w:type="gramStart"/>
            <w:r w:rsidRPr="00A30401">
              <w:rPr>
                <w:rFonts w:ascii="Times New Roman" w:eastAsia="Times New Roman" w:hAnsi="Times New Roman"/>
                <w:sz w:val="24"/>
                <w:szCs w:val="24"/>
                <w:lang w:eastAsia="ru-RU"/>
              </w:rPr>
              <w:t>.</w:t>
            </w:r>
            <w:r>
              <w:rPr>
                <w:rFonts w:ascii="Times New Roman" w:eastAsia="Times New Roman" w:hAnsi="Times New Roman"/>
                <w:sz w:val="24"/>
                <w:szCs w:val="24"/>
                <w:lang w:eastAsia="ru-RU"/>
              </w:rPr>
              <w:t>Б</w:t>
            </w:r>
            <w:proofErr w:type="gramEnd"/>
            <w:r>
              <w:rPr>
                <w:rFonts w:ascii="Times New Roman" w:eastAsia="Times New Roman" w:hAnsi="Times New Roman"/>
                <w:sz w:val="24"/>
                <w:szCs w:val="24"/>
                <w:lang w:eastAsia="ru-RU"/>
              </w:rPr>
              <w:t>аргузин</w:t>
            </w:r>
          </w:p>
        </w:tc>
        <w:tc>
          <w:tcPr>
            <w:tcW w:w="2009" w:type="dxa"/>
          </w:tcPr>
          <w:p w:rsidR="00584334" w:rsidRPr="00A30401" w:rsidRDefault="00584334" w:rsidP="001C3754">
            <w:pPr>
              <w:pStyle w:val="ad"/>
              <w:spacing w:after="0"/>
              <w:ind w:left="0" w:firstLine="3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A30401">
              <w:rPr>
                <w:rFonts w:ascii="Times New Roman" w:eastAsia="Times New Roman" w:hAnsi="Times New Roman"/>
                <w:sz w:val="24"/>
                <w:szCs w:val="24"/>
                <w:lang w:eastAsia="ru-RU"/>
              </w:rPr>
              <w:t>00 м</w:t>
            </w:r>
          </w:p>
        </w:tc>
        <w:tc>
          <w:tcPr>
            <w:tcW w:w="2342" w:type="dxa"/>
            <w:vMerge w:val="restart"/>
          </w:tcPr>
          <w:p w:rsidR="00584334" w:rsidRPr="00A30401" w:rsidRDefault="00584334" w:rsidP="001C3754">
            <w:pPr>
              <w:pStyle w:val="ad"/>
              <w:spacing w:after="0"/>
              <w:ind w:left="0" w:firstLine="0"/>
              <w:jc w:val="center"/>
              <w:rPr>
                <w:rFonts w:ascii="Times New Roman" w:eastAsia="Times New Roman" w:hAnsi="Times New Roman"/>
                <w:sz w:val="24"/>
                <w:szCs w:val="24"/>
                <w:lang w:eastAsia="ru-RU"/>
              </w:rPr>
            </w:pPr>
            <w:r w:rsidRPr="00A30401">
              <w:rPr>
                <w:rFonts w:ascii="Times New Roman" w:hAnsi="Times New Roman"/>
                <w:kern w:val="1"/>
              </w:rPr>
              <w:t>Водный кодекс РФ от 03.06.2006 № 74-ФЗ</w:t>
            </w:r>
          </w:p>
        </w:tc>
      </w:tr>
      <w:tr w:rsidR="00584334" w:rsidRPr="005E2E95" w:rsidTr="006141FD">
        <w:trPr>
          <w:cantSplit/>
          <w:trHeight w:val="279"/>
          <w:jc w:val="center"/>
        </w:trPr>
        <w:tc>
          <w:tcPr>
            <w:tcW w:w="624" w:type="dxa"/>
            <w:vMerge/>
            <w:vAlign w:val="center"/>
          </w:tcPr>
          <w:p w:rsidR="00584334" w:rsidRPr="005E2E95" w:rsidRDefault="00584334" w:rsidP="006141FD">
            <w:pPr>
              <w:spacing w:after="0" w:line="240" w:lineRule="auto"/>
              <w:ind w:left="-6"/>
              <w:jc w:val="center"/>
              <w:rPr>
                <w:rFonts w:ascii="Times New Roman" w:hAnsi="Times New Roman"/>
                <w:color w:val="000000"/>
                <w:sz w:val="24"/>
                <w:szCs w:val="24"/>
              </w:rPr>
            </w:pPr>
          </w:p>
        </w:tc>
        <w:tc>
          <w:tcPr>
            <w:tcW w:w="1854" w:type="dxa"/>
            <w:vMerge/>
            <w:vAlign w:val="center"/>
          </w:tcPr>
          <w:p w:rsidR="00584334" w:rsidRPr="005E2E95" w:rsidRDefault="00584334" w:rsidP="006141FD">
            <w:pPr>
              <w:spacing w:after="0" w:line="240" w:lineRule="auto"/>
              <w:rPr>
                <w:rFonts w:ascii="Times New Roman" w:hAnsi="Times New Roman"/>
                <w:color w:val="000000"/>
                <w:sz w:val="24"/>
                <w:szCs w:val="24"/>
              </w:rPr>
            </w:pPr>
          </w:p>
        </w:tc>
        <w:tc>
          <w:tcPr>
            <w:tcW w:w="2728" w:type="dxa"/>
          </w:tcPr>
          <w:p w:rsidR="00584334" w:rsidRPr="00A30401" w:rsidRDefault="00584334" w:rsidP="00D053DF">
            <w:pPr>
              <w:pStyle w:val="ad"/>
              <w:spacing w:after="0"/>
              <w:ind w:left="0" w:firstLine="0"/>
              <w:jc w:val="both"/>
              <w:rPr>
                <w:rFonts w:ascii="Times New Roman" w:eastAsia="Times New Roman" w:hAnsi="Times New Roman"/>
                <w:sz w:val="24"/>
                <w:szCs w:val="24"/>
                <w:lang w:eastAsia="ru-RU"/>
              </w:rPr>
            </w:pPr>
            <w:proofErr w:type="spellStart"/>
            <w:r w:rsidRPr="00A30401">
              <w:rPr>
                <w:rFonts w:ascii="Times New Roman" w:eastAsia="Times New Roman" w:hAnsi="Times New Roman"/>
                <w:sz w:val="24"/>
                <w:szCs w:val="24"/>
                <w:lang w:eastAsia="ru-RU"/>
              </w:rPr>
              <w:t>р</w:t>
            </w:r>
            <w:proofErr w:type="gramStart"/>
            <w:r w:rsidRPr="00A30401">
              <w:rPr>
                <w:rFonts w:ascii="Times New Roman" w:eastAsia="Times New Roman" w:hAnsi="Times New Roman"/>
                <w:sz w:val="24"/>
                <w:szCs w:val="24"/>
                <w:lang w:eastAsia="ru-RU"/>
              </w:rPr>
              <w:t>.</w:t>
            </w:r>
            <w:r>
              <w:rPr>
                <w:rFonts w:ascii="Times New Roman" w:eastAsia="Times New Roman" w:hAnsi="Times New Roman"/>
                <w:sz w:val="24"/>
                <w:szCs w:val="24"/>
                <w:lang w:eastAsia="ru-RU"/>
              </w:rPr>
              <w:t>А</w:t>
            </w:r>
            <w:proofErr w:type="gramEnd"/>
            <w:r>
              <w:rPr>
                <w:rFonts w:ascii="Times New Roman" w:eastAsia="Times New Roman" w:hAnsi="Times New Roman"/>
                <w:sz w:val="24"/>
                <w:szCs w:val="24"/>
                <w:lang w:eastAsia="ru-RU"/>
              </w:rPr>
              <w:t>ргада</w:t>
            </w:r>
            <w:proofErr w:type="spellEnd"/>
          </w:p>
        </w:tc>
        <w:tc>
          <w:tcPr>
            <w:tcW w:w="2009" w:type="dxa"/>
          </w:tcPr>
          <w:p w:rsidR="00584334" w:rsidRPr="00A30401" w:rsidRDefault="00584334" w:rsidP="001C3754">
            <w:pPr>
              <w:pStyle w:val="ad"/>
              <w:spacing w:after="0"/>
              <w:ind w:left="0" w:firstLine="3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Pr="00A30401">
              <w:rPr>
                <w:rFonts w:ascii="Times New Roman" w:eastAsia="Times New Roman" w:hAnsi="Times New Roman"/>
                <w:sz w:val="24"/>
                <w:szCs w:val="24"/>
                <w:lang w:eastAsia="ru-RU"/>
              </w:rPr>
              <w:t>0 м</w:t>
            </w:r>
          </w:p>
        </w:tc>
        <w:tc>
          <w:tcPr>
            <w:tcW w:w="2342" w:type="dxa"/>
            <w:vMerge/>
          </w:tcPr>
          <w:p w:rsidR="00584334" w:rsidRPr="00A30401" w:rsidRDefault="00584334" w:rsidP="006141FD">
            <w:pPr>
              <w:pStyle w:val="ad"/>
              <w:spacing w:after="0"/>
              <w:jc w:val="center"/>
              <w:rPr>
                <w:rFonts w:ascii="Times New Roman" w:eastAsia="Times New Roman" w:hAnsi="Times New Roman"/>
                <w:sz w:val="24"/>
                <w:szCs w:val="24"/>
                <w:lang w:eastAsia="ru-RU"/>
              </w:rPr>
            </w:pPr>
          </w:p>
        </w:tc>
      </w:tr>
      <w:tr w:rsidR="00584334" w:rsidRPr="005E2E95" w:rsidTr="006141FD">
        <w:trPr>
          <w:cantSplit/>
          <w:trHeight w:val="279"/>
          <w:jc w:val="center"/>
        </w:trPr>
        <w:tc>
          <w:tcPr>
            <w:tcW w:w="624" w:type="dxa"/>
            <w:vMerge/>
            <w:vAlign w:val="center"/>
          </w:tcPr>
          <w:p w:rsidR="00584334" w:rsidRPr="005E2E95" w:rsidRDefault="00584334" w:rsidP="006141FD">
            <w:pPr>
              <w:spacing w:after="0" w:line="240" w:lineRule="auto"/>
              <w:ind w:left="-6"/>
              <w:jc w:val="center"/>
              <w:rPr>
                <w:rFonts w:ascii="Times New Roman" w:hAnsi="Times New Roman"/>
                <w:color w:val="000000"/>
                <w:sz w:val="24"/>
                <w:szCs w:val="24"/>
              </w:rPr>
            </w:pPr>
          </w:p>
        </w:tc>
        <w:tc>
          <w:tcPr>
            <w:tcW w:w="1854" w:type="dxa"/>
            <w:vMerge/>
            <w:vAlign w:val="center"/>
          </w:tcPr>
          <w:p w:rsidR="00584334" w:rsidRPr="005E2E95" w:rsidRDefault="00584334" w:rsidP="006141FD">
            <w:pPr>
              <w:spacing w:after="0" w:line="240" w:lineRule="auto"/>
              <w:rPr>
                <w:rFonts w:ascii="Times New Roman" w:hAnsi="Times New Roman"/>
                <w:color w:val="000000"/>
                <w:sz w:val="24"/>
                <w:szCs w:val="24"/>
              </w:rPr>
            </w:pPr>
          </w:p>
        </w:tc>
        <w:tc>
          <w:tcPr>
            <w:tcW w:w="2728" w:type="dxa"/>
          </w:tcPr>
          <w:p w:rsidR="00584334" w:rsidRPr="00A30401" w:rsidRDefault="00584334" w:rsidP="00D053DF">
            <w:pPr>
              <w:pStyle w:val="ad"/>
              <w:spacing w:after="0"/>
              <w:ind w:left="0" w:firstLine="0"/>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ерх.Саранхур</w:t>
            </w:r>
            <w:proofErr w:type="spellEnd"/>
          </w:p>
        </w:tc>
        <w:tc>
          <w:tcPr>
            <w:tcW w:w="2009" w:type="dxa"/>
          </w:tcPr>
          <w:p w:rsidR="00584334" w:rsidRDefault="00584334" w:rsidP="001C3754">
            <w:pPr>
              <w:pStyle w:val="ad"/>
              <w:spacing w:after="0"/>
              <w:ind w:left="0" w:firstLine="3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 м</w:t>
            </w:r>
          </w:p>
        </w:tc>
        <w:tc>
          <w:tcPr>
            <w:tcW w:w="2342" w:type="dxa"/>
            <w:vMerge/>
          </w:tcPr>
          <w:p w:rsidR="00584334" w:rsidRPr="00A30401" w:rsidRDefault="00584334" w:rsidP="006141FD">
            <w:pPr>
              <w:pStyle w:val="ad"/>
              <w:spacing w:after="0"/>
              <w:jc w:val="center"/>
              <w:rPr>
                <w:rFonts w:ascii="Times New Roman" w:eastAsia="Times New Roman" w:hAnsi="Times New Roman"/>
                <w:sz w:val="24"/>
                <w:szCs w:val="24"/>
                <w:lang w:eastAsia="ru-RU"/>
              </w:rPr>
            </w:pPr>
          </w:p>
        </w:tc>
      </w:tr>
      <w:tr w:rsidR="00584334" w:rsidRPr="005E2E95" w:rsidTr="006141FD">
        <w:trPr>
          <w:cantSplit/>
          <w:trHeight w:val="279"/>
          <w:jc w:val="center"/>
        </w:trPr>
        <w:tc>
          <w:tcPr>
            <w:tcW w:w="624" w:type="dxa"/>
            <w:vMerge/>
            <w:vAlign w:val="center"/>
          </w:tcPr>
          <w:p w:rsidR="00584334" w:rsidRPr="005E2E95" w:rsidRDefault="00584334" w:rsidP="006141FD">
            <w:pPr>
              <w:spacing w:after="0" w:line="240" w:lineRule="auto"/>
              <w:ind w:left="-6"/>
              <w:jc w:val="center"/>
              <w:rPr>
                <w:rFonts w:ascii="Times New Roman" w:hAnsi="Times New Roman"/>
                <w:color w:val="000000"/>
                <w:sz w:val="24"/>
                <w:szCs w:val="24"/>
              </w:rPr>
            </w:pPr>
          </w:p>
        </w:tc>
        <w:tc>
          <w:tcPr>
            <w:tcW w:w="1854" w:type="dxa"/>
            <w:vMerge/>
            <w:vAlign w:val="center"/>
          </w:tcPr>
          <w:p w:rsidR="00584334" w:rsidRPr="005E2E95" w:rsidRDefault="00584334" w:rsidP="006141FD">
            <w:pPr>
              <w:spacing w:after="0" w:line="240" w:lineRule="auto"/>
              <w:rPr>
                <w:rFonts w:ascii="Times New Roman" w:hAnsi="Times New Roman"/>
                <w:color w:val="000000"/>
                <w:sz w:val="24"/>
                <w:szCs w:val="24"/>
              </w:rPr>
            </w:pPr>
          </w:p>
        </w:tc>
        <w:tc>
          <w:tcPr>
            <w:tcW w:w="2728" w:type="dxa"/>
          </w:tcPr>
          <w:p w:rsidR="00584334" w:rsidRPr="00A30401" w:rsidRDefault="00584334" w:rsidP="00D053DF">
            <w:pPr>
              <w:pStyle w:val="ad"/>
              <w:spacing w:after="0"/>
              <w:ind w:left="0" w:firstLine="0"/>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иж</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Саранхур</w:t>
            </w:r>
            <w:proofErr w:type="spellEnd"/>
          </w:p>
        </w:tc>
        <w:tc>
          <w:tcPr>
            <w:tcW w:w="2009" w:type="dxa"/>
          </w:tcPr>
          <w:p w:rsidR="00584334" w:rsidRDefault="00584334" w:rsidP="001C3754">
            <w:pPr>
              <w:pStyle w:val="ad"/>
              <w:spacing w:after="0"/>
              <w:ind w:left="0" w:firstLine="3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 м</w:t>
            </w:r>
          </w:p>
        </w:tc>
        <w:tc>
          <w:tcPr>
            <w:tcW w:w="2342" w:type="dxa"/>
            <w:vMerge/>
          </w:tcPr>
          <w:p w:rsidR="00584334" w:rsidRPr="00A30401" w:rsidRDefault="00584334" w:rsidP="006141FD">
            <w:pPr>
              <w:pStyle w:val="ad"/>
              <w:spacing w:after="0"/>
              <w:jc w:val="center"/>
              <w:rPr>
                <w:rFonts w:ascii="Times New Roman" w:eastAsia="Times New Roman" w:hAnsi="Times New Roman"/>
                <w:sz w:val="24"/>
                <w:szCs w:val="24"/>
                <w:lang w:eastAsia="ru-RU"/>
              </w:rPr>
            </w:pPr>
          </w:p>
        </w:tc>
      </w:tr>
      <w:tr w:rsidR="00584334" w:rsidRPr="005E2E95" w:rsidTr="006141FD">
        <w:trPr>
          <w:cantSplit/>
          <w:trHeight w:val="279"/>
          <w:jc w:val="center"/>
        </w:trPr>
        <w:tc>
          <w:tcPr>
            <w:tcW w:w="624" w:type="dxa"/>
            <w:vMerge/>
            <w:vAlign w:val="center"/>
          </w:tcPr>
          <w:p w:rsidR="00584334" w:rsidRPr="005E2E95" w:rsidRDefault="00584334" w:rsidP="006141FD">
            <w:pPr>
              <w:spacing w:after="0" w:line="240" w:lineRule="auto"/>
              <w:ind w:left="-6"/>
              <w:jc w:val="center"/>
              <w:rPr>
                <w:rFonts w:ascii="Times New Roman" w:hAnsi="Times New Roman"/>
                <w:color w:val="000000"/>
                <w:sz w:val="24"/>
                <w:szCs w:val="24"/>
              </w:rPr>
            </w:pPr>
          </w:p>
        </w:tc>
        <w:tc>
          <w:tcPr>
            <w:tcW w:w="1854" w:type="dxa"/>
            <w:vMerge/>
            <w:vAlign w:val="center"/>
          </w:tcPr>
          <w:p w:rsidR="00584334" w:rsidRPr="005E2E95" w:rsidRDefault="00584334" w:rsidP="006141FD">
            <w:pPr>
              <w:spacing w:after="0" w:line="240" w:lineRule="auto"/>
              <w:rPr>
                <w:rFonts w:ascii="Times New Roman" w:hAnsi="Times New Roman"/>
                <w:color w:val="000000"/>
                <w:sz w:val="24"/>
                <w:szCs w:val="24"/>
              </w:rPr>
            </w:pPr>
          </w:p>
        </w:tc>
        <w:tc>
          <w:tcPr>
            <w:tcW w:w="2728" w:type="dxa"/>
          </w:tcPr>
          <w:p w:rsidR="00584334" w:rsidRPr="00A30401" w:rsidRDefault="00584334" w:rsidP="00D053DF">
            <w:pPr>
              <w:pStyle w:val="ad"/>
              <w:spacing w:after="0"/>
              <w:ind w:left="0" w:firstLine="0"/>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алгатай</w:t>
            </w:r>
            <w:proofErr w:type="spellEnd"/>
          </w:p>
        </w:tc>
        <w:tc>
          <w:tcPr>
            <w:tcW w:w="2009" w:type="dxa"/>
          </w:tcPr>
          <w:p w:rsidR="00584334" w:rsidRDefault="00584334" w:rsidP="001C3754">
            <w:pPr>
              <w:pStyle w:val="ad"/>
              <w:spacing w:after="0"/>
              <w:ind w:left="0" w:firstLine="3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 м</w:t>
            </w:r>
          </w:p>
        </w:tc>
        <w:tc>
          <w:tcPr>
            <w:tcW w:w="2342" w:type="dxa"/>
            <w:vMerge/>
          </w:tcPr>
          <w:p w:rsidR="00584334" w:rsidRPr="00A30401" w:rsidRDefault="00584334" w:rsidP="006141FD">
            <w:pPr>
              <w:pStyle w:val="ad"/>
              <w:spacing w:after="0"/>
              <w:jc w:val="center"/>
              <w:rPr>
                <w:rFonts w:ascii="Times New Roman" w:eastAsia="Times New Roman" w:hAnsi="Times New Roman"/>
                <w:sz w:val="24"/>
                <w:szCs w:val="24"/>
                <w:lang w:eastAsia="ru-RU"/>
              </w:rPr>
            </w:pPr>
          </w:p>
        </w:tc>
      </w:tr>
      <w:tr w:rsidR="00584334" w:rsidRPr="005E2E95" w:rsidTr="006141FD">
        <w:trPr>
          <w:cantSplit/>
          <w:trHeight w:val="279"/>
          <w:jc w:val="center"/>
        </w:trPr>
        <w:tc>
          <w:tcPr>
            <w:tcW w:w="624" w:type="dxa"/>
            <w:vMerge/>
            <w:vAlign w:val="center"/>
          </w:tcPr>
          <w:p w:rsidR="00584334" w:rsidRPr="005E2E95" w:rsidRDefault="00584334" w:rsidP="006141FD">
            <w:pPr>
              <w:spacing w:after="0" w:line="240" w:lineRule="auto"/>
              <w:ind w:left="-6"/>
              <w:jc w:val="center"/>
              <w:rPr>
                <w:rFonts w:ascii="Times New Roman" w:hAnsi="Times New Roman"/>
                <w:color w:val="000000"/>
                <w:sz w:val="24"/>
                <w:szCs w:val="24"/>
              </w:rPr>
            </w:pPr>
          </w:p>
        </w:tc>
        <w:tc>
          <w:tcPr>
            <w:tcW w:w="1854" w:type="dxa"/>
            <w:vMerge/>
            <w:vAlign w:val="center"/>
          </w:tcPr>
          <w:p w:rsidR="00584334" w:rsidRPr="005E2E95" w:rsidRDefault="00584334" w:rsidP="006141FD">
            <w:pPr>
              <w:spacing w:after="0" w:line="240" w:lineRule="auto"/>
              <w:rPr>
                <w:rFonts w:ascii="Times New Roman" w:hAnsi="Times New Roman"/>
                <w:color w:val="000000"/>
                <w:sz w:val="24"/>
                <w:szCs w:val="24"/>
              </w:rPr>
            </w:pPr>
          </w:p>
        </w:tc>
        <w:tc>
          <w:tcPr>
            <w:tcW w:w="2728" w:type="dxa"/>
            <w:vAlign w:val="center"/>
          </w:tcPr>
          <w:p w:rsidR="00584334" w:rsidRPr="005E2E95" w:rsidRDefault="00584334" w:rsidP="006141FD">
            <w:pPr>
              <w:spacing w:after="0" w:line="240" w:lineRule="auto"/>
              <w:rPr>
                <w:rFonts w:ascii="Times New Roman" w:hAnsi="Times New Roman"/>
                <w:sz w:val="24"/>
                <w:szCs w:val="24"/>
              </w:rPr>
            </w:pPr>
            <w:r w:rsidRPr="005E2E95">
              <w:rPr>
                <w:rFonts w:ascii="Times New Roman" w:hAnsi="Times New Roman"/>
                <w:sz w:val="24"/>
                <w:szCs w:val="24"/>
              </w:rPr>
              <w:t>ручьи</w:t>
            </w:r>
          </w:p>
        </w:tc>
        <w:tc>
          <w:tcPr>
            <w:tcW w:w="2009" w:type="dxa"/>
          </w:tcPr>
          <w:p w:rsidR="00584334" w:rsidRPr="005E2E95" w:rsidRDefault="00584334" w:rsidP="006141FD">
            <w:pPr>
              <w:pStyle w:val="ac"/>
              <w:rPr>
                <w:sz w:val="24"/>
                <w:szCs w:val="24"/>
              </w:rPr>
            </w:pPr>
            <w:r w:rsidRPr="005E2E95">
              <w:rPr>
                <w:sz w:val="24"/>
                <w:szCs w:val="24"/>
              </w:rPr>
              <w:t>50</w:t>
            </w:r>
            <w:r>
              <w:rPr>
                <w:sz w:val="24"/>
                <w:szCs w:val="24"/>
              </w:rPr>
              <w:t xml:space="preserve"> м</w:t>
            </w:r>
          </w:p>
        </w:tc>
        <w:tc>
          <w:tcPr>
            <w:tcW w:w="2342" w:type="dxa"/>
            <w:vMerge/>
          </w:tcPr>
          <w:p w:rsidR="00584334" w:rsidRPr="005E2E95" w:rsidRDefault="00584334" w:rsidP="006141FD">
            <w:pPr>
              <w:pStyle w:val="ac"/>
              <w:rPr>
                <w:sz w:val="24"/>
                <w:szCs w:val="24"/>
              </w:rPr>
            </w:pPr>
          </w:p>
        </w:tc>
      </w:tr>
      <w:tr w:rsidR="00584334" w:rsidRPr="005E2E95" w:rsidTr="006141FD">
        <w:trPr>
          <w:cantSplit/>
          <w:trHeight w:val="581"/>
          <w:jc w:val="center"/>
        </w:trPr>
        <w:tc>
          <w:tcPr>
            <w:tcW w:w="624" w:type="dxa"/>
            <w:vAlign w:val="center"/>
          </w:tcPr>
          <w:p w:rsidR="00584334" w:rsidRPr="005E2E95" w:rsidRDefault="00584334" w:rsidP="006141FD">
            <w:pPr>
              <w:spacing w:after="0" w:line="240" w:lineRule="auto"/>
              <w:ind w:left="-6"/>
              <w:jc w:val="center"/>
              <w:rPr>
                <w:rFonts w:ascii="Times New Roman" w:hAnsi="Times New Roman"/>
                <w:color w:val="000000"/>
                <w:sz w:val="24"/>
                <w:szCs w:val="24"/>
              </w:rPr>
            </w:pPr>
            <w:r w:rsidRPr="005E2E95">
              <w:rPr>
                <w:rFonts w:ascii="Times New Roman" w:hAnsi="Times New Roman"/>
                <w:color w:val="000000"/>
                <w:sz w:val="24"/>
                <w:szCs w:val="24"/>
              </w:rPr>
              <w:t>4</w:t>
            </w:r>
          </w:p>
        </w:tc>
        <w:tc>
          <w:tcPr>
            <w:tcW w:w="1854" w:type="dxa"/>
            <w:vAlign w:val="center"/>
          </w:tcPr>
          <w:p w:rsidR="00584334" w:rsidRPr="005E2E95" w:rsidRDefault="00584334" w:rsidP="006141FD">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Зо</w:t>
            </w:r>
            <w:r w:rsidRPr="005E2E95">
              <w:rPr>
                <w:rFonts w:ascii="Times New Roman" w:hAnsi="Times New Roman" w:cs="Kudriashov"/>
                <w:sz w:val="24"/>
                <w:szCs w:val="24"/>
              </w:rPr>
              <w:t>ны санитарной охраны источников и водопроводов питьевого назначения</w:t>
            </w:r>
          </w:p>
        </w:tc>
        <w:tc>
          <w:tcPr>
            <w:tcW w:w="2728" w:type="dxa"/>
            <w:vAlign w:val="center"/>
          </w:tcPr>
          <w:p w:rsidR="00584334" w:rsidRPr="005E2E95" w:rsidRDefault="00584334" w:rsidP="006141FD">
            <w:pPr>
              <w:spacing w:after="0" w:line="240" w:lineRule="auto"/>
              <w:rPr>
                <w:rFonts w:ascii="Times New Roman" w:hAnsi="Times New Roman"/>
                <w:sz w:val="24"/>
                <w:szCs w:val="24"/>
              </w:rPr>
            </w:pPr>
            <w:r w:rsidRPr="005E2E95">
              <w:rPr>
                <w:rFonts w:ascii="Times New Roman" w:hAnsi="Times New Roman"/>
                <w:sz w:val="24"/>
                <w:szCs w:val="24"/>
              </w:rPr>
              <w:t>Водозаборные сооружения (1 пояс санитарной охраны)</w:t>
            </w:r>
          </w:p>
        </w:tc>
        <w:tc>
          <w:tcPr>
            <w:tcW w:w="2009" w:type="dxa"/>
            <w:vAlign w:val="center"/>
          </w:tcPr>
          <w:p w:rsidR="00584334" w:rsidRPr="005E2E95" w:rsidRDefault="00584334" w:rsidP="006141FD">
            <w:pPr>
              <w:spacing w:after="0" w:line="240" w:lineRule="auto"/>
              <w:jc w:val="center"/>
              <w:rPr>
                <w:rFonts w:ascii="Times New Roman" w:hAnsi="Times New Roman"/>
                <w:sz w:val="24"/>
                <w:szCs w:val="24"/>
              </w:rPr>
            </w:pPr>
            <w:r w:rsidRPr="005E2E95">
              <w:rPr>
                <w:rFonts w:ascii="Times New Roman" w:hAnsi="Times New Roman"/>
                <w:sz w:val="24"/>
                <w:szCs w:val="24"/>
              </w:rPr>
              <w:t>50м</w:t>
            </w:r>
          </w:p>
        </w:tc>
        <w:tc>
          <w:tcPr>
            <w:tcW w:w="2342" w:type="dxa"/>
          </w:tcPr>
          <w:p w:rsidR="00584334" w:rsidRPr="005E2E95" w:rsidRDefault="00584334" w:rsidP="006141FD">
            <w:pPr>
              <w:spacing w:after="0" w:line="240" w:lineRule="auto"/>
              <w:rPr>
                <w:rFonts w:ascii="Times New Roman" w:hAnsi="Times New Roman"/>
                <w:sz w:val="24"/>
                <w:szCs w:val="24"/>
              </w:rPr>
            </w:pPr>
            <w:proofErr w:type="spellStart"/>
            <w:r w:rsidRPr="00AD0A08">
              <w:rPr>
                <w:rFonts w:ascii="Times New Roman" w:hAnsi="Times New Roman"/>
              </w:rPr>
              <w:t>СанПиН</w:t>
            </w:r>
            <w:proofErr w:type="spellEnd"/>
            <w:r w:rsidRPr="00AD0A08">
              <w:rPr>
                <w:rFonts w:ascii="Times New Roman" w:hAnsi="Times New Roman"/>
              </w:rPr>
              <w:t xml:space="preserve"> 2.1.4.1110-02 "Зоны санитарной охраны источников водоснабжения и водопроводов питьевого назначения"</w:t>
            </w:r>
          </w:p>
        </w:tc>
      </w:tr>
      <w:tr w:rsidR="00584334" w:rsidRPr="005E2E95" w:rsidTr="006141FD">
        <w:trPr>
          <w:cantSplit/>
          <w:trHeight w:val="581"/>
          <w:jc w:val="center"/>
        </w:trPr>
        <w:tc>
          <w:tcPr>
            <w:tcW w:w="624" w:type="dxa"/>
            <w:vMerge w:val="restart"/>
            <w:vAlign w:val="center"/>
          </w:tcPr>
          <w:p w:rsidR="00584334" w:rsidRPr="005E2E95" w:rsidRDefault="00584334" w:rsidP="006141FD">
            <w:pPr>
              <w:jc w:val="center"/>
              <w:rPr>
                <w:rFonts w:ascii="Times New Roman" w:hAnsi="Times New Roman"/>
                <w:color w:val="000000"/>
                <w:sz w:val="24"/>
                <w:szCs w:val="24"/>
              </w:rPr>
            </w:pPr>
            <w:r w:rsidRPr="005E2E95">
              <w:rPr>
                <w:rFonts w:ascii="Times New Roman" w:hAnsi="Times New Roman"/>
                <w:color w:val="000000"/>
                <w:sz w:val="24"/>
                <w:szCs w:val="24"/>
              </w:rPr>
              <w:t>5</w:t>
            </w:r>
          </w:p>
        </w:tc>
        <w:tc>
          <w:tcPr>
            <w:tcW w:w="1854" w:type="dxa"/>
            <w:vMerge w:val="restart"/>
            <w:vAlign w:val="center"/>
          </w:tcPr>
          <w:p w:rsidR="00584334" w:rsidRPr="005E2E95" w:rsidRDefault="00584334" w:rsidP="006141FD">
            <w:pPr>
              <w:rPr>
                <w:rFonts w:ascii="Times New Roman" w:hAnsi="Times New Roman"/>
                <w:color w:val="000000"/>
                <w:sz w:val="24"/>
                <w:szCs w:val="24"/>
              </w:rPr>
            </w:pPr>
            <w:r w:rsidRPr="005E2E95">
              <w:rPr>
                <w:rFonts w:ascii="Times New Roman" w:hAnsi="Times New Roman"/>
                <w:color w:val="000000"/>
                <w:sz w:val="24"/>
                <w:szCs w:val="24"/>
              </w:rPr>
              <w:t>Иные зоны</w:t>
            </w:r>
          </w:p>
        </w:tc>
        <w:tc>
          <w:tcPr>
            <w:tcW w:w="2728" w:type="dxa"/>
            <w:vAlign w:val="center"/>
          </w:tcPr>
          <w:p w:rsidR="00584334" w:rsidRPr="00B53A8F" w:rsidRDefault="00584334" w:rsidP="006141FD">
            <w:pPr>
              <w:rPr>
                <w:rFonts w:ascii="Times New Roman" w:hAnsi="Times New Roman"/>
              </w:rPr>
            </w:pPr>
            <w:r w:rsidRPr="00B53A8F">
              <w:rPr>
                <w:rFonts w:ascii="Times New Roman" w:hAnsi="Times New Roman"/>
              </w:rPr>
              <w:t>Буферная экологическая зона Байкальской природной территории</w:t>
            </w:r>
          </w:p>
        </w:tc>
        <w:tc>
          <w:tcPr>
            <w:tcW w:w="2009" w:type="dxa"/>
            <w:vAlign w:val="center"/>
          </w:tcPr>
          <w:p w:rsidR="00584334" w:rsidRPr="00B53A8F" w:rsidRDefault="00584334" w:rsidP="006141FD">
            <w:pPr>
              <w:rPr>
                <w:rFonts w:ascii="Times New Roman" w:hAnsi="Times New Roman"/>
              </w:rPr>
            </w:pPr>
            <w:r w:rsidRPr="00B53A8F">
              <w:rPr>
                <w:rFonts w:ascii="Times New Roman" w:hAnsi="Times New Roman"/>
              </w:rPr>
              <w:t xml:space="preserve">Вся территория поселения </w:t>
            </w:r>
          </w:p>
        </w:tc>
        <w:tc>
          <w:tcPr>
            <w:tcW w:w="2342" w:type="dxa"/>
          </w:tcPr>
          <w:p w:rsidR="00584334" w:rsidRPr="00A30401" w:rsidRDefault="00584334" w:rsidP="006141FD">
            <w:pPr>
              <w:pStyle w:val="aa"/>
              <w:ind w:left="-9" w:firstLine="0"/>
            </w:pPr>
            <w:r>
              <w:rPr>
                <w:sz w:val="22"/>
                <w:szCs w:val="22"/>
              </w:rPr>
              <w:t>Федеральный закон «Об охране озера Байкал</w:t>
            </w:r>
            <w:proofErr w:type="gramStart"/>
            <w:r>
              <w:rPr>
                <w:sz w:val="22"/>
                <w:szCs w:val="22"/>
              </w:rPr>
              <w:t>»</w:t>
            </w:r>
            <w:r w:rsidRPr="00E474A2">
              <w:rPr>
                <w:kern w:val="1"/>
                <w:sz w:val="22"/>
                <w:szCs w:val="22"/>
              </w:rPr>
              <w:t>о</w:t>
            </w:r>
            <w:proofErr w:type="gramEnd"/>
            <w:r w:rsidRPr="00E474A2">
              <w:rPr>
                <w:kern w:val="1"/>
                <w:sz w:val="22"/>
                <w:szCs w:val="22"/>
              </w:rPr>
              <w:t>т 01.06.1999 N 94-ФЗ</w:t>
            </w:r>
          </w:p>
        </w:tc>
      </w:tr>
      <w:tr w:rsidR="00584334" w:rsidRPr="005E2E95" w:rsidTr="006141FD">
        <w:trPr>
          <w:cantSplit/>
          <w:trHeight w:val="581"/>
          <w:jc w:val="center"/>
        </w:trPr>
        <w:tc>
          <w:tcPr>
            <w:tcW w:w="624" w:type="dxa"/>
            <w:vMerge/>
            <w:vAlign w:val="center"/>
          </w:tcPr>
          <w:p w:rsidR="00584334" w:rsidRPr="005E2E95" w:rsidRDefault="00584334" w:rsidP="006141FD">
            <w:pPr>
              <w:spacing w:after="0" w:line="240" w:lineRule="auto"/>
              <w:jc w:val="center"/>
              <w:rPr>
                <w:rFonts w:ascii="Times New Roman" w:hAnsi="Times New Roman"/>
                <w:color w:val="000000"/>
                <w:sz w:val="24"/>
                <w:szCs w:val="24"/>
              </w:rPr>
            </w:pPr>
          </w:p>
        </w:tc>
        <w:tc>
          <w:tcPr>
            <w:tcW w:w="1854" w:type="dxa"/>
            <w:vMerge/>
            <w:vAlign w:val="center"/>
          </w:tcPr>
          <w:p w:rsidR="00584334" w:rsidRPr="005E2E95" w:rsidRDefault="00584334" w:rsidP="006141FD">
            <w:pPr>
              <w:spacing w:after="0" w:line="240" w:lineRule="auto"/>
              <w:rPr>
                <w:rFonts w:ascii="Times New Roman" w:hAnsi="Times New Roman"/>
                <w:color w:val="000000"/>
                <w:sz w:val="24"/>
                <w:szCs w:val="24"/>
              </w:rPr>
            </w:pPr>
          </w:p>
        </w:tc>
        <w:tc>
          <w:tcPr>
            <w:tcW w:w="2728" w:type="dxa"/>
            <w:vAlign w:val="center"/>
          </w:tcPr>
          <w:p w:rsidR="00584334" w:rsidRPr="005E2E95" w:rsidRDefault="00584334" w:rsidP="006141FD">
            <w:pPr>
              <w:spacing w:after="0" w:line="240" w:lineRule="auto"/>
              <w:rPr>
                <w:rFonts w:ascii="Times New Roman" w:hAnsi="Times New Roman"/>
                <w:color w:val="000000"/>
                <w:sz w:val="24"/>
                <w:szCs w:val="24"/>
              </w:rPr>
            </w:pPr>
            <w:r w:rsidRPr="005E2E95">
              <w:rPr>
                <w:rFonts w:ascii="Times New Roman" w:hAnsi="Times New Roman"/>
                <w:sz w:val="24"/>
                <w:szCs w:val="24"/>
              </w:rPr>
              <w:t>Особо ценные продуктивные сельскохозяйственные угодья</w:t>
            </w:r>
          </w:p>
        </w:tc>
        <w:tc>
          <w:tcPr>
            <w:tcW w:w="2009" w:type="dxa"/>
            <w:vAlign w:val="center"/>
          </w:tcPr>
          <w:p w:rsidR="00584334" w:rsidRPr="005E2E95" w:rsidRDefault="00584334" w:rsidP="006141FD">
            <w:pPr>
              <w:spacing w:after="0" w:line="240" w:lineRule="auto"/>
              <w:rPr>
                <w:rFonts w:ascii="Times New Roman" w:hAnsi="Times New Roman"/>
                <w:sz w:val="24"/>
                <w:szCs w:val="24"/>
              </w:rPr>
            </w:pPr>
          </w:p>
        </w:tc>
        <w:tc>
          <w:tcPr>
            <w:tcW w:w="2342" w:type="dxa"/>
          </w:tcPr>
          <w:p w:rsidR="00584334" w:rsidRPr="00A30401" w:rsidRDefault="00584334" w:rsidP="006141FD">
            <w:pPr>
              <w:pStyle w:val="aa"/>
              <w:spacing w:after="0"/>
              <w:ind w:left="-9" w:firstLine="0"/>
              <w:rPr>
                <w:rFonts w:eastAsia="Calibri"/>
                <w:sz w:val="22"/>
                <w:szCs w:val="22"/>
              </w:rPr>
            </w:pPr>
            <w:r w:rsidRPr="00A30401">
              <w:rPr>
                <w:sz w:val="22"/>
                <w:szCs w:val="22"/>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p w:rsidR="00584334" w:rsidRPr="005E2E95" w:rsidRDefault="00584334" w:rsidP="006141FD">
            <w:pPr>
              <w:spacing w:after="0" w:line="240" w:lineRule="auto"/>
              <w:rPr>
                <w:rFonts w:ascii="Times New Roman" w:hAnsi="Times New Roman"/>
                <w:sz w:val="24"/>
                <w:szCs w:val="24"/>
              </w:rPr>
            </w:pPr>
          </w:p>
        </w:tc>
      </w:tr>
      <w:tr w:rsidR="00584334" w:rsidRPr="005E2E95" w:rsidTr="006141FD">
        <w:trPr>
          <w:cantSplit/>
          <w:trHeight w:val="581"/>
          <w:jc w:val="center"/>
        </w:trPr>
        <w:tc>
          <w:tcPr>
            <w:tcW w:w="624" w:type="dxa"/>
            <w:vMerge/>
            <w:vAlign w:val="center"/>
          </w:tcPr>
          <w:p w:rsidR="00584334" w:rsidRPr="005E2E95" w:rsidRDefault="00584334" w:rsidP="006141FD">
            <w:pPr>
              <w:spacing w:after="0" w:line="240" w:lineRule="auto"/>
              <w:jc w:val="center"/>
              <w:rPr>
                <w:rFonts w:ascii="Times New Roman" w:hAnsi="Times New Roman"/>
                <w:color w:val="000000"/>
                <w:sz w:val="24"/>
                <w:szCs w:val="24"/>
              </w:rPr>
            </w:pPr>
          </w:p>
        </w:tc>
        <w:tc>
          <w:tcPr>
            <w:tcW w:w="1854" w:type="dxa"/>
            <w:vMerge/>
            <w:vAlign w:val="center"/>
          </w:tcPr>
          <w:p w:rsidR="00584334" w:rsidRPr="005E2E95" w:rsidRDefault="00584334" w:rsidP="006141FD">
            <w:pPr>
              <w:spacing w:after="0" w:line="240" w:lineRule="auto"/>
              <w:rPr>
                <w:rFonts w:ascii="Times New Roman" w:hAnsi="Times New Roman"/>
                <w:color w:val="000000"/>
                <w:sz w:val="24"/>
                <w:szCs w:val="24"/>
              </w:rPr>
            </w:pPr>
          </w:p>
        </w:tc>
        <w:tc>
          <w:tcPr>
            <w:tcW w:w="2728" w:type="dxa"/>
            <w:vAlign w:val="center"/>
          </w:tcPr>
          <w:p w:rsidR="00584334" w:rsidRPr="005E2E95" w:rsidRDefault="00584334" w:rsidP="006141FD">
            <w:pPr>
              <w:spacing w:after="0" w:line="240" w:lineRule="auto"/>
              <w:rPr>
                <w:rFonts w:ascii="Times New Roman" w:hAnsi="Times New Roman"/>
                <w:sz w:val="24"/>
                <w:szCs w:val="24"/>
              </w:rPr>
            </w:pPr>
            <w:r>
              <w:rPr>
                <w:rFonts w:ascii="Times New Roman" w:hAnsi="Times New Roman"/>
                <w:sz w:val="24"/>
                <w:szCs w:val="24"/>
              </w:rPr>
              <w:t>Зоны затопления, подтопления</w:t>
            </w:r>
          </w:p>
        </w:tc>
        <w:tc>
          <w:tcPr>
            <w:tcW w:w="2009" w:type="dxa"/>
            <w:vAlign w:val="center"/>
          </w:tcPr>
          <w:p w:rsidR="00584334" w:rsidRDefault="00584334" w:rsidP="00FA3BAC">
            <w:pPr>
              <w:spacing w:after="0" w:line="240" w:lineRule="auto"/>
              <w:rPr>
                <w:rFonts w:ascii="Times New Roman" w:hAnsi="Times New Roman"/>
                <w:sz w:val="24"/>
                <w:szCs w:val="24"/>
              </w:rPr>
            </w:pPr>
            <w:proofErr w:type="spellStart"/>
            <w:r>
              <w:rPr>
                <w:rFonts w:ascii="Times New Roman" w:hAnsi="Times New Roman"/>
                <w:sz w:val="24"/>
                <w:szCs w:val="24"/>
              </w:rPr>
              <w:t>у</w:t>
            </w:r>
            <w:proofErr w:type="gramStart"/>
            <w:r>
              <w:rPr>
                <w:rFonts w:ascii="Times New Roman" w:hAnsi="Times New Roman"/>
                <w:sz w:val="24"/>
                <w:szCs w:val="24"/>
              </w:rPr>
              <w:t>.Б</w:t>
            </w:r>
            <w:proofErr w:type="gramEnd"/>
            <w:r>
              <w:rPr>
                <w:rFonts w:ascii="Times New Roman" w:hAnsi="Times New Roman"/>
                <w:sz w:val="24"/>
                <w:szCs w:val="24"/>
              </w:rPr>
              <w:t>арагхан</w:t>
            </w:r>
            <w:proofErr w:type="spellEnd"/>
            <w:r>
              <w:rPr>
                <w:rFonts w:ascii="Times New Roman" w:hAnsi="Times New Roman"/>
                <w:sz w:val="24"/>
                <w:szCs w:val="24"/>
              </w:rPr>
              <w:t xml:space="preserve"> (</w:t>
            </w:r>
            <w:proofErr w:type="spellStart"/>
            <w:r>
              <w:rPr>
                <w:rFonts w:ascii="Times New Roman" w:hAnsi="Times New Roman"/>
                <w:sz w:val="24"/>
                <w:szCs w:val="24"/>
              </w:rPr>
              <w:t>р.Баргазин</w:t>
            </w:r>
            <w:proofErr w:type="spellEnd"/>
            <w:r>
              <w:rPr>
                <w:rFonts w:ascii="Times New Roman" w:hAnsi="Times New Roman"/>
                <w:sz w:val="24"/>
                <w:szCs w:val="24"/>
              </w:rPr>
              <w:t>),</w:t>
            </w:r>
          </w:p>
          <w:p w:rsidR="00584334" w:rsidRDefault="00584334" w:rsidP="00FA3BAC">
            <w:pPr>
              <w:spacing w:after="0" w:line="240" w:lineRule="auto"/>
              <w:rPr>
                <w:rFonts w:ascii="Times New Roman" w:hAnsi="Times New Roman"/>
                <w:sz w:val="24"/>
                <w:szCs w:val="24"/>
              </w:rPr>
            </w:pPr>
            <w:proofErr w:type="spellStart"/>
            <w:r>
              <w:rPr>
                <w:rFonts w:ascii="Times New Roman" w:hAnsi="Times New Roman"/>
                <w:sz w:val="24"/>
                <w:szCs w:val="24"/>
              </w:rPr>
              <w:t>у</w:t>
            </w:r>
            <w:proofErr w:type="gramStart"/>
            <w:r>
              <w:rPr>
                <w:rFonts w:ascii="Times New Roman" w:hAnsi="Times New Roman"/>
                <w:sz w:val="24"/>
                <w:szCs w:val="24"/>
              </w:rPr>
              <w:t>.А</w:t>
            </w:r>
            <w:proofErr w:type="gramEnd"/>
            <w:r>
              <w:rPr>
                <w:rFonts w:ascii="Times New Roman" w:hAnsi="Times New Roman"/>
                <w:sz w:val="24"/>
                <w:szCs w:val="24"/>
              </w:rPr>
              <w:t>рбун</w:t>
            </w:r>
            <w:proofErr w:type="spellEnd"/>
            <w:r>
              <w:rPr>
                <w:rFonts w:ascii="Times New Roman" w:hAnsi="Times New Roman"/>
                <w:sz w:val="24"/>
                <w:szCs w:val="24"/>
              </w:rPr>
              <w:t xml:space="preserve"> (</w:t>
            </w:r>
            <w:proofErr w:type="spellStart"/>
            <w:r>
              <w:rPr>
                <w:rFonts w:ascii="Times New Roman" w:hAnsi="Times New Roman"/>
                <w:sz w:val="24"/>
                <w:szCs w:val="24"/>
              </w:rPr>
              <w:t>р.Мургун</w:t>
            </w:r>
            <w:proofErr w:type="spellEnd"/>
            <w:r>
              <w:rPr>
                <w:rFonts w:ascii="Times New Roman" w:hAnsi="Times New Roman"/>
                <w:sz w:val="24"/>
                <w:szCs w:val="24"/>
              </w:rPr>
              <w:t>),</w:t>
            </w:r>
          </w:p>
          <w:p w:rsidR="00584334" w:rsidRPr="005E2E95" w:rsidRDefault="00584334" w:rsidP="00FA3BAC">
            <w:pPr>
              <w:spacing w:after="0" w:line="240" w:lineRule="auto"/>
              <w:rPr>
                <w:rFonts w:ascii="Times New Roman" w:hAnsi="Times New Roman"/>
                <w:sz w:val="24"/>
                <w:szCs w:val="24"/>
              </w:rPr>
            </w:pPr>
            <w:proofErr w:type="spellStart"/>
            <w:r>
              <w:rPr>
                <w:rFonts w:ascii="Times New Roman" w:hAnsi="Times New Roman"/>
                <w:sz w:val="24"/>
                <w:szCs w:val="24"/>
              </w:rPr>
              <w:t>у</w:t>
            </w:r>
            <w:proofErr w:type="gramStart"/>
            <w:r>
              <w:rPr>
                <w:rFonts w:ascii="Times New Roman" w:hAnsi="Times New Roman"/>
                <w:sz w:val="24"/>
                <w:szCs w:val="24"/>
              </w:rPr>
              <w:t>.Х</w:t>
            </w:r>
            <w:proofErr w:type="gramEnd"/>
            <w:r>
              <w:rPr>
                <w:rFonts w:ascii="Times New Roman" w:hAnsi="Times New Roman"/>
                <w:sz w:val="24"/>
                <w:szCs w:val="24"/>
              </w:rPr>
              <w:t>аргана</w:t>
            </w:r>
            <w:proofErr w:type="spellEnd"/>
            <w:r>
              <w:rPr>
                <w:rFonts w:ascii="Times New Roman" w:hAnsi="Times New Roman"/>
                <w:sz w:val="24"/>
                <w:szCs w:val="24"/>
              </w:rPr>
              <w:t xml:space="preserve"> (</w:t>
            </w:r>
            <w:proofErr w:type="spellStart"/>
            <w:r>
              <w:rPr>
                <w:rFonts w:ascii="Times New Roman" w:hAnsi="Times New Roman"/>
                <w:sz w:val="24"/>
                <w:szCs w:val="24"/>
              </w:rPr>
              <w:t>р.Аргада</w:t>
            </w:r>
            <w:proofErr w:type="spellEnd"/>
            <w:r>
              <w:rPr>
                <w:rFonts w:ascii="Times New Roman" w:hAnsi="Times New Roman"/>
                <w:sz w:val="24"/>
                <w:szCs w:val="24"/>
              </w:rPr>
              <w:t>)</w:t>
            </w:r>
          </w:p>
        </w:tc>
        <w:tc>
          <w:tcPr>
            <w:tcW w:w="2342" w:type="dxa"/>
          </w:tcPr>
          <w:p w:rsidR="00584334" w:rsidRPr="00A30401" w:rsidRDefault="00584334" w:rsidP="00FA3BAC">
            <w:pPr>
              <w:pStyle w:val="aa"/>
              <w:spacing w:after="0"/>
              <w:ind w:left="-9" w:firstLine="0"/>
              <w:rPr>
                <w:sz w:val="22"/>
                <w:szCs w:val="22"/>
              </w:rPr>
            </w:pPr>
            <w:r>
              <w:rPr>
                <w:sz w:val="22"/>
                <w:szCs w:val="22"/>
              </w:rPr>
              <w:t>«Перечень населенных пунктов, подверженных</w:t>
            </w:r>
            <w:r w:rsidRPr="00855588">
              <w:rPr>
                <w:sz w:val="22"/>
                <w:szCs w:val="22"/>
              </w:rPr>
              <w:t xml:space="preserve"> </w:t>
            </w:r>
            <w:r>
              <w:rPr>
                <w:sz w:val="22"/>
                <w:szCs w:val="22"/>
              </w:rPr>
              <w:t>возможному затоплению и подтоплению паводковыми водами» (утвержден Распоряжением Правительства Республики Бурятия от 01.07.2014 №377-р)</w:t>
            </w:r>
          </w:p>
        </w:tc>
      </w:tr>
    </w:tbl>
    <w:p w:rsidR="00FA3BAC" w:rsidRPr="007A6B2F" w:rsidRDefault="00FA3BAC" w:rsidP="00FA3BAC">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r w:rsidRPr="007A6B2F">
        <w:rPr>
          <w:rFonts w:ascii="Arial" w:eastAsia="Times New Roman" w:hAnsi="Arial" w:cs="Arial"/>
          <w:color w:val="2D2D2D"/>
          <w:spacing w:val="1"/>
          <w:sz w:val="17"/>
          <w:szCs w:val="17"/>
          <w:lang w:eastAsia="ru-RU"/>
        </w:rPr>
        <w:br/>
      </w:r>
    </w:p>
    <w:p w:rsidR="001C3754" w:rsidRPr="00EF7A8F" w:rsidRDefault="001C3754" w:rsidP="001C3754">
      <w:pPr>
        <w:spacing w:after="0"/>
        <w:ind w:firstLine="707"/>
        <w:jc w:val="both"/>
        <w:rPr>
          <w:rFonts w:ascii="Times New Roman" w:hAnsi="Times New Roman"/>
          <w:sz w:val="24"/>
          <w:szCs w:val="24"/>
        </w:rPr>
      </w:pPr>
      <w:r w:rsidRPr="00EF7A8F">
        <w:rPr>
          <w:rFonts w:ascii="Times New Roman" w:hAnsi="Times New Roman"/>
          <w:sz w:val="24"/>
          <w:szCs w:val="24"/>
        </w:rPr>
        <w:t>Территория МО СП «</w:t>
      </w:r>
      <w:proofErr w:type="spellStart"/>
      <w:r w:rsidR="00BC77D3">
        <w:rPr>
          <w:rFonts w:ascii="Times New Roman" w:hAnsi="Times New Roman"/>
          <w:sz w:val="24"/>
          <w:szCs w:val="24"/>
        </w:rPr>
        <w:t>Барагхан</w:t>
      </w:r>
      <w:proofErr w:type="spellEnd"/>
      <w:r w:rsidRPr="00EF7A8F">
        <w:rPr>
          <w:rFonts w:ascii="Times New Roman" w:hAnsi="Times New Roman"/>
          <w:sz w:val="24"/>
          <w:szCs w:val="24"/>
        </w:rPr>
        <w:t xml:space="preserve">» </w:t>
      </w:r>
      <w:r>
        <w:rPr>
          <w:rFonts w:ascii="Times New Roman" w:hAnsi="Times New Roman"/>
          <w:sz w:val="24"/>
          <w:szCs w:val="24"/>
        </w:rPr>
        <w:t>полностью располагается в буферной экологической зоне</w:t>
      </w:r>
      <w:r w:rsidRPr="00EF7A8F">
        <w:rPr>
          <w:rFonts w:ascii="Times New Roman" w:hAnsi="Times New Roman"/>
          <w:sz w:val="24"/>
          <w:szCs w:val="24"/>
        </w:rPr>
        <w:t xml:space="preserve"> Байкальской природной территории, границы экологических зон которой утверждены распоряжением Правительства Российской Федерации от 27.11.2006 № 1641-р. </w:t>
      </w:r>
    </w:p>
    <w:p w:rsidR="001C3754" w:rsidRDefault="001C3754" w:rsidP="001C3754">
      <w:pPr>
        <w:spacing w:after="0"/>
        <w:ind w:firstLine="567"/>
        <w:jc w:val="both"/>
        <w:rPr>
          <w:rFonts w:ascii="Times New Roman" w:hAnsi="Times New Roman"/>
          <w:sz w:val="24"/>
          <w:szCs w:val="24"/>
        </w:rPr>
      </w:pPr>
      <w:r w:rsidRPr="00EF7A8F">
        <w:rPr>
          <w:rFonts w:ascii="Times New Roman" w:hAnsi="Times New Roman"/>
          <w:sz w:val="24"/>
          <w:szCs w:val="24"/>
        </w:rPr>
        <w:t>Пунктом 2. ст. 6 Федерального закона от 01.05.1999 № 94-ФЗ «Об охране озера Байкал» определено, что на Байкальской природной территории запрещается строительство новых хозяйственных объектов, реконструкция действующих хозяйственных объектов без положительного заключения государственной экологической экспертизы проектной документации таких объектов.</w:t>
      </w:r>
    </w:p>
    <w:p w:rsidR="00C25237" w:rsidRPr="00EF7A8F" w:rsidRDefault="00C25237" w:rsidP="00C25237">
      <w:pPr>
        <w:spacing w:after="0"/>
        <w:ind w:firstLine="707"/>
        <w:jc w:val="both"/>
        <w:rPr>
          <w:rFonts w:ascii="Times New Roman" w:hAnsi="Times New Roman" w:cs="Calibri"/>
          <w:sz w:val="24"/>
          <w:szCs w:val="24"/>
        </w:rPr>
      </w:pPr>
      <w:r w:rsidRPr="00EF7A8F">
        <w:rPr>
          <w:rFonts w:ascii="Times New Roman" w:hAnsi="Times New Roman"/>
          <w:sz w:val="24"/>
          <w:szCs w:val="24"/>
        </w:rPr>
        <w:t xml:space="preserve">Зона особо ценных продуктивных сельскохозяйственных угодий включена в Перечень особо ценных продуктивных сельскохозяйственных угодий, использование которых для целей, не связанных с ведением сельского хозяйства, не допускается, утвержденный постановлением Правительства Республики Бурятия от 20.12.2012 № 772 (далее - Перечень). </w:t>
      </w:r>
    </w:p>
    <w:p w:rsidR="00C25237" w:rsidRPr="00556F62" w:rsidRDefault="00C25237" w:rsidP="00C25237">
      <w:pPr>
        <w:autoSpaceDE w:val="0"/>
        <w:autoSpaceDN w:val="0"/>
        <w:adjustRightInd w:val="0"/>
        <w:spacing w:after="0"/>
        <w:ind w:firstLine="426"/>
        <w:jc w:val="both"/>
        <w:rPr>
          <w:bCs/>
          <w:sz w:val="24"/>
          <w:szCs w:val="24"/>
        </w:rPr>
      </w:pPr>
      <w:r w:rsidRPr="00556F62">
        <w:rPr>
          <w:rFonts w:ascii="Times New Roman" w:hAnsi="Times New Roman" w:cs="Times New Roman"/>
          <w:sz w:val="24"/>
          <w:szCs w:val="24"/>
        </w:rPr>
        <w:t>Пунктом 7 порядка ведения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 утвержденного постановлением Правительства РБ от 13.09.2011 № 484 (в редакции от 16.03.2017) и</w:t>
      </w:r>
      <w:r w:rsidRPr="00556F62">
        <w:rPr>
          <w:rFonts w:ascii="Times New Roman" w:hAnsi="Times New Roman" w:cs="Times New Roman"/>
          <w:bCs/>
          <w:sz w:val="24"/>
          <w:szCs w:val="24"/>
        </w:rPr>
        <w:t>сключение сельскохозяйственных угодий из Перечня осуществляется в случаях:</w:t>
      </w:r>
      <w:r w:rsidRPr="00556F62">
        <w:rPr>
          <w:bCs/>
          <w:sz w:val="24"/>
          <w:szCs w:val="24"/>
        </w:rPr>
        <w:t xml:space="preserve"> </w:t>
      </w:r>
    </w:p>
    <w:p w:rsidR="00C25237" w:rsidRPr="00556F62" w:rsidRDefault="00C25237" w:rsidP="00C25237">
      <w:pPr>
        <w:pStyle w:val="20"/>
        <w:spacing w:line="276" w:lineRule="auto"/>
        <w:ind w:firstLine="709"/>
        <w:rPr>
          <w:bCs/>
          <w:sz w:val="24"/>
          <w:szCs w:val="24"/>
        </w:rPr>
      </w:pPr>
      <w:r w:rsidRPr="00556F62">
        <w:rPr>
          <w:bCs/>
          <w:sz w:val="24"/>
          <w:szCs w:val="24"/>
        </w:rPr>
        <w:t xml:space="preserve">1) предусмотренных пунктами 3, </w:t>
      </w:r>
      <w:hyperlink r:id="rId8" w:history="1">
        <w:r w:rsidRPr="00556F62">
          <w:rPr>
            <w:bCs/>
            <w:sz w:val="24"/>
            <w:szCs w:val="24"/>
          </w:rPr>
          <w:t>6</w:t>
        </w:r>
      </w:hyperlink>
      <w:r w:rsidRPr="00556F62">
        <w:rPr>
          <w:bCs/>
          <w:sz w:val="24"/>
          <w:szCs w:val="24"/>
        </w:rPr>
        <w:t xml:space="preserve">, </w:t>
      </w:r>
      <w:hyperlink r:id="rId9" w:history="1">
        <w:r w:rsidRPr="00556F62">
          <w:rPr>
            <w:bCs/>
            <w:sz w:val="24"/>
            <w:szCs w:val="24"/>
          </w:rPr>
          <w:t>7</w:t>
        </w:r>
      </w:hyperlink>
      <w:r w:rsidRPr="00556F62">
        <w:rPr>
          <w:bCs/>
          <w:sz w:val="24"/>
          <w:szCs w:val="24"/>
        </w:rPr>
        <w:t xml:space="preserve">, 8 части 1 статьи 7 Федерального закона от 21.12.2004 № 172-ФЗ «О переводе земель или земельных участков из состава земель одной категории в другую»; </w:t>
      </w:r>
    </w:p>
    <w:p w:rsidR="00C25237" w:rsidRPr="00556F62" w:rsidRDefault="00C25237" w:rsidP="00C25237">
      <w:pPr>
        <w:pStyle w:val="20"/>
        <w:spacing w:line="276" w:lineRule="auto"/>
        <w:ind w:firstLine="709"/>
        <w:rPr>
          <w:bCs/>
          <w:sz w:val="24"/>
          <w:szCs w:val="24"/>
        </w:rPr>
      </w:pPr>
      <w:r w:rsidRPr="00556F62">
        <w:rPr>
          <w:bCs/>
          <w:sz w:val="24"/>
          <w:szCs w:val="24"/>
        </w:rPr>
        <w:t>2) несоответствия сельскохозяйственных угодий критериям, указанным в пункте 6 настоящего Порядка;</w:t>
      </w:r>
    </w:p>
    <w:p w:rsidR="00C25237" w:rsidRPr="00556F62" w:rsidRDefault="00C25237" w:rsidP="00C25237">
      <w:pPr>
        <w:pStyle w:val="20"/>
        <w:spacing w:line="276" w:lineRule="auto"/>
        <w:ind w:firstLine="709"/>
        <w:rPr>
          <w:bCs/>
          <w:sz w:val="24"/>
          <w:szCs w:val="24"/>
        </w:rPr>
      </w:pPr>
      <w:r w:rsidRPr="00556F62">
        <w:rPr>
          <w:bCs/>
          <w:sz w:val="24"/>
          <w:szCs w:val="24"/>
        </w:rPr>
        <w:t>3) отнесения сельскохозяйственных угодий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земельные участки, на которых расположены объекты недвижимого имущества.</w:t>
      </w:r>
    </w:p>
    <w:p w:rsidR="00C25237" w:rsidRDefault="00C25237" w:rsidP="00C25237">
      <w:pPr>
        <w:pStyle w:val="20"/>
        <w:spacing w:line="276" w:lineRule="auto"/>
        <w:ind w:firstLine="709"/>
        <w:rPr>
          <w:bCs/>
          <w:sz w:val="24"/>
          <w:szCs w:val="24"/>
        </w:rPr>
      </w:pPr>
      <w:r>
        <w:rPr>
          <w:bCs/>
          <w:sz w:val="24"/>
          <w:szCs w:val="24"/>
        </w:rPr>
        <w:t>В зонах затопления, подтопления размещение объектов капитального строительства допускается только после строительства защитных сооружений.</w:t>
      </w:r>
    </w:p>
    <w:p w:rsidR="000B61FE" w:rsidRDefault="000B61FE" w:rsidP="00C25237">
      <w:pPr>
        <w:pStyle w:val="20"/>
        <w:spacing w:line="276" w:lineRule="auto"/>
        <w:ind w:firstLine="709"/>
        <w:rPr>
          <w:bCs/>
          <w:sz w:val="24"/>
          <w:szCs w:val="24"/>
        </w:rPr>
      </w:pPr>
    </w:p>
    <w:p w:rsidR="000B61FE" w:rsidRDefault="000B61FE" w:rsidP="00C25237">
      <w:pPr>
        <w:pStyle w:val="20"/>
        <w:spacing w:line="276" w:lineRule="auto"/>
        <w:ind w:firstLine="709"/>
        <w:rPr>
          <w:bCs/>
          <w:sz w:val="24"/>
          <w:szCs w:val="24"/>
        </w:rPr>
      </w:pPr>
    </w:p>
    <w:p w:rsidR="000B61FE" w:rsidRDefault="000B61FE" w:rsidP="00C25237">
      <w:pPr>
        <w:pStyle w:val="20"/>
        <w:spacing w:line="276" w:lineRule="auto"/>
        <w:ind w:firstLine="709"/>
        <w:rPr>
          <w:bCs/>
          <w:sz w:val="24"/>
          <w:szCs w:val="24"/>
        </w:rPr>
      </w:pPr>
    </w:p>
    <w:p w:rsidR="000B61FE" w:rsidRPr="00556F62" w:rsidRDefault="000B61FE" w:rsidP="00C25237">
      <w:pPr>
        <w:pStyle w:val="20"/>
        <w:spacing w:line="276" w:lineRule="auto"/>
        <w:ind w:firstLine="709"/>
        <w:rPr>
          <w:bCs/>
          <w:sz w:val="24"/>
          <w:szCs w:val="24"/>
        </w:rPr>
      </w:pPr>
    </w:p>
    <w:p w:rsidR="001C3754" w:rsidRDefault="001C3754" w:rsidP="001C3754">
      <w:pPr>
        <w:spacing w:after="0"/>
        <w:ind w:firstLine="567"/>
        <w:jc w:val="both"/>
        <w:rPr>
          <w:rFonts w:ascii="Times New Roman" w:hAnsi="Times New Roman"/>
          <w:sz w:val="24"/>
          <w:szCs w:val="24"/>
        </w:rPr>
      </w:pPr>
    </w:p>
    <w:p w:rsidR="00375AC8" w:rsidRPr="00F25FF0" w:rsidRDefault="00375AC8" w:rsidP="00375AC8">
      <w:pPr>
        <w:pStyle w:val="af"/>
        <w:widowControl w:val="0"/>
        <w:numPr>
          <w:ilvl w:val="0"/>
          <w:numId w:val="5"/>
        </w:numPr>
        <w:spacing w:after="0"/>
        <w:ind w:left="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lastRenderedPageBreak/>
        <w:t>ОБЪЕКТЫ КУЛЬТУРНОГО НАСЛЕДИЯ. ПЕРЕЧЕНЬ МЕРОПРИЯТИЙ ПО СОХРАНЕНИЮ ОБЪЕКТОВ КУЛЬТУРНОГО НАСЛЕДИЯ</w:t>
      </w:r>
    </w:p>
    <w:p w:rsidR="00375AC8" w:rsidRPr="00F25FF0" w:rsidRDefault="00375AC8" w:rsidP="00375AC8">
      <w:pPr>
        <w:spacing w:after="0"/>
        <w:jc w:val="center"/>
        <w:rPr>
          <w:rFonts w:ascii="Times New Roman CYR" w:hAnsi="Times New Roman CYR" w:cs="Times New Roman CYR"/>
          <w:b/>
          <w:sz w:val="24"/>
          <w:szCs w:val="24"/>
        </w:rPr>
      </w:pPr>
    </w:p>
    <w:p w:rsidR="00300CB6" w:rsidRDefault="00300CB6" w:rsidP="00300CB6">
      <w:pPr>
        <w:spacing w:after="0"/>
        <w:ind w:firstLine="567"/>
        <w:jc w:val="both"/>
        <w:rPr>
          <w:rFonts w:ascii="Times New Roman" w:hAnsi="Times New Roman"/>
          <w:sz w:val="24"/>
          <w:szCs w:val="24"/>
        </w:rPr>
      </w:pPr>
      <w:r w:rsidRPr="005E2E95">
        <w:rPr>
          <w:rFonts w:ascii="Times New Roman" w:hAnsi="Times New Roman"/>
          <w:sz w:val="24"/>
          <w:szCs w:val="24"/>
        </w:rPr>
        <w:t>Список объектов культурного наследия</w:t>
      </w:r>
      <w:r>
        <w:rPr>
          <w:rFonts w:ascii="Times New Roman" w:hAnsi="Times New Roman"/>
          <w:sz w:val="24"/>
          <w:szCs w:val="24"/>
        </w:rPr>
        <w:t xml:space="preserve"> (приложение 1)</w:t>
      </w:r>
      <w:r w:rsidRPr="005E2E95">
        <w:rPr>
          <w:rFonts w:ascii="Times New Roman" w:hAnsi="Times New Roman"/>
          <w:sz w:val="24"/>
          <w:szCs w:val="24"/>
        </w:rPr>
        <w:t xml:space="preserve"> </w:t>
      </w:r>
      <w:r>
        <w:rPr>
          <w:rFonts w:ascii="Times New Roman" w:hAnsi="Times New Roman"/>
          <w:sz w:val="24"/>
          <w:szCs w:val="24"/>
        </w:rPr>
        <w:t xml:space="preserve">приведен согласно «Своду объектов культурного наследия Республики Бурятия», том </w:t>
      </w:r>
      <w:r w:rsidRPr="001451B0">
        <w:rPr>
          <w:rFonts w:ascii="Times New Roman" w:hAnsi="Times New Roman"/>
          <w:sz w:val="24"/>
          <w:szCs w:val="24"/>
          <w:lang w:val="en-US"/>
        </w:rPr>
        <w:t>I</w:t>
      </w:r>
      <w:r>
        <w:rPr>
          <w:rFonts w:ascii="Times New Roman" w:hAnsi="Times New Roman"/>
          <w:sz w:val="24"/>
          <w:szCs w:val="24"/>
        </w:rPr>
        <w:t xml:space="preserve"> «Памятники архитектуры и истории», Республиканская служба государственной охраны объектов культурного наследия, 2010 г.,</w:t>
      </w:r>
      <w:r w:rsidRPr="001451B0">
        <w:rPr>
          <w:rFonts w:ascii="Times New Roman" w:hAnsi="Times New Roman"/>
          <w:sz w:val="24"/>
          <w:szCs w:val="24"/>
        </w:rPr>
        <w:t xml:space="preserve"> и </w:t>
      </w:r>
      <w:r>
        <w:rPr>
          <w:rFonts w:ascii="Times New Roman" w:hAnsi="Times New Roman"/>
          <w:sz w:val="24"/>
          <w:szCs w:val="24"/>
        </w:rPr>
        <w:t xml:space="preserve">том </w:t>
      </w:r>
      <w:r w:rsidRPr="001451B0">
        <w:rPr>
          <w:rFonts w:ascii="Times New Roman" w:hAnsi="Times New Roman"/>
          <w:sz w:val="24"/>
          <w:szCs w:val="24"/>
          <w:lang w:val="en-US"/>
        </w:rPr>
        <w:t>II</w:t>
      </w:r>
      <w:r>
        <w:rPr>
          <w:rFonts w:ascii="Times New Roman" w:hAnsi="Times New Roman"/>
          <w:sz w:val="24"/>
          <w:szCs w:val="24"/>
        </w:rPr>
        <w:t xml:space="preserve"> «Памятники археологии», Министерство культуры Республики Бурятия, 2011 г.</w:t>
      </w:r>
    </w:p>
    <w:p w:rsidR="000B61FE" w:rsidRDefault="000B61FE" w:rsidP="002E0C10">
      <w:pPr>
        <w:spacing w:after="0" w:line="360" w:lineRule="auto"/>
        <w:ind w:left="567"/>
        <w:jc w:val="center"/>
        <w:rPr>
          <w:rFonts w:ascii="Times New Roman" w:hAnsi="Times New Roman"/>
          <w:b/>
          <w:sz w:val="24"/>
          <w:szCs w:val="24"/>
        </w:rPr>
      </w:pPr>
    </w:p>
    <w:p w:rsidR="002E0C10" w:rsidRPr="00B0107A" w:rsidRDefault="002E0C10" w:rsidP="002E0C10">
      <w:pPr>
        <w:spacing w:after="0" w:line="360" w:lineRule="auto"/>
        <w:ind w:left="567"/>
        <w:jc w:val="center"/>
        <w:rPr>
          <w:rFonts w:ascii="Times New Roman" w:hAnsi="Times New Roman"/>
          <w:b/>
          <w:sz w:val="24"/>
          <w:szCs w:val="24"/>
        </w:rPr>
      </w:pPr>
      <w:r w:rsidRPr="00B0107A">
        <w:rPr>
          <w:rFonts w:ascii="Times New Roman" w:hAnsi="Times New Roman"/>
          <w:b/>
          <w:sz w:val="24"/>
          <w:szCs w:val="24"/>
        </w:rPr>
        <w:t>Памятники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2547"/>
        <w:gridCol w:w="1399"/>
        <w:gridCol w:w="1558"/>
        <w:gridCol w:w="1322"/>
        <w:gridCol w:w="2276"/>
      </w:tblGrid>
      <w:tr w:rsidR="002E0C10" w:rsidRPr="00B0107A" w:rsidTr="00CB755F">
        <w:tc>
          <w:tcPr>
            <w:tcW w:w="468" w:type="dxa"/>
          </w:tcPr>
          <w:p w:rsidR="002E0C10" w:rsidRPr="00B0107A" w:rsidRDefault="002E0C10" w:rsidP="00CB755F">
            <w:pPr>
              <w:pStyle w:val="af1"/>
              <w:ind w:firstLine="0"/>
              <w:jc w:val="center"/>
            </w:pPr>
            <w:r w:rsidRPr="00B0107A">
              <w:t>№</w:t>
            </w:r>
          </w:p>
        </w:tc>
        <w:tc>
          <w:tcPr>
            <w:tcW w:w="2547" w:type="dxa"/>
          </w:tcPr>
          <w:p w:rsidR="002E0C10" w:rsidRPr="00B0107A" w:rsidRDefault="002E0C10" w:rsidP="00CB755F">
            <w:pPr>
              <w:pStyle w:val="af1"/>
              <w:ind w:firstLine="0"/>
              <w:jc w:val="center"/>
            </w:pPr>
            <w:r w:rsidRPr="00B0107A">
              <w:t>Наименование памятника</w:t>
            </w:r>
          </w:p>
        </w:tc>
        <w:tc>
          <w:tcPr>
            <w:tcW w:w="1399" w:type="dxa"/>
          </w:tcPr>
          <w:p w:rsidR="002E0C10" w:rsidRPr="00B0107A" w:rsidRDefault="002E0C10" w:rsidP="00CB755F">
            <w:pPr>
              <w:pStyle w:val="af1"/>
              <w:ind w:firstLine="0"/>
              <w:jc w:val="center"/>
            </w:pPr>
            <w:r w:rsidRPr="00B0107A">
              <w:t>Датировка памятника</w:t>
            </w:r>
          </w:p>
        </w:tc>
        <w:tc>
          <w:tcPr>
            <w:tcW w:w="1558" w:type="dxa"/>
          </w:tcPr>
          <w:p w:rsidR="002E0C10" w:rsidRPr="00B0107A" w:rsidRDefault="002E0C10" w:rsidP="00CB755F">
            <w:pPr>
              <w:pStyle w:val="af1"/>
              <w:ind w:firstLine="0"/>
              <w:jc w:val="center"/>
            </w:pPr>
            <w:r>
              <w:t>Автор, материал</w:t>
            </w:r>
          </w:p>
        </w:tc>
        <w:tc>
          <w:tcPr>
            <w:tcW w:w="1322" w:type="dxa"/>
          </w:tcPr>
          <w:p w:rsidR="002E0C10" w:rsidRPr="00B0107A" w:rsidRDefault="002E0C10" w:rsidP="00CB755F">
            <w:pPr>
              <w:pStyle w:val="af1"/>
              <w:ind w:firstLine="0"/>
              <w:jc w:val="center"/>
            </w:pPr>
            <w:r w:rsidRPr="00B0107A">
              <w:t xml:space="preserve">Документ о принятии на </w:t>
            </w:r>
            <w:proofErr w:type="spellStart"/>
            <w:r w:rsidRPr="00B0107A">
              <w:t>гос</w:t>
            </w:r>
            <w:proofErr w:type="spellEnd"/>
            <w:r w:rsidRPr="00B0107A">
              <w:t>. охрану</w:t>
            </w:r>
          </w:p>
        </w:tc>
        <w:tc>
          <w:tcPr>
            <w:tcW w:w="2276" w:type="dxa"/>
          </w:tcPr>
          <w:p w:rsidR="002E0C10" w:rsidRPr="00B0107A" w:rsidRDefault="002E0C10" w:rsidP="00CB755F">
            <w:pPr>
              <w:pStyle w:val="af1"/>
              <w:ind w:firstLine="0"/>
              <w:jc w:val="center"/>
            </w:pPr>
            <w:r w:rsidRPr="00B0107A">
              <w:t>Местонахождение памятника</w:t>
            </w:r>
          </w:p>
        </w:tc>
      </w:tr>
      <w:tr w:rsidR="002E0C10" w:rsidRPr="00B0107A" w:rsidTr="00CB755F">
        <w:tc>
          <w:tcPr>
            <w:tcW w:w="468" w:type="dxa"/>
          </w:tcPr>
          <w:p w:rsidR="002E0C10" w:rsidRPr="00B0107A" w:rsidRDefault="002E0C10" w:rsidP="00CB755F">
            <w:pPr>
              <w:pStyle w:val="af1"/>
              <w:ind w:firstLine="0"/>
              <w:jc w:val="center"/>
            </w:pPr>
            <w:r w:rsidRPr="00B0107A">
              <w:t>1.</w:t>
            </w:r>
          </w:p>
        </w:tc>
        <w:tc>
          <w:tcPr>
            <w:tcW w:w="2547" w:type="dxa"/>
          </w:tcPr>
          <w:p w:rsidR="002E0C10" w:rsidRPr="00B0107A" w:rsidRDefault="002E0C10" w:rsidP="00CB755F">
            <w:pPr>
              <w:pStyle w:val="af1"/>
              <w:ind w:firstLine="0"/>
              <w:jc w:val="left"/>
            </w:pPr>
            <w:r w:rsidRPr="00B0107A">
              <w:t>Памятник воинам-землякам, погибшим в годы Великой Отечественной войны</w:t>
            </w:r>
          </w:p>
        </w:tc>
        <w:tc>
          <w:tcPr>
            <w:tcW w:w="1399" w:type="dxa"/>
          </w:tcPr>
          <w:p w:rsidR="002E0C10" w:rsidRPr="00B0107A" w:rsidRDefault="00CB755F" w:rsidP="00CB755F">
            <w:pPr>
              <w:pStyle w:val="af1"/>
              <w:ind w:firstLine="0"/>
              <w:jc w:val="center"/>
            </w:pPr>
            <w:r>
              <w:t>196</w:t>
            </w:r>
            <w:r w:rsidR="002E0C10">
              <w:t>5 г.</w:t>
            </w:r>
          </w:p>
        </w:tc>
        <w:tc>
          <w:tcPr>
            <w:tcW w:w="1558" w:type="dxa"/>
          </w:tcPr>
          <w:p w:rsidR="002E0C10" w:rsidRPr="00B0107A" w:rsidRDefault="00CB755F" w:rsidP="00CB755F">
            <w:pPr>
              <w:pStyle w:val="af1"/>
              <w:ind w:firstLine="0"/>
              <w:jc w:val="center"/>
            </w:pPr>
            <w:r>
              <w:t>бетон</w:t>
            </w:r>
          </w:p>
        </w:tc>
        <w:tc>
          <w:tcPr>
            <w:tcW w:w="1322" w:type="dxa"/>
          </w:tcPr>
          <w:p w:rsidR="002E0C10" w:rsidRPr="00B0107A" w:rsidRDefault="002E0C10" w:rsidP="00CB755F">
            <w:pPr>
              <w:pStyle w:val="af1"/>
              <w:ind w:firstLine="0"/>
              <w:jc w:val="center"/>
            </w:pPr>
            <w:r w:rsidRPr="00B0107A">
              <w:t xml:space="preserve">№ </w:t>
            </w:r>
            <w:r w:rsidR="00CB755F">
              <w:t>379</w:t>
            </w:r>
          </w:p>
        </w:tc>
        <w:tc>
          <w:tcPr>
            <w:tcW w:w="2276" w:type="dxa"/>
          </w:tcPr>
          <w:p w:rsidR="002E0C10" w:rsidRPr="00B0107A" w:rsidRDefault="00CB755F" w:rsidP="00CB755F">
            <w:pPr>
              <w:pStyle w:val="af1"/>
              <w:ind w:firstLine="0"/>
              <w:jc w:val="center"/>
            </w:pPr>
            <w:proofErr w:type="spellStart"/>
            <w:r>
              <w:t>у</w:t>
            </w:r>
            <w:proofErr w:type="gramStart"/>
            <w:r w:rsidR="002E0C10">
              <w:t>.</w:t>
            </w:r>
            <w:r>
              <w:t>Б</w:t>
            </w:r>
            <w:proofErr w:type="gramEnd"/>
            <w:r>
              <w:t>арагхан</w:t>
            </w:r>
            <w:proofErr w:type="spellEnd"/>
          </w:p>
        </w:tc>
      </w:tr>
    </w:tbl>
    <w:p w:rsidR="000B61FE" w:rsidRDefault="000B61FE" w:rsidP="002E0C10">
      <w:pPr>
        <w:spacing w:after="0" w:line="360" w:lineRule="auto"/>
        <w:jc w:val="center"/>
        <w:rPr>
          <w:rFonts w:ascii="Times New Roman CYR" w:hAnsi="Times New Roman CYR" w:cs="Times New Roman CYR"/>
          <w:b/>
          <w:sz w:val="24"/>
          <w:szCs w:val="24"/>
        </w:rPr>
      </w:pPr>
    </w:p>
    <w:p w:rsidR="002E0C10" w:rsidRPr="00054202" w:rsidRDefault="002E0C10" w:rsidP="002E0C10">
      <w:pPr>
        <w:spacing w:after="0" w:line="360" w:lineRule="auto"/>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Памятники археологии</w:t>
      </w:r>
    </w:p>
    <w:tbl>
      <w:tblPr>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268"/>
        <w:gridCol w:w="1985"/>
        <w:gridCol w:w="1488"/>
        <w:gridCol w:w="3340"/>
      </w:tblGrid>
      <w:tr w:rsidR="002E0C10" w:rsidRPr="00304655" w:rsidTr="00AD0170">
        <w:tc>
          <w:tcPr>
            <w:tcW w:w="675" w:type="dxa"/>
          </w:tcPr>
          <w:p w:rsidR="002E0C10" w:rsidRPr="00304655" w:rsidRDefault="002E0C10" w:rsidP="00CB755F">
            <w:pPr>
              <w:spacing w:after="0" w:line="240" w:lineRule="auto"/>
              <w:jc w:val="center"/>
              <w:rPr>
                <w:rFonts w:ascii="Times New Roman" w:eastAsia="Times New Roman" w:hAnsi="Times New Roman"/>
                <w:b/>
                <w:sz w:val="24"/>
                <w:szCs w:val="24"/>
              </w:rPr>
            </w:pPr>
          </w:p>
          <w:p w:rsidR="002E0C10" w:rsidRPr="00304655" w:rsidRDefault="002E0C10" w:rsidP="00CB755F">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w:t>
            </w:r>
            <w:proofErr w:type="spellStart"/>
            <w:proofErr w:type="gramStart"/>
            <w:r w:rsidRPr="00304655">
              <w:rPr>
                <w:rFonts w:ascii="Times New Roman" w:eastAsia="Times New Roman" w:hAnsi="Times New Roman"/>
                <w:b/>
                <w:sz w:val="24"/>
                <w:szCs w:val="24"/>
              </w:rPr>
              <w:t>п</w:t>
            </w:r>
            <w:proofErr w:type="spellEnd"/>
            <w:proofErr w:type="gramEnd"/>
            <w:r w:rsidRPr="00304655">
              <w:rPr>
                <w:rFonts w:ascii="Times New Roman" w:eastAsia="Times New Roman" w:hAnsi="Times New Roman"/>
                <w:b/>
                <w:sz w:val="24"/>
                <w:szCs w:val="24"/>
              </w:rPr>
              <w:t>/</w:t>
            </w:r>
            <w:proofErr w:type="spellStart"/>
            <w:r w:rsidRPr="00304655">
              <w:rPr>
                <w:rFonts w:ascii="Times New Roman" w:eastAsia="Times New Roman" w:hAnsi="Times New Roman"/>
                <w:b/>
                <w:sz w:val="24"/>
                <w:szCs w:val="24"/>
              </w:rPr>
              <w:t>п</w:t>
            </w:r>
            <w:proofErr w:type="spellEnd"/>
          </w:p>
        </w:tc>
        <w:tc>
          <w:tcPr>
            <w:tcW w:w="2268" w:type="dxa"/>
          </w:tcPr>
          <w:p w:rsidR="002E0C10" w:rsidRPr="00304655" w:rsidRDefault="002E0C10" w:rsidP="00CB755F">
            <w:pPr>
              <w:spacing w:after="0" w:line="240" w:lineRule="auto"/>
              <w:jc w:val="center"/>
              <w:rPr>
                <w:rFonts w:ascii="Times New Roman" w:eastAsia="Times New Roman" w:hAnsi="Times New Roman"/>
                <w:b/>
                <w:sz w:val="24"/>
                <w:szCs w:val="24"/>
              </w:rPr>
            </w:pPr>
          </w:p>
          <w:p w:rsidR="002E0C10" w:rsidRPr="00304655" w:rsidRDefault="002E0C10" w:rsidP="00CB755F">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Наименование памятника</w:t>
            </w:r>
          </w:p>
        </w:tc>
        <w:tc>
          <w:tcPr>
            <w:tcW w:w="1985" w:type="dxa"/>
          </w:tcPr>
          <w:p w:rsidR="002E0C10" w:rsidRPr="00304655" w:rsidRDefault="002E0C10" w:rsidP="00CB755F">
            <w:pPr>
              <w:spacing w:after="0" w:line="240" w:lineRule="auto"/>
              <w:jc w:val="center"/>
              <w:rPr>
                <w:rFonts w:ascii="Times New Roman" w:eastAsia="Times New Roman" w:hAnsi="Times New Roman"/>
                <w:b/>
                <w:sz w:val="24"/>
                <w:szCs w:val="24"/>
              </w:rPr>
            </w:pPr>
          </w:p>
          <w:p w:rsidR="002E0C10" w:rsidRPr="00304655" w:rsidRDefault="002E0C10" w:rsidP="00CB755F">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Датировка</w:t>
            </w:r>
          </w:p>
        </w:tc>
        <w:tc>
          <w:tcPr>
            <w:tcW w:w="1488" w:type="dxa"/>
          </w:tcPr>
          <w:p w:rsidR="002E0C10" w:rsidRPr="00304655" w:rsidRDefault="002E0C10" w:rsidP="00CB755F">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 xml:space="preserve">№ </w:t>
            </w:r>
            <w:proofErr w:type="spellStart"/>
            <w:r w:rsidRPr="00304655">
              <w:rPr>
                <w:rFonts w:ascii="Times New Roman" w:eastAsia="Times New Roman" w:hAnsi="Times New Roman"/>
                <w:b/>
                <w:sz w:val="24"/>
                <w:szCs w:val="24"/>
              </w:rPr>
              <w:t>пост-ния</w:t>
            </w:r>
            <w:proofErr w:type="spellEnd"/>
            <w:r w:rsidRPr="00304655">
              <w:rPr>
                <w:rFonts w:ascii="Times New Roman" w:eastAsia="Times New Roman" w:hAnsi="Times New Roman"/>
                <w:b/>
                <w:sz w:val="24"/>
                <w:szCs w:val="24"/>
              </w:rPr>
              <w:t xml:space="preserve"> о принятии на </w:t>
            </w:r>
            <w:proofErr w:type="spellStart"/>
            <w:r w:rsidRPr="00304655">
              <w:rPr>
                <w:rFonts w:ascii="Times New Roman" w:eastAsia="Times New Roman" w:hAnsi="Times New Roman"/>
                <w:b/>
                <w:sz w:val="24"/>
                <w:szCs w:val="24"/>
              </w:rPr>
              <w:t>госуд</w:t>
            </w:r>
            <w:proofErr w:type="spellEnd"/>
            <w:r w:rsidRPr="00304655">
              <w:rPr>
                <w:rFonts w:ascii="Times New Roman" w:eastAsia="Times New Roman" w:hAnsi="Times New Roman"/>
                <w:b/>
                <w:sz w:val="24"/>
                <w:szCs w:val="24"/>
              </w:rPr>
              <w:t>.</w:t>
            </w:r>
          </w:p>
          <w:p w:rsidR="002E0C10" w:rsidRPr="00304655" w:rsidRDefault="002E0C10" w:rsidP="00CB755F">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охрану</w:t>
            </w:r>
          </w:p>
        </w:tc>
        <w:tc>
          <w:tcPr>
            <w:tcW w:w="3340" w:type="dxa"/>
          </w:tcPr>
          <w:p w:rsidR="002E0C10" w:rsidRPr="00304655" w:rsidRDefault="002E0C10" w:rsidP="00CB755F">
            <w:pPr>
              <w:spacing w:after="0" w:line="240" w:lineRule="auto"/>
              <w:jc w:val="center"/>
              <w:rPr>
                <w:rFonts w:ascii="Times New Roman" w:eastAsia="Times New Roman" w:hAnsi="Times New Roman"/>
                <w:b/>
                <w:sz w:val="24"/>
                <w:szCs w:val="24"/>
              </w:rPr>
            </w:pPr>
          </w:p>
          <w:p w:rsidR="002E0C10" w:rsidRPr="00304655" w:rsidRDefault="002E0C10" w:rsidP="00CB755F">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 xml:space="preserve">Местонахождение </w:t>
            </w:r>
          </w:p>
        </w:tc>
      </w:tr>
      <w:tr w:rsidR="002E0C10" w:rsidRPr="006D7E00" w:rsidTr="00AD0170">
        <w:tc>
          <w:tcPr>
            <w:tcW w:w="675" w:type="dxa"/>
          </w:tcPr>
          <w:p w:rsidR="002E0C10" w:rsidRDefault="002E0C10" w:rsidP="00CB755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268" w:type="dxa"/>
            <w:vAlign w:val="center"/>
          </w:tcPr>
          <w:p w:rsidR="002E0C10" w:rsidRPr="0023418F" w:rsidRDefault="00CB755F" w:rsidP="00CB755F">
            <w:pPr>
              <w:pStyle w:val="af5"/>
              <w:spacing w:line="240" w:lineRule="auto"/>
              <w:ind w:firstLine="0"/>
              <w:rPr>
                <w:lang w:eastAsia="ru-RU"/>
              </w:rPr>
            </w:pPr>
            <w:proofErr w:type="spellStart"/>
            <w:r>
              <w:rPr>
                <w:lang w:eastAsia="ru-RU"/>
              </w:rPr>
              <w:t>Епишка</w:t>
            </w:r>
            <w:proofErr w:type="spellEnd"/>
            <w:r w:rsidR="002E0C10">
              <w:rPr>
                <w:lang w:eastAsia="ru-RU"/>
              </w:rPr>
              <w:t xml:space="preserve"> - стоянка</w:t>
            </w:r>
            <w:r w:rsidR="002E0C10" w:rsidRPr="0023418F">
              <w:rPr>
                <w:lang w:eastAsia="ru-RU"/>
              </w:rPr>
              <w:t xml:space="preserve"> </w:t>
            </w:r>
          </w:p>
        </w:tc>
        <w:tc>
          <w:tcPr>
            <w:tcW w:w="1985" w:type="dxa"/>
            <w:vAlign w:val="center"/>
          </w:tcPr>
          <w:p w:rsidR="002E0C10" w:rsidRPr="0023418F" w:rsidRDefault="00CB755F" w:rsidP="00CB755F">
            <w:pPr>
              <w:pStyle w:val="af5"/>
              <w:spacing w:line="240" w:lineRule="auto"/>
              <w:ind w:firstLine="0"/>
              <w:jc w:val="center"/>
              <w:rPr>
                <w:lang w:eastAsia="ru-RU"/>
              </w:rPr>
            </w:pPr>
            <w:r>
              <w:t>неолит</w:t>
            </w:r>
          </w:p>
        </w:tc>
        <w:tc>
          <w:tcPr>
            <w:tcW w:w="1488" w:type="dxa"/>
            <w:vAlign w:val="center"/>
          </w:tcPr>
          <w:p w:rsidR="002E0C10" w:rsidRPr="0023418F" w:rsidRDefault="002E0C10" w:rsidP="00CB755F">
            <w:pPr>
              <w:pStyle w:val="af5"/>
              <w:spacing w:line="240" w:lineRule="auto"/>
              <w:ind w:firstLine="0"/>
              <w:rPr>
                <w:lang w:eastAsia="ru-RU"/>
              </w:rPr>
            </w:pPr>
            <w:r>
              <w:rPr>
                <w:lang w:eastAsia="ru-RU"/>
              </w:rPr>
              <w:t>выявленный</w:t>
            </w:r>
          </w:p>
        </w:tc>
        <w:tc>
          <w:tcPr>
            <w:tcW w:w="3340" w:type="dxa"/>
          </w:tcPr>
          <w:p w:rsidR="002E0C10" w:rsidRPr="0023418F" w:rsidRDefault="002E0C10" w:rsidP="00CB755F">
            <w:pPr>
              <w:pStyle w:val="af5"/>
              <w:spacing w:line="240" w:lineRule="auto"/>
              <w:ind w:firstLine="0"/>
              <w:rPr>
                <w:lang w:eastAsia="ru-RU"/>
              </w:rPr>
            </w:pPr>
            <w:r>
              <w:rPr>
                <w:lang w:eastAsia="ru-RU"/>
              </w:rPr>
              <w:t xml:space="preserve">Находится </w:t>
            </w:r>
            <w:r w:rsidR="00CB755F">
              <w:rPr>
                <w:lang w:eastAsia="ru-RU"/>
              </w:rPr>
              <w:t>на правом берегу р</w:t>
            </w:r>
            <w:proofErr w:type="gramStart"/>
            <w:r w:rsidR="00CB755F">
              <w:rPr>
                <w:lang w:eastAsia="ru-RU"/>
              </w:rPr>
              <w:t>.Б</w:t>
            </w:r>
            <w:proofErr w:type="gramEnd"/>
            <w:r w:rsidR="00CB755F">
              <w:rPr>
                <w:lang w:eastAsia="ru-RU"/>
              </w:rPr>
              <w:t xml:space="preserve">аргузин, на левом берегу </w:t>
            </w:r>
            <w:proofErr w:type="spellStart"/>
            <w:r w:rsidR="00CB755F">
              <w:rPr>
                <w:lang w:eastAsia="ru-RU"/>
              </w:rPr>
              <w:t>рч.Епишка</w:t>
            </w:r>
            <w:proofErr w:type="spellEnd"/>
            <w:r w:rsidR="00CB755F">
              <w:rPr>
                <w:lang w:eastAsia="ru-RU"/>
              </w:rPr>
              <w:t xml:space="preserve">, справа от автодороги Улан-Удэ – Турунтаево – Курумкан, к северу от </w:t>
            </w:r>
            <w:proofErr w:type="spellStart"/>
            <w:r w:rsidR="00CB755F">
              <w:rPr>
                <w:lang w:eastAsia="ru-RU"/>
              </w:rPr>
              <w:t>у.Элэсун</w:t>
            </w:r>
            <w:proofErr w:type="spellEnd"/>
            <w:r w:rsidR="00CB755F">
              <w:rPr>
                <w:lang w:eastAsia="ru-RU"/>
              </w:rPr>
              <w:t xml:space="preserve">, южнее </w:t>
            </w:r>
            <w:proofErr w:type="spellStart"/>
            <w:r w:rsidR="00CB755F">
              <w:rPr>
                <w:lang w:eastAsia="ru-RU"/>
              </w:rPr>
              <w:t>у.Барагхан</w:t>
            </w:r>
            <w:proofErr w:type="spellEnd"/>
            <w:r w:rsidR="00CB755F">
              <w:rPr>
                <w:lang w:eastAsia="ru-RU"/>
              </w:rPr>
              <w:t xml:space="preserve"> (</w:t>
            </w:r>
            <w:proofErr w:type="spellStart"/>
            <w:r w:rsidR="00CB755F">
              <w:rPr>
                <w:lang w:eastAsia="ru-RU"/>
              </w:rPr>
              <w:t>Саранхур</w:t>
            </w:r>
            <w:proofErr w:type="spellEnd"/>
            <w:r w:rsidR="00CB755F">
              <w:rPr>
                <w:lang w:eastAsia="ru-RU"/>
              </w:rPr>
              <w:t>).</w:t>
            </w:r>
          </w:p>
        </w:tc>
      </w:tr>
      <w:tr w:rsidR="002E0C10" w:rsidRPr="006D7E00" w:rsidTr="00AD0170">
        <w:tc>
          <w:tcPr>
            <w:tcW w:w="675" w:type="dxa"/>
          </w:tcPr>
          <w:p w:rsidR="002E0C10" w:rsidRDefault="002E0C10" w:rsidP="00CB755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268" w:type="dxa"/>
          </w:tcPr>
          <w:p w:rsidR="002E0C10" w:rsidRDefault="00CB755F" w:rsidP="00CB755F">
            <w:pPr>
              <w:widowControl w:val="0"/>
              <w:spacing w:after="0" w:line="240" w:lineRule="auto"/>
              <w:rPr>
                <w:rFonts w:ascii="Times New Roman" w:hAnsi="Times New Roman"/>
                <w:sz w:val="24"/>
                <w:szCs w:val="24"/>
              </w:rPr>
            </w:pPr>
            <w:proofErr w:type="spellStart"/>
            <w:r>
              <w:rPr>
                <w:rFonts w:ascii="Times New Roman" w:hAnsi="Times New Roman"/>
                <w:sz w:val="24"/>
                <w:szCs w:val="24"/>
              </w:rPr>
              <w:t>Саган-Нур</w:t>
            </w:r>
            <w:proofErr w:type="spellEnd"/>
            <w:r>
              <w:rPr>
                <w:rFonts w:ascii="Times New Roman" w:hAnsi="Times New Roman"/>
                <w:sz w:val="24"/>
                <w:szCs w:val="24"/>
              </w:rPr>
              <w:t xml:space="preserve"> </w:t>
            </w:r>
            <w:r>
              <w:rPr>
                <w:rFonts w:ascii="Times New Roman" w:hAnsi="Times New Roman"/>
                <w:sz w:val="24"/>
                <w:szCs w:val="24"/>
                <w:lang w:val="en-US"/>
              </w:rPr>
              <w:t>I</w:t>
            </w:r>
            <w:r w:rsidR="002E0C10">
              <w:rPr>
                <w:rFonts w:ascii="Times New Roman" w:hAnsi="Times New Roman"/>
                <w:sz w:val="24"/>
                <w:szCs w:val="24"/>
              </w:rPr>
              <w:t xml:space="preserve"> - стоянка</w:t>
            </w:r>
          </w:p>
        </w:tc>
        <w:tc>
          <w:tcPr>
            <w:tcW w:w="1985" w:type="dxa"/>
          </w:tcPr>
          <w:p w:rsidR="002E0C10" w:rsidRDefault="002E0C10" w:rsidP="00CB755F">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неолит </w:t>
            </w:r>
            <w:r w:rsidR="00CB755F">
              <w:rPr>
                <w:rFonts w:ascii="Times New Roman" w:hAnsi="Times New Roman"/>
                <w:sz w:val="24"/>
                <w:szCs w:val="24"/>
              </w:rPr>
              <w:t>–</w:t>
            </w:r>
            <w:r>
              <w:rPr>
                <w:rFonts w:ascii="Times New Roman" w:hAnsi="Times New Roman"/>
                <w:sz w:val="24"/>
                <w:szCs w:val="24"/>
              </w:rPr>
              <w:t xml:space="preserve"> </w:t>
            </w:r>
            <w:r w:rsidR="00CB755F">
              <w:rPr>
                <w:rFonts w:ascii="Times New Roman" w:hAnsi="Times New Roman"/>
                <w:sz w:val="24"/>
                <w:szCs w:val="24"/>
              </w:rPr>
              <w:t>железный век</w:t>
            </w:r>
          </w:p>
        </w:tc>
        <w:tc>
          <w:tcPr>
            <w:tcW w:w="1488" w:type="dxa"/>
          </w:tcPr>
          <w:p w:rsidR="002E0C10" w:rsidRPr="002E0C10" w:rsidRDefault="002E0C10" w:rsidP="00CB755F">
            <w:pPr>
              <w:spacing w:after="0" w:line="240" w:lineRule="auto"/>
              <w:jc w:val="center"/>
              <w:rPr>
                <w:rFonts w:ascii="Times New Roman" w:eastAsia="Times New Roman" w:hAnsi="Times New Roman" w:cs="Times New Roman"/>
                <w:sz w:val="24"/>
                <w:szCs w:val="24"/>
              </w:rPr>
            </w:pPr>
            <w:r w:rsidRPr="002E0C10">
              <w:rPr>
                <w:rFonts w:ascii="Times New Roman" w:hAnsi="Times New Roman" w:cs="Times New Roman"/>
                <w:sz w:val="24"/>
                <w:szCs w:val="24"/>
                <w:lang w:eastAsia="ru-RU"/>
              </w:rPr>
              <w:t>выявленный</w:t>
            </w:r>
          </w:p>
        </w:tc>
        <w:tc>
          <w:tcPr>
            <w:tcW w:w="3340" w:type="dxa"/>
          </w:tcPr>
          <w:p w:rsidR="002E0C10" w:rsidRPr="002E0C10" w:rsidRDefault="00CB755F" w:rsidP="00CB755F">
            <w:pPr>
              <w:widowControl w:val="0"/>
              <w:spacing w:after="0" w:line="240" w:lineRule="auto"/>
              <w:rPr>
                <w:rFonts w:ascii="Times New Roman" w:hAnsi="Times New Roman"/>
                <w:sz w:val="24"/>
                <w:szCs w:val="24"/>
              </w:rPr>
            </w:pPr>
            <w:r>
              <w:rPr>
                <w:rFonts w:ascii="Times New Roman" w:hAnsi="Times New Roman"/>
                <w:sz w:val="24"/>
                <w:szCs w:val="24"/>
              </w:rPr>
              <w:t>Н</w:t>
            </w:r>
            <w:r w:rsidR="002E0C10">
              <w:rPr>
                <w:rFonts w:ascii="Times New Roman" w:hAnsi="Times New Roman"/>
                <w:sz w:val="24"/>
                <w:szCs w:val="24"/>
              </w:rPr>
              <w:t xml:space="preserve">аходится </w:t>
            </w:r>
            <w:r>
              <w:rPr>
                <w:rFonts w:ascii="Times New Roman" w:hAnsi="Times New Roman"/>
                <w:sz w:val="24"/>
                <w:szCs w:val="24"/>
              </w:rPr>
              <w:t xml:space="preserve">юго-восточнее улуса, на южном берегу </w:t>
            </w:r>
            <w:proofErr w:type="spellStart"/>
            <w:r>
              <w:rPr>
                <w:rFonts w:ascii="Times New Roman" w:hAnsi="Times New Roman"/>
                <w:sz w:val="24"/>
                <w:szCs w:val="24"/>
              </w:rPr>
              <w:t>оз</w:t>
            </w:r>
            <w:proofErr w:type="gramStart"/>
            <w:r>
              <w:rPr>
                <w:rFonts w:ascii="Times New Roman" w:hAnsi="Times New Roman"/>
                <w:sz w:val="24"/>
                <w:szCs w:val="24"/>
              </w:rPr>
              <w:t>.С</w:t>
            </w:r>
            <w:proofErr w:type="gramEnd"/>
            <w:r>
              <w:rPr>
                <w:rFonts w:ascii="Times New Roman" w:hAnsi="Times New Roman"/>
                <w:sz w:val="24"/>
                <w:szCs w:val="24"/>
              </w:rPr>
              <w:t>аган-Нур</w:t>
            </w:r>
            <w:proofErr w:type="spellEnd"/>
            <w:r>
              <w:rPr>
                <w:rFonts w:ascii="Times New Roman" w:hAnsi="Times New Roman"/>
                <w:sz w:val="24"/>
                <w:szCs w:val="24"/>
              </w:rPr>
              <w:t>, круто обрывающемся к воде.</w:t>
            </w:r>
          </w:p>
        </w:tc>
      </w:tr>
      <w:tr w:rsidR="00CB755F" w:rsidRPr="006D7E00" w:rsidTr="00AD0170">
        <w:tc>
          <w:tcPr>
            <w:tcW w:w="675" w:type="dxa"/>
          </w:tcPr>
          <w:p w:rsidR="00CB755F" w:rsidRDefault="00CB755F" w:rsidP="00CB755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268" w:type="dxa"/>
          </w:tcPr>
          <w:p w:rsidR="00CB755F" w:rsidRDefault="00CB755F" w:rsidP="00CB755F">
            <w:pPr>
              <w:widowControl w:val="0"/>
              <w:spacing w:after="0" w:line="240" w:lineRule="auto"/>
              <w:rPr>
                <w:rFonts w:ascii="Times New Roman" w:hAnsi="Times New Roman"/>
                <w:sz w:val="24"/>
                <w:szCs w:val="24"/>
              </w:rPr>
            </w:pPr>
            <w:proofErr w:type="spellStart"/>
            <w:r>
              <w:rPr>
                <w:rFonts w:ascii="Times New Roman" w:hAnsi="Times New Roman"/>
                <w:sz w:val="24"/>
                <w:szCs w:val="24"/>
              </w:rPr>
              <w:t>Саган-Нур</w:t>
            </w:r>
            <w:proofErr w:type="spellEnd"/>
            <w:r>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w:t>
            </w:r>
            <w:proofErr w:type="spellStart"/>
            <w:r>
              <w:rPr>
                <w:rFonts w:ascii="Times New Roman" w:hAnsi="Times New Roman"/>
                <w:sz w:val="24"/>
                <w:szCs w:val="24"/>
              </w:rPr>
              <w:t>Усть-Аргада</w:t>
            </w:r>
            <w:proofErr w:type="spellEnd"/>
            <w:r>
              <w:rPr>
                <w:rFonts w:ascii="Times New Roman" w:hAnsi="Times New Roman"/>
                <w:sz w:val="24"/>
                <w:szCs w:val="24"/>
              </w:rPr>
              <w:t>) - стоянка</w:t>
            </w:r>
          </w:p>
        </w:tc>
        <w:tc>
          <w:tcPr>
            <w:tcW w:w="1985" w:type="dxa"/>
          </w:tcPr>
          <w:p w:rsidR="00CB755F" w:rsidRDefault="00CB755F" w:rsidP="00CB755F">
            <w:pPr>
              <w:widowControl w:val="0"/>
              <w:spacing w:after="0" w:line="240" w:lineRule="auto"/>
              <w:jc w:val="center"/>
              <w:rPr>
                <w:rFonts w:ascii="Times New Roman" w:hAnsi="Times New Roman"/>
                <w:sz w:val="24"/>
                <w:szCs w:val="24"/>
              </w:rPr>
            </w:pPr>
            <w:r>
              <w:rPr>
                <w:rFonts w:ascii="Times New Roman" w:hAnsi="Times New Roman"/>
                <w:sz w:val="24"/>
                <w:szCs w:val="24"/>
              </w:rPr>
              <w:t>железный век</w:t>
            </w:r>
          </w:p>
        </w:tc>
        <w:tc>
          <w:tcPr>
            <w:tcW w:w="1488" w:type="dxa"/>
            <w:vAlign w:val="center"/>
          </w:tcPr>
          <w:p w:rsidR="00CB755F" w:rsidRPr="0023418F" w:rsidRDefault="00CB755F" w:rsidP="00CB755F">
            <w:pPr>
              <w:pStyle w:val="af5"/>
              <w:spacing w:line="240" w:lineRule="auto"/>
              <w:ind w:firstLine="0"/>
              <w:rPr>
                <w:lang w:eastAsia="ru-RU"/>
              </w:rPr>
            </w:pPr>
            <w:r>
              <w:rPr>
                <w:lang w:eastAsia="ru-RU"/>
              </w:rPr>
              <w:t>выявленный</w:t>
            </w:r>
          </w:p>
        </w:tc>
        <w:tc>
          <w:tcPr>
            <w:tcW w:w="3340" w:type="dxa"/>
          </w:tcPr>
          <w:p w:rsidR="00CB755F" w:rsidRDefault="00AD0170" w:rsidP="00CB755F">
            <w:pPr>
              <w:widowControl w:val="0"/>
              <w:spacing w:after="0" w:line="240" w:lineRule="auto"/>
              <w:rPr>
                <w:rFonts w:ascii="Times New Roman" w:hAnsi="Times New Roman"/>
                <w:sz w:val="24"/>
                <w:szCs w:val="24"/>
              </w:rPr>
            </w:pPr>
            <w:r>
              <w:rPr>
                <w:rFonts w:ascii="Times New Roman" w:hAnsi="Times New Roman"/>
                <w:sz w:val="24"/>
                <w:szCs w:val="24"/>
              </w:rPr>
              <w:t xml:space="preserve">Находится юго-восточнее улуса, на левом берегу </w:t>
            </w:r>
            <w:proofErr w:type="spellStart"/>
            <w:r>
              <w:rPr>
                <w:rFonts w:ascii="Times New Roman" w:hAnsi="Times New Roman"/>
                <w:sz w:val="24"/>
                <w:szCs w:val="24"/>
              </w:rPr>
              <w:t>р</w:t>
            </w:r>
            <w:proofErr w:type="gramStart"/>
            <w:r>
              <w:rPr>
                <w:rFonts w:ascii="Times New Roman" w:hAnsi="Times New Roman"/>
                <w:sz w:val="24"/>
                <w:szCs w:val="24"/>
              </w:rPr>
              <w:t>.А</w:t>
            </w:r>
            <w:proofErr w:type="gramEnd"/>
            <w:r>
              <w:rPr>
                <w:rFonts w:ascii="Times New Roman" w:hAnsi="Times New Roman"/>
                <w:sz w:val="24"/>
                <w:szCs w:val="24"/>
              </w:rPr>
              <w:t>ргада</w:t>
            </w:r>
            <w:proofErr w:type="spellEnd"/>
            <w:r>
              <w:rPr>
                <w:rFonts w:ascii="Times New Roman" w:hAnsi="Times New Roman"/>
                <w:sz w:val="24"/>
                <w:szCs w:val="24"/>
              </w:rPr>
              <w:t xml:space="preserve">, западнее </w:t>
            </w:r>
            <w:proofErr w:type="spellStart"/>
            <w:r>
              <w:rPr>
                <w:rFonts w:ascii="Times New Roman" w:hAnsi="Times New Roman"/>
                <w:sz w:val="24"/>
                <w:szCs w:val="24"/>
              </w:rPr>
              <w:t>оз.Саган-Нур</w:t>
            </w:r>
            <w:proofErr w:type="spellEnd"/>
          </w:p>
        </w:tc>
      </w:tr>
      <w:tr w:rsidR="00CB755F" w:rsidRPr="006D7E00" w:rsidTr="00AD0170">
        <w:tc>
          <w:tcPr>
            <w:tcW w:w="675" w:type="dxa"/>
          </w:tcPr>
          <w:p w:rsidR="00CB755F" w:rsidRDefault="00CB755F" w:rsidP="00CB755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268" w:type="dxa"/>
          </w:tcPr>
          <w:p w:rsidR="00CB755F" w:rsidRDefault="00CB755F" w:rsidP="00CB755F">
            <w:pPr>
              <w:widowControl w:val="0"/>
              <w:spacing w:after="0" w:line="240" w:lineRule="auto"/>
              <w:rPr>
                <w:rFonts w:ascii="Times New Roman" w:hAnsi="Times New Roman"/>
                <w:sz w:val="24"/>
                <w:szCs w:val="24"/>
              </w:rPr>
            </w:pPr>
            <w:proofErr w:type="spellStart"/>
            <w:r>
              <w:rPr>
                <w:rFonts w:ascii="Times New Roman" w:hAnsi="Times New Roman"/>
                <w:sz w:val="24"/>
                <w:szCs w:val="24"/>
              </w:rPr>
              <w:t>Саган-Нур</w:t>
            </w:r>
            <w:proofErr w:type="spellEnd"/>
            <w:r>
              <w:rPr>
                <w:rFonts w:ascii="Times New Roman" w:hAnsi="Times New Roman"/>
                <w:sz w:val="24"/>
                <w:szCs w:val="24"/>
              </w:rPr>
              <w:t xml:space="preserve"> </w:t>
            </w:r>
            <w:r>
              <w:rPr>
                <w:rFonts w:ascii="Times New Roman" w:hAnsi="Times New Roman"/>
                <w:sz w:val="24"/>
                <w:szCs w:val="24"/>
                <w:lang w:val="en-US"/>
              </w:rPr>
              <w:t>III</w:t>
            </w:r>
            <w:r>
              <w:rPr>
                <w:rFonts w:ascii="Times New Roman" w:hAnsi="Times New Roman"/>
                <w:sz w:val="24"/>
                <w:szCs w:val="24"/>
              </w:rPr>
              <w:t xml:space="preserve"> - погребение</w:t>
            </w:r>
          </w:p>
        </w:tc>
        <w:tc>
          <w:tcPr>
            <w:tcW w:w="1985" w:type="dxa"/>
          </w:tcPr>
          <w:p w:rsidR="00CB755F" w:rsidRDefault="00CB755F" w:rsidP="00CB755F">
            <w:pPr>
              <w:widowControl w:val="0"/>
              <w:spacing w:after="0" w:line="240" w:lineRule="auto"/>
              <w:jc w:val="center"/>
              <w:rPr>
                <w:rFonts w:ascii="Times New Roman" w:hAnsi="Times New Roman"/>
                <w:sz w:val="24"/>
                <w:szCs w:val="24"/>
              </w:rPr>
            </w:pPr>
            <w:r>
              <w:rPr>
                <w:rFonts w:ascii="Times New Roman" w:hAnsi="Times New Roman"/>
                <w:sz w:val="24"/>
                <w:szCs w:val="24"/>
              </w:rPr>
              <w:t>средневековье</w:t>
            </w:r>
          </w:p>
        </w:tc>
        <w:tc>
          <w:tcPr>
            <w:tcW w:w="1488" w:type="dxa"/>
          </w:tcPr>
          <w:p w:rsidR="00CB755F" w:rsidRPr="002E0C10" w:rsidRDefault="00CB755F" w:rsidP="00CB755F">
            <w:pPr>
              <w:spacing w:after="0" w:line="240" w:lineRule="auto"/>
              <w:jc w:val="center"/>
              <w:rPr>
                <w:rFonts w:ascii="Times New Roman" w:eastAsia="Times New Roman" w:hAnsi="Times New Roman" w:cs="Times New Roman"/>
                <w:sz w:val="24"/>
                <w:szCs w:val="24"/>
              </w:rPr>
            </w:pPr>
            <w:r w:rsidRPr="002E0C10">
              <w:rPr>
                <w:rFonts w:ascii="Times New Roman" w:hAnsi="Times New Roman" w:cs="Times New Roman"/>
                <w:sz w:val="24"/>
                <w:szCs w:val="24"/>
                <w:lang w:eastAsia="ru-RU"/>
              </w:rPr>
              <w:t>выявленный</w:t>
            </w:r>
          </w:p>
        </w:tc>
        <w:tc>
          <w:tcPr>
            <w:tcW w:w="3340" w:type="dxa"/>
          </w:tcPr>
          <w:p w:rsidR="00CB755F" w:rsidRDefault="00CB755F" w:rsidP="00CB755F">
            <w:pPr>
              <w:widowControl w:val="0"/>
              <w:spacing w:after="0" w:line="240" w:lineRule="auto"/>
              <w:rPr>
                <w:rFonts w:ascii="Times New Roman" w:hAnsi="Times New Roman"/>
                <w:sz w:val="24"/>
                <w:szCs w:val="24"/>
              </w:rPr>
            </w:pPr>
            <w:r>
              <w:rPr>
                <w:rFonts w:ascii="Times New Roman" w:hAnsi="Times New Roman"/>
                <w:sz w:val="24"/>
                <w:szCs w:val="24"/>
              </w:rPr>
              <w:t xml:space="preserve">Находится юго-восточнее улуса, на левом берегу </w:t>
            </w:r>
            <w:proofErr w:type="spellStart"/>
            <w:r>
              <w:rPr>
                <w:rFonts w:ascii="Times New Roman" w:hAnsi="Times New Roman"/>
                <w:sz w:val="24"/>
                <w:szCs w:val="24"/>
              </w:rPr>
              <w:t>р</w:t>
            </w:r>
            <w:proofErr w:type="gramStart"/>
            <w:r>
              <w:rPr>
                <w:rFonts w:ascii="Times New Roman" w:hAnsi="Times New Roman"/>
                <w:sz w:val="24"/>
                <w:szCs w:val="24"/>
              </w:rPr>
              <w:t>.А</w:t>
            </w:r>
            <w:proofErr w:type="gramEnd"/>
            <w:r>
              <w:rPr>
                <w:rFonts w:ascii="Times New Roman" w:hAnsi="Times New Roman"/>
                <w:sz w:val="24"/>
                <w:szCs w:val="24"/>
              </w:rPr>
              <w:t>ргада</w:t>
            </w:r>
            <w:proofErr w:type="spellEnd"/>
            <w:r>
              <w:rPr>
                <w:rFonts w:ascii="Times New Roman" w:hAnsi="Times New Roman"/>
                <w:sz w:val="24"/>
                <w:szCs w:val="24"/>
              </w:rPr>
              <w:t>, западнее</w:t>
            </w:r>
            <w:r w:rsidR="00AD0170">
              <w:rPr>
                <w:rFonts w:ascii="Times New Roman" w:hAnsi="Times New Roman"/>
                <w:sz w:val="24"/>
                <w:szCs w:val="24"/>
              </w:rPr>
              <w:t xml:space="preserve"> </w:t>
            </w:r>
            <w:proofErr w:type="spellStart"/>
            <w:r w:rsidR="00AD0170">
              <w:rPr>
                <w:rFonts w:ascii="Times New Roman" w:hAnsi="Times New Roman"/>
                <w:sz w:val="24"/>
                <w:szCs w:val="24"/>
              </w:rPr>
              <w:t>оз.Саган-Нур</w:t>
            </w:r>
            <w:proofErr w:type="spellEnd"/>
          </w:p>
        </w:tc>
      </w:tr>
      <w:tr w:rsidR="00CB755F" w:rsidRPr="006D7E00" w:rsidTr="00AD0170">
        <w:tc>
          <w:tcPr>
            <w:tcW w:w="675" w:type="dxa"/>
          </w:tcPr>
          <w:p w:rsidR="00CB755F" w:rsidRDefault="00CB755F" w:rsidP="00CB755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268" w:type="dxa"/>
          </w:tcPr>
          <w:p w:rsidR="00CB755F" w:rsidRDefault="00CB755F" w:rsidP="00CB755F">
            <w:pPr>
              <w:widowControl w:val="0"/>
              <w:spacing w:after="0" w:line="240" w:lineRule="auto"/>
              <w:rPr>
                <w:rFonts w:ascii="Times New Roman" w:hAnsi="Times New Roman"/>
                <w:sz w:val="24"/>
                <w:szCs w:val="24"/>
              </w:rPr>
            </w:pPr>
            <w:proofErr w:type="spellStart"/>
            <w:r>
              <w:rPr>
                <w:rFonts w:ascii="Times New Roman" w:hAnsi="Times New Roman"/>
                <w:sz w:val="24"/>
                <w:szCs w:val="24"/>
              </w:rPr>
              <w:t>Хара-Хушун</w:t>
            </w:r>
            <w:proofErr w:type="spellEnd"/>
            <w:r>
              <w:rPr>
                <w:rFonts w:ascii="Times New Roman" w:hAnsi="Times New Roman"/>
                <w:sz w:val="24"/>
                <w:szCs w:val="24"/>
              </w:rPr>
              <w:t xml:space="preserve"> - могильник</w:t>
            </w:r>
          </w:p>
        </w:tc>
        <w:tc>
          <w:tcPr>
            <w:tcW w:w="1985" w:type="dxa"/>
          </w:tcPr>
          <w:p w:rsidR="00CB755F" w:rsidRDefault="00CB755F" w:rsidP="00CB755F">
            <w:pPr>
              <w:widowControl w:val="0"/>
              <w:spacing w:after="0" w:line="240" w:lineRule="auto"/>
              <w:jc w:val="center"/>
              <w:rPr>
                <w:rFonts w:ascii="Times New Roman" w:hAnsi="Times New Roman"/>
                <w:sz w:val="24"/>
                <w:szCs w:val="24"/>
              </w:rPr>
            </w:pPr>
            <w:r>
              <w:rPr>
                <w:rFonts w:ascii="Times New Roman" w:hAnsi="Times New Roman"/>
                <w:sz w:val="24"/>
                <w:szCs w:val="24"/>
              </w:rPr>
              <w:t>бронзовый век</w:t>
            </w:r>
          </w:p>
        </w:tc>
        <w:tc>
          <w:tcPr>
            <w:tcW w:w="1488" w:type="dxa"/>
            <w:vAlign w:val="center"/>
          </w:tcPr>
          <w:p w:rsidR="00CB755F" w:rsidRPr="0023418F" w:rsidRDefault="00CB755F" w:rsidP="00CB755F">
            <w:pPr>
              <w:pStyle w:val="af5"/>
              <w:spacing w:line="240" w:lineRule="auto"/>
              <w:ind w:firstLine="0"/>
              <w:rPr>
                <w:lang w:eastAsia="ru-RU"/>
              </w:rPr>
            </w:pPr>
            <w:r>
              <w:rPr>
                <w:lang w:eastAsia="ru-RU"/>
              </w:rPr>
              <w:t>выявленный</w:t>
            </w:r>
          </w:p>
        </w:tc>
        <w:tc>
          <w:tcPr>
            <w:tcW w:w="3340" w:type="dxa"/>
          </w:tcPr>
          <w:p w:rsidR="00CB755F" w:rsidRDefault="00AD0170" w:rsidP="00CB755F">
            <w:pPr>
              <w:widowControl w:val="0"/>
              <w:spacing w:after="0" w:line="240" w:lineRule="auto"/>
              <w:rPr>
                <w:rFonts w:ascii="Times New Roman" w:hAnsi="Times New Roman"/>
                <w:sz w:val="24"/>
                <w:szCs w:val="24"/>
              </w:rPr>
            </w:pPr>
            <w:r>
              <w:rPr>
                <w:rFonts w:ascii="Times New Roman" w:hAnsi="Times New Roman"/>
                <w:sz w:val="24"/>
                <w:szCs w:val="24"/>
              </w:rPr>
              <w:t xml:space="preserve">Находится юго-восточнее </w:t>
            </w:r>
            <w:proofErr w:type="spellStart"/>
            <w:r>
              <w:rPr>
                <w:rFonts w:ascii="Times New Roman" w:hAnsi="Times New Roman"/>
                <w:sz w:val="24"/>
                <w:szCs w:val="24"/>
              </w:rPr>
              <w:t>улуса</w:t>
            </w:r>
            <w:proofErr w:type="gramStart"/>
            <w:r>
              <w:rPr>
                <w:rFonts w:ascii="Times New Roman" w:hAnsi="Times New Roman"/>
                <w:sz w:val="24"/>
                <w:szCs w:val="24"/>
              </w:rPr>
              <w:t>,в</w:t>
            </w:r>
            <w:proofErr w:type="spellEnd"/>
            <w:proofErr w:type="gramEnd"/>
            <w:r>
              <w:rPr>
                <w:rFonts w:ascii="Times New Roman" w:hAnsi="Times New Roman"/>
                <w:sz w:val="24"/>
                <w:szCs w:val="24"/>
              </w:rPr>
              <w:t xml:space="preserve"> местности </w:t>
            </w:r>
            <w:proofErr w:type="spellStart"/>
            <w:r>
              <w:rPr>
                <w:rFonts w:ascii="Times New Roman" w:hAnsi="Times New Roman"/>
                <w:sz w:val="24"/>
                <w:szCs w:val="24"/>
              </w:rPr>
              <w:t>Хара-Хушун</w:t>
            </w:r>
            <w:proofErr w:type="spellEnd"/>
            <w:r>
              <w:rPr>
                <w:rFonts w:ascii="Times New Roman" w:hAnsi="Times New Roman"/>
                <w:sz w:val="24"/>
                <w:szCs w:val="24"/>
              </w:rPr>
              <w:t>.</w:t>
            </w:r>
          </w:p>
        </w:tc>
      </w:tr>
      <w:tr w:rsidR="00CB755F" w:rsidRPr="006D7E00" w:rsidTr="00AD0170">
        <w:tc>
          <w:tcPr>
            <w:tcW w:w="675" w:type="dxa"/>
          </w:tcPr>
          <w:p w:rsidR="00CB755F" w:rsidRDefault="00CB755F" w:rsidP="00CB755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268" w:type="dxa"/>
          </w:tcPr>
          <w:p w:rsidR="00CB755F" w:rsidRPr="00AD0170" w:rsidRDefault="00AD0170" w:rsidP="00CB755F">
            <w:pPr>
              <w:widowControl w:val="0"/>
              <w:spacing w:after="0" w:line="240" w:lineRule="auto"/>
              <w:rPr>
                <w:rFonts w:ascii="Times New Roman" w:hAnsi="Times New Roman"/>
                <w:sz w:val="24"/>
                <w:szCs w:val="24"/>
              </w:rPr>
            </w:pPr>
            <w:proofErr w:type="gramStart"/>
            <w:r>
              <w:rPr>
                <w:rFonts w:ascii="Times New Roman" w:hAnsi="Times New Roman"/>
                <w:sz w:val="24"/>
                <w:szCs w:val="24"/>
              </w:rPr>
              <w:t>Большой</w:t>
            </w:r>
            <w:proofErr w:type="gramEnd"/>
            <w:r>
              <w:rPr>
                <w:rFonts w:ascii="Times New Roman" w:hAnsi="Times New Roman"/>
                <w:sz w:val="24"/>
                <w:szCs w:val="24"/>
              </w:rPr>
              <w:t xml:space="preserve"> </w:t>
            </w:r>
            <w:proofErr w:type="spellStart"/>
            <w:r>
              <w:rPr>
                <w:rFonts w:ascii="Times New Roman" w:hAnsi="Times New Roman"/>
                <w:sz w:val="24"/>
                <w:szCs w:val="24"/>
              </w:rPr>
              <w:t>Зармат</w:t>
            </w:r>
            <w:proofErr w:type="spellEnd"/>
            <w:r>
              <w:rPr>
                <w:rFonts w:ascii="Times New Roman" w:hAnsi="Times New Roman"/>
                <w:sz w:val="24"/>
                <w:szCs w:val="24"/>
              </w:rPr>
              <w:t xml:space="preserve"> </w:t>
            </w:r>
            <w:r w:rsidR="00CB755F">
              <w:rPr>
                <w:rFonts w:ascii="Times New Roman" w:hAnsi="Times New Roman"/>
                <w:sz w:val="24"/>
                <w:szCs w:val="24"/>
                <w:lang w:val="en-US"/>
              </w:rPr>
              <w:t>I</w:t>
            </w:r>
            <w:r>
              <w:rPr>
                <w:rFonts w:ascii="Times New Roman" w:hAnsi="Times New Roman"/>
                <w:sz w:val="24"/>
                <w:szCs w:val="24"/>
              </w:rPr>
              <w:t xml:space="preserve"> -</w:t>
            </w:r>
            <w:r>
              <w:rPr>
                <w:rFonts w:ascii="Times New Roman" w:hAnsi="Times New Roman"/>
                <w:sz w:val="24"/>
                <w:szCs w:val="24"/>
              </w:rPr>
              <w:lastRenderedPageBreak/>
              <w:t>стоянка</w:t>
            </w:r>
          </w:p>
        </w:tc>
        <w:tc>
          <w:tcPr>
            <w:tcW w:w="1985" w:type="dxa"/>
          </w:tcPr>
          <w:p w:rsidR="00CB755F" w:rsidRDefault="00AD0170" w:rsidP="00CB755F">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железный век</w:t>
            </w:r>
          </w:p>
        </w:tc>
        <w:tc>
          <w:tcPr>
            <w:tcW w:w="1488" w:type="dxa"/>
          </w:tcPr>
          <w:p w:rsidR="00CB755F" w:rsidRPr="002E0C10" w:rsidRDefault="00CB755F" w:rsidP="00CB755F">
            <w:pPr>
              <w:spacing w:after="0" w:line="240" w:lineRule="auto"/>
              <w:jc w:val="center"/>
              <w:rPr>
                <w:rFonts w:ascii="Times New Roman" w:eastAsia="Times New Roman" w:hAnsi="Times New Roman" w:cs="Times New Roman"/>
                <w:sz w:val="24"/>
                <w:szCs w:val="24"/>
              </w:rPr>
            </w:pPr>
            <w:r w:rsidRPr="002E0C10">
              <w:rPr>
                <w:rFonts w:ascii="Times New Roman" w:hAnsi="Times New Roman" w:cs="Times New Roman"/>
                <w:sz w:val="24"/>
                <w:szCs w:val="24"/>
                <w:lang w:eastAsia="ru-RU"/>
              </w:rPr>
              <w:t>выявленный</w:t>
            </w:r>
          </w:p>
        </w:tc>
        <w:tc>
          <w:tcPr>
            <w:tcW w:w="3340" w:type="dxa"/>
          </w:tcPr>
          <w:p w:rsidR="00CB755F" w:rsidRPr="00AD0170" w:rsidRDefault="00AD0170" w:rsidP="00CB755F">
            <w:pPr>
              <w:widowControl w:val="0"/>
              <w:spacing w:after="0" w:line="240" w:lineRule="auto"/>
              <w:rPr>
                <w:rFonts w:ascii="Times New Roman" w:hAnsi="Times New Roman"/>
                <w:sz w:val="24"/>
                <w:szCs w:val="24"/>
              </w:rPr>
            </w:pPr>
            <w:r>
              <w:rPr>
                <w:rFonts w:ascii="Times New Roman" w:hAnsi="Times New Roman"/>
                <w:sz w:val="24"/>
                <w:szCs w:val="24"/>
              </w:rPr>
              <w:t xml:space="preserve">Находится северо-восточнее </w:t>
            </w:r>
            <w:r>
              <w:rPr>
                <w:rFonts w:ascii="Times New Roman" w:hAnsi="Times New Roman"/>
                <w:sz w:val="24"/>
                <w:szCs w:val="24"/>
              </w:rPr>
              <w:lastRenderedPageBreak/>
              <w:t xml:space="preserve">улуса. Пункт </w:t>
            </w:r>
            <w:r>
              <w:rPr>
                <w:rFonts w:ascii="Times New Roman" w:hAnsi="Times New Roman"/>
                <w:sz w:val="24"/>
                <w:szCs w:val="24"/>
                <w:lang w:val="en-US"/>
              </w:rPr>
              <w:t>I</w:t>
            </w:r>
            <w:r>
              <w:rPr>
                <w:rFonts w:ascii="Times New Roman" w:hAnsi="Times New Roman"/>
                <w:sz w:val="24"/>
                <w:szCs w:val="24"/>
              </w:rPr>
              <w:t xml:space="preserve"> находится в западной части урочища Большой </w:t>
            </w:r>
            <w:proofErr w:type="spellStart"/>
            <w:r>
              <w:rPr>
                <w:rFonts w:ascii="Times New Roman" w:hAnsi="Times New Roman"/>
                <w:sz w:val="24"/>
                <w:szCs w:val="24"/>
              </w:rPr>
              <w:t>Зармат</w:t>
            </w:r>
            <w:proofErr w:type="spellEnd"/>
            <w:r>
              <w:rPr>
                <w:rFonts w:ascii="Times New Roman" w:hAnsi="Times New Roman"/>
                <w:sz w:val="24"/>
                <w:szCs w:val="24"/>
              </w:rPr>
              <w:t xml:space="preserve">. Пункт </w:t>
            </w:r>
            <w:r>
              <w:rPr>
                <w:rFonts w:ascii="Times New Roman" w:hAnsi="Times New Roman"/>
                <w:sz w:val="24"/>
                <w:szCs w:val="24"/>
                <w:lang w:val="en-US"/>
              </w:rPr>
              <w:t>II</w:t>
            </w:r>
            <w:r>
              <w:rPr>
                <w:rFonts w:ascii="Times New Roman" w:hAnsi="Times New Roman"/>
                <w:sz w:val="24"/>
                <w:szCs w:val="24"/>
              </w:rPr>
              <w:t xml:space="preserve"> находится в северной части урочища.</w:t>
            </w:r>
          </w:p>
        </w:tc>
      </w:tr>
      <w:tr w:rsidR="00CB755F" w:rsidRPr="006D7E00" w:rsidTr="00AD0170">
        <w:tc>
          <w:tcPr>
            <w:tcW w:w="675" w:type="dxa"/>
          </w:tcPr>
          <w:p w:rsidR="00CB755F" w:rsidRDefault="00CB755F" w:rsidP="00CB755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7.</w:t>
            </w:r>
          </w:p>
        </w:tc>
        <w:tc>
          <w:tcPr>
            <w:tcW w:w="2268" w:type="dxa"/>
          </w:tcPr>
          <w:p w:rsidR="00CB755F" w:rsidRPr="00AD0170" w:rsidRDefault="00AD0170" w:rsidP="00CB755F">
            <w:pPr>
              <w:widowControl w:val="0"/>
              <w:spacing w:after="0" w:line="240" w:lineRule="auto"/>
              <w:rPr>
                <w:rFonts w:ascii="Times New Roman" w:hAnsi="Times New Roman"/>
                <w:sz w:val="24"/>
                <w:szCs w:val="24"/>
              </w:rPr>
            </w:pPr>
            <w:r>
              <w:rPr>
                <w:rFonts w:ascii="Times New Roman" w:hAnsi="Times New Roman"/>
                <w:sz w:val="24"/>
                <w:szCs w:val="24"/>
              </w:rPr>
              <w:t xml:space="preserve">Большой </w:t>
            </w:r>
            <w:proofErr w:type="spellStart"/>
            <w:r>
              <w:rPr>
                <w:rFonts w:ascii="Times New Roman" w:hAnsi="Times New Roman"/>
                <w:sz w:val="24"/>
                <w:szCs w:val="24"/>
              </w:rPr>
              <w:t>Зармат</w:t>
            </w:r>
            <w:proofErr w:type="spellEnd"/>
            <w:r>
              <w:rPr>
                <w:rFonts w:ascii="Times New Roman" w:hAnsi="Times New Roman"/>
                <w:sz w:val="24"/>
                <w:szCs w:val="24"/>
              </w:rPr>
              <w:t xml:space="preserve"> </w:t>
            </w:r>
            <w:r w:rsidR="00CB755F">
              <w:rPr>
                <w:rFonts w:ascii="Times New Roman" w:hAnsi="Times New Roman"/>
                <w:sz w:val="24"/>
                <w:szCs w:val="24"/>
                <w:lang w:val="en-US"/>
              </w:rPr>
              <w:t>II</w:t>
            </w:r>
            <w:r>
              <w:rPr>
                <w:rFonts w:ascii="Times New Roman" w:hAnsi="Times New Roman"/>
                <w:sz w:val="24"/>
                <w:szCs w:val="24"/>
              </w:rPr>
              <w:t xml:space="preserve"> - могильник</w:t>
            </w:r>
          </w:p>
        </w:tc>
        <w:tc>
          <w:tcPr>
            <w:tcW w:w="1985" w:type="dxa"/>
          </w:tcPr>
          <w:p w:rsidR="00CB755F" w:rsidRDefault="00AD0170" w:rsidP="00CB755F">
            <w:pPr>
              <w:widowControl w:val="0"/>
              <w:spacing w:after="0" w:line="240" w:lineRule="auto"/>
              <w:jc w:val="center"/>
              <w:rPr>
                <w:rFonts w:ascii="Times New Roman" w:hAnsi="Times New Roman"/>
                <w:sz w:val="24"/>
                <w:szCs w:val="24"/>
              </w:rPr>
            </w:pPr>
            <w:r>
              <w:rPr>
                <w:rFonts w:ascii="Times New Roman" w:hAnsi="Times New Roman"/>
                <w:sz w:val="24"/>
                <w:szCs w:val="24"/>
              </w:rPr>
              <w:t>средневековье</w:t>
            </w:r>
          </w:p>
        </w:tc>
        <w:tc>
          <w:tcPr>
            <w:tcW w:w="1488" w:type="dxa"/>
            <w:vAlign w:val="center"/>
          </w:tcPr>
          <w:p w:rsidR="00CB755F" w:rsidRPr="0023418F" w:rsidRDefault="00CB755F" w:rsidP="00CB755F">
            <w:pPr>
              <w:pStyle w:val="af5"/>
              <w:spacing w:line="240" w:lineRule="auto"/>
              <w:ind w:firstLine="0"/>
              <w:rPr>
                <w:lang w:eastAsia="ru-RU"/>
              </w:rPr>
            </w:pPr>
            <w:r>
              <w:rPr>
                <w:lang w:eastAsia="ru-RU"/>
              </w:rPr>
              <w:t>выявленный</w:t>
            </w:r>
          </w:p>
        </w:tc>
        <w:tc>
          <w:tcPr>
            <w:tcW w:w="3340" w:type="dxa"/>
          </w:tcPr>
          <w:p w:rsidR="00CB755F" w:rsidRDefault="00AD0170" w:rsidP="00AD0170">
            <w:pPr>
              <w:widowControl w:val="0"/>
              <w:spacing w:after="0" w:line="240" w:lineRule="auto"/>
              <w:rPr>
                <w:rFonts w:ascii="Times New Roman" w:hAnsi="Times New Roman"/>
                <w:sz w:val="24"/>
                <w:szCs w:val="24"/>
              </w:rPr>
            </w:pPr>
            <w:r>
              <w:rPr>
                <w:rFonts w:ascii="Times New Roman" w:hAnsi="Times New Roman"/>
                <w:sz w:val="24"/>
                <w:szCs w:val="24"/>
              </w:rPr>
              <w:t xml:space="preserve">Находится восточнее улуса, в юго-восточной части урочища Большой </w:t>
            </w:r>
            <w:proofErr w:type="spellStart"/>
            <w:r>
              <w:rPr>
                <w:rFonts w:ascii="Times New Roman" w:hAnsi="Times New Roman"/>
                <w:sz w:val="24"/>
                <w:szCs w:val="24"/>
              </w:rPr>
              <w:t>Зармат</w:t>
            </w:r>
            <w:proofErr w:type="spellEnd"/>
            <w:r>
              <w:rPr>
                <w:rFonts w:ascii="Times New Roman" w:hAnsi="Times New Roman"/>
                <w:sz w:val="24"/>
                <w:szCs w:val="24"/>
              </w:rPr>
              <w:t xml:space="preserve">, на </w:t>
            </w:r>
            <w:proofErr w:type="gramStart"/>
            <w:r>
              <w:rPr>
                <w:rFonts w:ascii="Times New Roman" w:hAnsi="Times New Roman"/>
                <w:sz w:val="24"/>
                <w:szCs w:val="24"/>
              </w:rPr>
              <w:t>песчаных</w:t>
            </w:r>
            <w:proofErr w:type="gramEnd"/>
            <w:r>
              <w:rPr>
                <w:rFonts w:ascii="Times New Roman" w:hAnsi="Times New Roman"/>
                <w:sz w:val="24"/>
                <w:szCs w:val="24"/>
              </w:rPr>
              <w:t xml:space="preserve"> </w:t>
            </w:r>
            <w:proofErr w:type="spellStart"/>
            <w:r>
              <w:rPr>
                <w:rFonts w:ascii="Times New Roman" w:hAnsi="Times New Roman"/>
                <w:sz w:val="24"/>
                <w:szCs w:val="24"/>
              </w:rPr>
              <w:t>выдувах</w:t>
            </w:r>
            <w:proofErr w:type="spellEnd"/>
            <w:r>
              <w:rPr>
                <w:rFonts w:ascii="Times New Roman" w:hAnsi="Times New Roman"/>
                <w:sz w:val="24"/>
                <w:szCs w:val="24"/>
              </w:rPr>
              <w:t>.</w:t>
            </w:r>
          </w:p>
        </w:tc>
      </w:tr>
      <w:tr w:rsidR="00AD0170" w:rsidRPr="006D7E00" w:rsidTr="00AD0170">
        <w:tc>
          <w:tcPr>
            <w:tcW w:w="675" w:type="dxa"/>
          </w:tcPr>
          <w:p w:rsidR="00AD0170" w:rsidRDefault="00AD0170" w:rsidP="00CB755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268" w:type="dxa"/>
          </w:tcPr>
          <w:p w:rsidR="00AD0170" w:rsidRPr="00AD0170" w:rsidRDefault="00AD0170" w:rsidP="00CB755F">
            <w:pPr>
              <w:widowControl w:val="0"/>
              <w:spacing w:after="0" w:line="240" w:lineRule="auto"/>
              <w:rPr>
                <w:rFonts w:ascii="Times New Roman" w:hAnsi="Times New Roman"/>
                <w:sz w:val="24"/>
                <w:szCs w:val="24"/>
              </w:rPr>
            </w:pPr>
            <w:r>
              <w:rPr>
                <w:rFonts w:ascii="Times New Roman" w:hAnsi="Times New Roman"/>
                <w:sz w:val="24"/>
                <w:szCs w:val="24"/>
              </w:rPr>
              <w:t>Сухое Русло (п.</w:t>
            </w:r>
            <w:r>
              <w:rPr>
                <w:rFonts w:ascii="Times New Roman" w:hAnsi="Times New Roman"/>
                <w:sz w:val="24"/>
                <w:szCs w:val="24"/>
                <w:lang w:val="en-US"/>
              </w:rPr>
              <w:t>I</w:t>
            </w:r>
            <w:r w:rsidRPr="00AD0170">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 стоянка</w:t>
            </w:r>
          </w:p>
        </w:tc>
        <w:tc>
          <w:tcPr>
            <w:tcW w:w="1985" w:type="dxa"/>
          </w:tcPr>
          <w:p w:rsidR="00AD0170" w:rsidRDefault="00AD0170" w:rsidP="00336D8C">
            <w:pPr>
              <w:widowControl w:val="0"/>
              <w:spacing w:after="0" w:line="240" w:lineRule="auto"/>
              <w:jc w:val="center"/>
              <w:rPr>
                <w:rFonts w:ascii="Times New Roman" w:hAnsi="Times New Roman"/>
                <w:sz w:val="24"/>
                <w:szCs w:val="24"/>
              </w:rPr>
            </w:pPr>
            <w:r>
              <w:rPr>
                <w:rFonts w:ascii="Times New Roman" w:hAnsi="Times New Roman"/>
                <w:sz w:val="24"/>
                <w:szCs w:val="24"/>
              </w:rPr>
              <w:t>бронзовый век -  железный век</w:t>
            </w:r>
          </w:p>
        </w:tc>
        <w:tc>
          <w:tcPr>
            <w:tcW w:w="1488" w:type="dxa"/>
          </w:tcPr>
          <w:p w:rsidR="00AD0170" w:rsidRPr="002E0C10" w:rsidRDefault="00AD0170" w:rsidP="00CB755F">
            <w:pPr>
              <w:spacing w:after="0" w:line="240" w:lineRule="auto"/>
              <w:jc w:val="center"/>
              <w:rPr>
                <w:rFonts w:ascii="Times New Roman" w:eastAsia="Times New Roman" w:hAnsi="Times New Roman" w:cs="Times New Roman"/>
                <w:sz w:val="24"/>
                <w:szCs w:val="24"/>
              </w:rPr>
            </w:pPr>
            <w:r w:rsidRPr="002E0C10">
              <w:rPr>
                <w:rFonts w:ascii="Times New Roman" w:hAnsi="Times New Roman" w:cs="Times New Roman"/>
                <w:sz w:val="24"/>
                <w:szCs w:val="24"/>
                <w:lang w:eastAsia="ru-RU"/>
              </w:rPr>
              <w:t>выявленный</w:t>
            </w:r>
          </w:p>
        </w:tc>
        <w:tc>
          <w:tcPr>
            <w:tcW w:w="3340" w:type="dxa"/>
          </w:tcPr>
          <w:p w:rsidR="00AD0170" w:rsidRPr="00BA7280" w:rsidRDefault="00BA7280" w:rsidP="00BA7280">
            <w:pPr>
              <w:widowControl w:val="0"/>
              <w:spacing w:after="0" w:line="240" w:lineRule="auto"/>
              <w:rPr>
                <w:rFonts w:ascii="Times New Roman" w:hAnsi="Times New Roman"/>
                <w:sz w:val="24"/>
                <w:szCs w:val="24"/>
              </w:rPr>
            </w:pPr>
            <w:r>
              <w:rPr>
                <w:rFonts w:ascii="Times New Roman" w:hAnsi="Times New Roman"/>
                <w:sz w:val="24"/>
                <w:szCs w:val="24"/>
              </w:rPr>
              <w:t xml:space="preserve">Находится южнее улуса. Пункт </w:t>
            </w:r>
            <w:r>
              <w:rPr>
                <w:rFonts w:ascii="Times New Roman" w:hAnsi="Times New Roman"/>
                <w:sz w:val="24"/>
                <w:szCs w:val="24"/>
                <w:lang w:val="en-US"/>
              </w:rPr>
              <w:t>I</w:t>
            </w:r>
            <w:r>
              <w:rPr>
                <w:rFonts w:ascii="Times New Roman" w:hAnsi="Times New Roman"/>
                <w:sz w:val="24"/>
                <w:szCs w:val="24"/>
              </w:rPr>
              <w:t xml:space="preserve"> находится севернее сухого русла </w:t>
            </w:r>
            <w:proofErr w:type="spellStart"/>
            <w:r>
              <w:rPr>
                <w:rFonts w:ascii="Times New Roman" w:hAnsi="Times New Roman"/>
                <w:sz w:val="24"/>
                <w:szCs w:val="24"/>
              </w:rPr>
              <w:t>р</w:t>
            </w:r>
            <w:proofErr w:type="gramStart"/>
            <w:r>
              <w:rPr>
                <w:rFonts w:ascii="Times New Roman" w:hAnsi="Times New Roman"/>
                <w:sz w:val="24"/>
                <w:szCs w:val="24"/>
              </w:rPr>
              <w:t>.А</w:t>
            </w:r>
            <w:proofErr w:type="gramEnd"/>
            <w:r>
              <w:rPr>
                <w:rFonts w:ascii="Times New Roman" w:hAnsi="Times New Roman"/>
                <w:sz w:val="24"/>
                <w:szCs w:val="24"/>
              </w:rPr>
              <w:t>ргада</w:t>
            </w:r>
            <w:proofErr w:type="spellEnd"/>
            <w:r>
              <w:rPr>
                <w:rFonts w:ascii="Times New Roman" w:hAnsi="Times New Roman"/>
                <w:sz w:val="24"/>
                <w:szCs w:val="24"/>
              </w:rPr>
              <w:t xml:space="preserve"> и северо-западнее моста через </w:t>
            </w:r>
            <w:proofErr w:type="spellStart"/>
            <w:r>
              <w:rPr>
                <w:rFonts w:ascii="Times New Roman" w:hAnsi="Times New Roman"/>
                <w:sz w:val="24"/>
                <w:szCs w:val="24"/>
              </w:rPr>
              <w:t>р.Аргада</w:t>
            </w:r>
            <w:proofErr w:type="spellEnd"/>
            <w:r>
              <w:rPr>
                <w:rFonts w:ascii="Times New Roman" w:hAnsi="Times New Roman"/>
                <w:sz w:val="24"/>
                <w:szCs w:val="24"/>
              </w:rPr>
              <w:t xml:space="preserve">. Пункт </w:t>
            </w:r>
            <w:r>
              <w:rPr>
                <w:rFonts w:ascii="Times New Roman" w:hAnsi="Times New Roman"/>
                <w:sz w:val="24"/>
                <w:szCs w:val="24"/>
                <w:lang w:val="en-US"/>
              </w:rPr>
              <w:t>II</w:t>
            </w:r>
            <w:r w:rsidRPr="00BA7280">
              <w:rPr>
                <w:rFonts w:ascii="Times New Roman" w:hAnsi="Times New Roman"/>
                <w:sz w:val="24"/>
                <w:szCs w:val="24"/>
              </w:rPr>
              <w:t xml:space="preserve"> </w:t>
            </w:r>
            <w:r>
              <w:rPr>
                <w:rFonts w:ascii="Times New Roman" w:hAnsi="Times New Roman"/>
                <w:sz w:val="24"/>
                <w:szCs w:val="24"/>
              </w:rPr>
              <w:t xml:space="preserve">находится севернее сухого русла </w:t>
            </w:r>
            <w:proofErr w:type="spellStart"/>
            <w:r>
              <w:rPr>
                <w:rFonts w:ascii="Times New Roman" w:hAnsi="Times New Roman"/>
                <w:sz w:val="24"/>
                <w:szCs w:val="24"/>
              </w:rPr>
              <w:t>р</w:t>
            </w:r>
            <w:proofErr w:type="gramStart"/>
            <w:r>
              <w:rPr>
                <w:rFonts w:ascii="Times New Roman" w:hAnsi="Times New Roman"/>
                <w:sz w:val="24"/>
                <w:szCs w:val="24"/>
              </w:rPr>
              <w:t>.А</w:t>
            </w:r>
            <w:proofErr w:type="gramEnd"/>
            <w:r>
              <w:rPr>
                <w:rFonts w:ascii="Times New Roman" w:hAnsi="Times New Roman"/>
                <w:sz w:val="24"/>
                <w:szCs w:val="24"/>
              </w:rPr>
              <w:t>ргада</w:t>
            </w:r>
            <w:proofErr w:type="spellEnd"/>
            <w:r>
              <w:rPr>
                <w:rFonts w:ascii="Times New Roman" w:hAnsi="Times New Roman"/>
                <w:sz w:val="24"/>
                <w:szCs w:val="24"/>
              </w:rPr>
              <w:t xml:space="preserve">, к западу от протоки </w:t>
            </w:r>
            <w:proofErr w:type="spellStart"/>
            <w:r>
              <w:rPr>
                <w:rFonts w:ascii="Times New Roman" w:hAnsi="Times New Roman"/>
                <w:sz w:val="24"/>
                <w:szCs w:val="24"/>
              </w:rPr>
              <w:t>Хасхал</w:t>
            </w:r>
            <w:proofErr w:type="spellEnd"/>
            <w:r>
              <w:rPr>
                <w:rFonts w:ascii="Times New Roman" w:hAnsi="Times New Roman"/>
                <w:sz w:val="24"/>
                <w:szCs w:val="24"/>
              </w:rPr>
              <w:t xml:space="preserve">, на песчаных </w:t>
            </w:r>
            <w:proofErr w:type="spellStart"/>
            <w:r>
              <w:rPr>
                <w:rFonts w:ascii="Times New Roman" w:hAnsi="Times New Roman"/>
                <w:sz w:val="24"/>
                <w:szCs w:val="24"/>
              </w:rPr>
              <w:t>выдувах</w:t>
            </w:r>
            <w:proofErr w:type="spellEnd"/>
          </w:p>
        </w:tc>
      </w:tr>
      <w:tr w:rsidR="00AD0170" w:rsidRPr="006D7E00" w:rsidTr="00AD0170">
        <w:tc>
          <w:tcPr>
            <w:tcW w:w="675" w:type="dxa"/>
          </w:tcPr>
          <w:p w:rsidR="00AD0170" w:rsidRDefault="00AD0170" w:rsidP="00CB755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2268" w:type="dxa"/>
          </w:tcPr>
          <w:p w:rsidR="00AD0170" w:rsidRDefault="00AD0170" w:rsidP="00CB755F">
            <w:pPr>
              <w:widowControl w:val="0"/>
              <w:spacing w:after="0" w:line="240" w:lineRule="auto"/>
              <w:rPr>
                <w:rFonts w:ascii="Times New Roman" w:hAnsi="Times New Roman"/>
                <w:sz w:val="24"/>
                <w:szCs w:val="24"/>
              </w:rPr>
            </w:pPr>
            <w:proofErr w:type="spellStart"/>
            <w:r>
              <w:rPr>
                <w:rFonts w:ascii="Times New Roman" w:hAnsi="Times New Roman"/>
                <w:sz w:val="24"/>
                <w:szCs w:val="24"/>
              </w:rPr>
              <w:t>Туралино</w:t>
            </w:r>
            <w:proofErr w:type="spellEnd"/>
            <w:r>
              <w:rPr>
                <w:rFonts w:ascii="Times New Roman" w:hAnsi="Times New Roman"/>
                <w:sz w:val="24"/>
                <w:szCs w:val="24"/>
              </w:rPr>
              <w:t xml:space="preserve"> - стоянка</w:t>
            </w:r>
          </w:p>
        </w:tc>
        <w:tc>
          <w:tcPr>
            <w:tcW w:w="1985" w:type="dxa"/>
          </w:tcPr>
          <w:p w:rsidR="00AD0170" w:rsidRDefault="00AD0170" w:rsidP="00CB755F">
            <w:pPr>
              <w:widowControl w:val="0"/>
              <w:spacing w:after="0" w:line="240" w:lineRule="auto"/>
              <w:jc w:val="center"/>
              <w:rPr>
                <w:rFonts w:ascii="Times New Roman" w:hAnsi="Times New Roman"/>
                <w:sz w:val="24"/>
                <w:szCs w:val="24"/>
              </w:rPr>
            </w:pPr>
            <w:r>
              <w:rPr>
                <w:rFonts w:ascii="Times New Roman" w:hAnsi="Times New Roman"/>
                <w:sz w:val="24"/>
                <w:szCs w:val="24"/>
              </w:rPr>
              <w:t>железный век</w:t>
            </w:r>
          </w:p>
        </w:tc>
        <w:tc>
          <w:tcPr>
            <w:tcW w:w="1488" w:type="dxa"/>
          </w:tcPr>
          <w:p w:rsidR="00AD0170" w:rsidRPr="002E0C10" w:rsidRDefault="00AD0170" w:rsidP="00CB755F">
            <w:pPr>
              <w:spacing w:after="0" w:line="240" w:lineRule="auto"/>
              <w:jc w:val="center"/>
              <w:rPr>
                <w:rFonts w:ascii="Times New Roman" w:eastAsia="Times New Roman" w:hAnsi="Times New Roman" w:cs="Times New Roman"/>
                <w:sz w:val="24"/>
                <w:szCs w:val="24"/>
              </w:rPr>
            </w:pPr>
            <w:r w:rsidRPr="002E0C10">
              <w:rPr>
                <w:rFonts w:ascii="Times New Roman" w:hAnsi="Times New Roman" w:cs="Times New Roman"/>
                <w:sz w:val="24"/>
                <w:szCs w:val="24"/>
                <w:lang w:eastAsia="ru-RU"/>
              </w:rPr>
              <w:t>выявленный</w:t>
            </w:r>
          </w:p>
        </w:tc>
        <w:tc>
          <w:tcPr>
            <w:tcW w:w="3340" w:type="dxa"/>
          </w:tcPr>
          <w:p w:rsidR="00AD0170" w:rsidRDefault="00AD0170" w:rsidP="00BA7280">
            <w:pPr>
              <w:widowControl w:val="0"/>
              <w:spacing w:after="0" w:line="240" w:lineRule="auto"/>
              <w:rPr>
                <w:rFonts w:ascii="Times New Roman" w:hAnsi="Times New Roman"/>
                <w:sz w:val="24"/>
                <w:szCs w:val="24"/>
              </w:rPr>
            </w:pPr>
            <w:r>
              <w:rPr>
                <w:rFonts w:ascii="Times New Roman" w:hAnsi="Times New Roman"/>
                <w:sz w:val="24"/>
                <w:szCs w:val="24"/>
              </w:rPr>
              <w:t xml:space="preserve">Находится </w:t>
            </w:r>
            <w:r w:rsidR="00BA7280">
              <w:rPr>
                <w:rFonts w:ascii="Times New Roman" w:hAnsi="Times New Roman"/>
                <w:sz w:val="24"/>
                <w:szCs w:val="24"/>
              </w:rPr>
              <w:t>юго-западнее</w:t>
            </w:r>
            <w:r>
              <w:rPr>
                <w:rFonts w:ascii="Times New Roman" w:hAnsi="Times New Roman"/>
                <w:sz w:val="24"/>
                <w:szCs w:val="24"/>
              </w:rPr>
              <w:t xml:space="preserve"> улуса</w:t>
            </w:r>
            <w:r w:rsidR="00BA7280">
              <w:rPr>
                <w:rFonts w:ascii="Times New Roman" w:hAnsi="Times New Roman"/>
                <w:sz w:val="24"/>
                <w:szCs w:val="24"/>
              </w:rPr>
              <w:t xml:space="preserve">, южнее урочища </w:t>
            </w:r>
            <w:proofErr w:type="gramStart"/>
            <w:r w:rsidR="00BA7280">
              <w:rPr>
                <w:rFonts w:ascii="Times New Roman" w:hAnsi="Times New Roman"/>
                <w:sz w:val="24"/>
                <w:szCs w:val="24"/>
              </w:rPr>
              <w:t>Большой</w:t>
            </w:r>
            <w:proofErr w:type="gramEnd"/>
            <w:r w:rsidR="00BA7280">
              <w:rPr>
                <w:rFonts w:ascii="Times New Roman" w:hAnsi="Times New Roman"/>
                <w:sz w:val="24"/>
                <w:szCs w:val="24"/>
              </w:rPr>
              <w:t xml:space="preserve"> </w:t>
            </w:r>
            <w:proofErr w:type="spellStart"/>
            <w:r w:rsidR="00BA7280">
              <w:rPr>
                <w:rFonts w:ascii="Times New Roman" w:hAnsi="Times New Roman"/>
                <w:sz w:val="24"/>
                <w:szCs w:val="24"/>
              </w:rPr>
              <w:t>Зармат</w:t>
            </w:r>
            <w:proofErr w:type="spellEnd"/>
            <w:r w:rsidR="00BA7280">
              <w:rPr>
                <w:rFonts w:ascii="Times New Roman" w:hAnsi="Times New Roman"/>
                <w:sz w:val="24"/>
                <w:szCs w:val="24"/>
              </w:rPr>
              <w:t xml:space="preserve">, на песчаных </w:t>
            </w:r>
            <w:proofErr w:type="spellStart"/>
            <w:r w:rsidR="00BA7280">
              <w:rPr>
                <w:rFonts w:ascii="Times New Roman" w:hAnsi="Times New Roman"/>
                <w:sz w:val="24"/>
                <w:szCs w:val="24"/>
              </w:rPr>
              <w:t>выдувах</w:t>
            </w:r>
            <w:proofErr w:type="spellEnd"/>
            <w:r w:rsidR="00BA7280">
              <w:rPr>
                <w:rFonts w:ascii="Times New Roman" w:hAnsi="Times New Roman"/>
                <w:sz w:val="24"/>
                <w:szCs w:val="24"/>
              </w:rPr>
              <w:t>.</w:t>
            </w:r>
          </w:p>
        </w:tc>
      </w:tr>
      <w:tr w:rsidR="00AD0170" w:rsidRPr="006D7E00" w:rsidTr="00AD0170">
        <w:tc>
          <w:tcPr>
            <w:tcW w:w="675" w:type="dxa"/>
          </w:tcPr>
          <w:p w:rsidR="00AD0170" w:rsidRDefault="00AD0170" w:rsidP="00CB755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2268" w:type="dxa"/>
          </w:tcPr>
          <w:p w:rsidR="00AD0170" w:rsidRPr="00AD0170" w:rsidRDefault="00AD0170" w:rsidP="00CB755F">
            <w:pPr>
              <w:widowControl w:val="0"/>
              <w:spacing w:after="0" w:line="240" w:lineRule="auto"/>
              <w:rPr>
                <w:rFonts w:ascii="Times New Roman" w:hAnsi="Times New Roman"/>
                <w:sz w:val="24"/>
                <w:szCs w:val="24"/>
              </w:rPr>
            </w:pPr>
            <w:proofErr w:type="spellStart"/>
            <w:r>
              <w:rPr>
                <w:rFonts w:ascii="Times New Roman" w:hAnsi="Times New Roman"/>
                <w:sz w:val="24"/>
                <w:szCs w:val="24"/>
              </w:rPr>
              <w:t>Хасхал</w:t>
            </w:r>
            <w:proofErr w:type="spellEnd"/>
            <w:r w:rsidRPr="00AD0170">
              <w:rPr>
                <w:rFonts w:ascii="Times New Roman" w:hAnsi="Times New Roman"/>
                <w:sz w:val="24"/>
                <w:szCs w:val="24"/>
              </w:rPr>
              <w:t xml:space="preserve"> (</w:t>
            </w:r>
            <w:r>
              <w:rPr>
                <w:rFonts w:ascii="Times New Roman" w:hAnsi="Times New Roman"/>
                <w:sz w:val="24"/>
                <w:szCs w:val="24"/>
                <w:lang w:val="en-US"/>
              </w:rPr>
              <w:t>I</w:t>
            </w:r>
            <w:r w:rsidRPr="00AD0170">
              <w:rPr>
                <w:rFonts w:ascii="Times New Roman" w:hAnsi="Times New Roman"/>
                <w:sz w:val="24"/>
                <w:szCs w:val="24"/>
              </w:rPr>
              <w:t>-</w:t>
            </w:r>
            <w:r>
              <w:rPr>
                <w:rFonts w:ascii="Times New Roman" w:hAnsi="Times New Roman"/>
                <w:sz w:val="24"/>
                <w:szCs w:val="24"/>
                <w:lang w:val="en-US"/>
              </w:rPr>
              <w:t>V</w:t>
            </w:r>
            <w:r w:rsidRPr="00AD0170">
              <w:rPr>
                <w:rFonts w:ascii="Times New Roman" w:hAnsi="Times New Roman"/>
                <w:sz w:val="24"/>
                <w:szCs w:val="24"/>
              </w:rPr>
              <w:t xml:space="preserve">, </w:t>
            </w:r>
            <w:r>
              <w:rPr>
                <w:rFonts w:ascii="Times New Roman" w:hAnsi="Times New Roman"/>
                <w:sz w:val="24"/>
                <w:szCs w:val="24"/>
                <w:lang w:val="en-US"/>
              </w:rPr>
              <w:t>VIII</w:t>
            </w:r>
            <w:r w:rsidRPr="00AD0170">
              <w:rPr>
                <w:rFonts w:ascii="Times New Roman" w:hAnsi="Times New Roman"/>
                <w:sz w:val="24"/>
                <w:szCs w:val="24"/>
              </w:rPr>
              <w:t>-</w:t>
            </w:r>
            <w:r>
              <w:rPr>
                <w:rFonts w:ascii="Times New Roman" w:hAnsi="Times New Roman"/>
                <w:sz w:val="24"/>
                <w:szCs w:val="24"/>
                <w:lang w:val="en-US"/>
              </w:rPr>
              <w:t>XVII</w:t>
            </w:r>
            <w:r w:rsidRPr="00AD0170">
              <w:rPr>
                <w:rFonts w:ascii="Times New Roman" w:hAnsi="Times New Roman"/>
                <w:sz w:val="24"/>
                <w:szCs w:val="24"/>
              </w:rPr>
              <w:t xml:space="preserve">) - </w:t>
            </w:r>
            <w:r>
              <w:rPr>
                <w:rFonts w:ascii="Times New Roman" w:hAnsi="Times New Roman"/>
                <w:sz w:val="24"/>
                <w:szCs w:val="24"/>
              </w:rPr>
              <w:t>стоянки</w:t>
            </w:r>
          </w:p>
        </w:tc>
        <w:tc>
          <w:tcPr>
            <w:tcW w:w="1985" w:type="dxa"/>
          </w:tcPr>
          <w:p w:rsidR="00AD0170" w:rsidRPr="00AD0170" w:rsidRDefault="00AD0170" w:rsidP="00CB755F">
            <w:pPr>
              <w:widowControl w:val="0"/>
              <w:spacing w:after="0" w:line="240" w:lineRule="auto"/>
              <w:jc w:val="center"/>
              <w:rPr>
                <w:rFonts w:ascii="Times New Roman" w:hAnsi="Times New Roman"/>
                <w:sz w:val="24"/>
                <w:szCs w:val="24"/>
              </w:rPr>
            </w:pPr>
            <w:r>
              <w:rPr>
                <w:rFonts w:ascii="Times New Roman" w:hAnsi="Times New Roman"/>
                <w:sz w:val="24"/>
                <w:szCs w:val="24"/>
              </w:rPr>
              <w:t>неолит – средневековье</w:t>
            </w:r>
          </w:p>
        </w:tc>
        <w:tc>
          <w:tcPr>
            <w:tcW w:w="1488" w:type="dxa"/>
            <w:vAlign w:val="center"/>
          </w:tcPr>
          <w:p w:rsidR="00AD0170" w:rsidRPr="0023418F" w:rsidRDefault="00AD0170" w:rsidP="00CB755F">
            <w:pPr>
              <w:pStyle w:val="af5"/>
              <w:spacing w:line="240" w:lineRule="auto"/>
              <w:ind w:firstLine="0"/>
              <w:rPr>
                <w:lang w:eastAsia="ru-RU"/>
              </w:rPr>
            </w:pPr>
            <w:r>
              <w:rPr>
                <w:lang w:eastAsia="ru-RU"/>
              </w:rPr>
              <w:t>выявленный</w:t>
            </w:r>
          </w:p>
        </w:tc>
        <w:tc>
          <w:tcPr>
            <w:tcW w:w="3340" w:type="dxa"/>
          </w:tcPr>
          <w:p w:rsidR="00AD0170" w:rsidRDefault="00BA7280" w:rsidP="00BA7280">
            <w:pPr>
              <w:widowControl w:val="0"/>
              <w:spacing w:after="0" w:line="240" w:lineRule="auto"/>
              <w:rPr>
                <w:rFonts w:ascii="Times New Roman" w:hAnsi="Times New Roman"/>
                <w:sz w:val="24"/>
                <w:szCs w:val="24"/>
              </w:rPr>
            </w:pPr>
            <w:r>
              <w:rPr>
                <w:rFonts w:ascii="Times New Roman" w:hAnsi="Times New Roman"/>
                <w:sz w:val="24"/>
                <w:szCs w:val="24"/>
              </w:rPr>
              <w:t xml:space="preserve">Находится юго-юго-западнее улуса, на </w:t>
            </w:r>
            <w:proofErr w:type="gramStart"/>
            <w:r>
              <w:rPr>
                <w:rFonts w:ascii="Times New Roman" w:hAnsi="Times New Roman"/>
                <w:sz w:val="24"/>
                <w:szCs w:val="24"/>
              </w:rPr>
              <w:t>песчаных</w:t>
            </w:r>
            <w:proofErr w:type="gramEnd"/>
            <w:r>
              <w:rPr>
                <w:rFonts w:ascii="Times New Roman" w:hAnsi="Times New Roman"/>
                <w:sz w:val="24"/>
                <w:szCs w:val="24"/>
              </w:rPr>
              <w:t xml:space="preserve"> </w:t>
            </w:r>
            <w:proofErr w:type="spellStart"/>
            <w:r>
              <w:rPr>
                <w:rFonts w:ascii="Times New Roman" w:hAnsi="Times New Roman"/>
                <w:sz w:val="24"/>
                <w:szCs w:val="24"/>
              </w:rPr>
              <w:t>выдувах</w:t>
            </w:r>
            <w:proofErr w:type="spellEnd"/>
            <w:r>
              <w:rPr>
                <w:rFonts w:ascii="Times New Roman" w:hAnsi="Times New Roman"/>
                <w:sz w:val="24"/>
                <w:szCs w:val="24"/>
              </w:rPr>
              <w:t>.</w:t>
            </w:r>
          </w:p>
        </w:tc>
      </w:tr>
      <w:tr w:rsidR="00AD0170" w:rsidRPr="006D7E00" w:rsidTr="00AD0170">
        <w:tc>
          <w:tcPr>
            <w:tcW w:w="675" w:type="dxa"/>
          </w:tcPr>
          <w:p w:rsidR="00AD0170" w:rsidRDefault="00AD0170" w:rsidP="00CB755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2268" w:type="dxa"/>
          </w:tcPr>
          <w:p w:rsidR="00AD0170" w:rsidRPr="00AD0170" w:rsidRDefault="00AD0170" w:rsidP="00CB755F">
            <w:pPr>
              <w:widowControl w:val="0"/>
              <w:spacing w:after="0" w:line="240" w:lineRule="auto"/>
              <w:rPr>
                <w:rFonts w:ascii="Times New Roman" w:hAnsi="Times New Roman"/>
                <w:sz w:val="24"/>
                <w:szCs w:val="24"/>
              </w:rPr>
            </w:pPr>
            <w:proofErr w:type="spellStart"/>
            <w:r>
              <w:rPr>
                <w:rFonts w:ascii="Times New Roman" w:hAnsi="Times New Roman"/>
                <w:sz w:val="24"/>
                <w:szCs w:val="24"/>
              </w:rPr>
              <w:t>Хасхал</w:t>
            </w:r>
            <w:proofErr w:type="spellEnd"/>
            <w:r>
              <w:rPr>
                <w:rFonts w:ascii="Times New Roman" w:hAnsi="Times New Roman"/>
                <w:sz w:val="24"/>
                <w:szCs w:val="24"/>
              </w:rPr>
              <w:t xml:space="preserve"> (</w:t>
            </w:r>
            <w:r>
              <w:rPr>
                <w:rFonts w:ascii="Times New Roman" w:hAnsi="Times New Roman"/>
                <w:sz w:val="24"/>
                <w:szCs w:val="24"/>
                <w:lang w:val="en-US"/>
              </w:rPr>
              <w:t>VI-VII)</w:t>
            </w:r>
            <w:r>
              <w:rPr>
                <w:rFonts w:ascii="Times New Roman" w:hAnsi="Times New Roman"/>
                <w:sz w:val="24"/>
                <w:szCs w:val="24"/>
              </w:rPr>
              <w:t xml:space="preserve"> - могильник</w:t>
            </w:r>
          </w:p>
        </w:tc>
        <w:tc>
          <w:tcPr>
            <w:tcW w:w="1985" w:type="dxa"/>
          </w:tcPr>
          <w:p w:rsidR="00AD0170" w:rsidRDefault="00AD0170" w:rsidP="00CB755F">
            <w:pPr>
              <w:widowControl w:val="0"/>
              <w:spacing w:after="0" w:line="240" w:lineRule="auto"/>
              <w:jc w:val="center"/>
              <w:rPr>
                <w:rFonts w:ascii="Times New Roman" w:hAnsi="Times New Roman"/>
                <w:sz w:val="24"/>
                <w:szCs w:val="24"/>
              </w:rPr>
            </w:pPr>
            <w:r>
              <w:rPr>
                <w:rFonts w:ascii="Times New Roman" w:hAnsi="Times New Roman"/>
                <w:sz w:val="24"/>
                <w:szCs w:val="24"/>
              </w:rPr>
              <w:t>бронзовый век – средневековье</w:t>
            </w:r>
          </w:p>
        </w:tc>
        <w:tc>
          <w:tcPr>
            <w:tcW w:w="1488" w:type="dxa"/>
          </w:tcPr>
          <w:p w:rsidR="00AD0170" w:rsidRPr="002E0C10" w:rsidRDefault="00AD0170" w:rsidP="00CB755F">
            <w:pPr>
              <w:spacing w:after="0" w:line="240" w:lineRule="auto"/>
              <w:jc w:val="center"/>
              <w:rPr>
                <w:rFonts w:ascii="Times New Roman" w:eastAsia="Times New Roman" w:hAnsi="Times New Roman" w:cs="Times New Roman"/>
                <w:sz w:val="24"/>
                <w:szCs w:val="24"/>
              </w:rPr>
            </w:pPr>
            <w:r w:rsidRPr="002E0C10">
              <w:rPr>
                <w:rFonts w:ascii="Times New Roman" w:hAnsi="Times New Roman" w:cs="Times New Roman"/>
                <w:sz w:val="24"/>
                <w:szCs w:val="24"/>
                <w:lang w:eastAsia="ru-RU"/>
              </w:rPr>
              <w:t>выявленный</w:t>
            </w:r>
          </w:p>
        </w:tc>
        <w:tc>
          <w:tcPr>
            <w:tcW w:w="3340" w:type="dxa"/>
          </w:tcPr>
          <w:p w:rsidR="00AD0170" w:rsidRDefault="00BA7280" w:rsidP="00BA7280">
            <w:pPr>
              <w:widowControl w:val="0"/>
              <w:spacing w:after="0" w:line="240" w:lineRule="auto"/>
              <w:rPr>
                <w:rFonts w:ascii="Times New Roman" w:hAnsi="Times New Roman"/>
                <w:sz w:val="24"/>
                <w:szCs w:val="24"/>
              </w:rPr>
            </w:pPr>
            <w:r>
              <w:rPr>
                <w:rFonts w:ascii="Times New Roman" w:hAnsi="Times New Roman"/>
                <w:sz w:val="24"/>
                <w:szCs w:val="24"/>
              </w:rPr>
              <w:t>Находится юго-западнее улуса, на левом берегу р</w:t>
            </w:r>
            <w:proofErr w:type="gramStart"/>
            <w:r>
              <w:rPr>
                <w:rFonts w:ascii="Times New Roman" w:hAnsi="Times New Roman"/>
                <w:sz w:val="24"/>
                <w:szCs w:val="24"/>
              </w:rPr>
              <w:t>.Б</w:t>
            </w:r>
            <w:proofErr w:type="gramEnd"/>
            <w:r>
              <w:rPr>
                <w:rFonts w:ascii="Times New Roman" w:hAnsi="Times New Roman"/>
                <w:sz w:val="24"/>
                <w:szCs w:val="24"/>
              </w:rPr>
              <w:t xml:space="preserve">аргузин, южнее </w:t>
            </w:r>
            <w:proofErr w:type="spellStart"/>
            <w:r>
              <w:rPr>
                <w:rFonts w:ascii="Times New Roman" w:hAnsi="Times New Roman"/>
                <w:sz w:val="24"/>
                <w:szCs w:val="24"/>
              </w:rPr>
              <w:t>оз.Хасхал</w:t>
            </w:r>
            <w:proofErr w:type="spellEnd"/>
            <w:r>
              <w:rPr>
                <w:rFonts w:ascii="Times New Roman" w:hAnsi="Times New Roman"/>
                <w:sz w:val="24"/>
                <w:szCs w:val="24"/>
              </w:rPr>
              <w:t>.</w:t>
            </w:r>
          </w:p>
        </w:tc>
      </w:tr>
    </w:tbl>
    <w:p w:rsidR="00C354D1" w:rsidRDefault="00C354D1" w:rsidP="002E0C10">
      <w:pPr>
        <w:pStyle w:val="af5"/>
        <w:spacing w:line="276" w:lineRule="auto"/>
        <w:ind w:firstLine="567"/>
        <w:rPr>
          <w:sz w:val="22"/>
          <w:szCs w:val="22"/>
        </w:rPr>
      </w:pPr>
    </w:p>
    <w:p w:rsidR="002E0C10" w:rsidRPr="00300CB6" w:rsidRDefault="002E0C10" w:rsidP="002E0C10">
      <w:pPr>
        <w:pStyle w:val="af5"/>
        <w:spacing w:line="276" w:lineRule="auto"/>
        <w:ind w:firstLine="567"/>
        <w:rPr>
          <w:sz w:val="22"/>
          <w:szCs w:val="22"/>
        </w:rPr>
      </w:pPr>
      <w:r w:rsidRPr="00300CB6">
        <w:rPr>
          <w:sz w:val="22"/>
          <w:szCs w:val="22"/>
        </w:rPr>
        <w:t>Реквизиты и наименование акта органа государственной власти о постановке на государственную охрану объекта культурного наследия:</w:t>
      </w:r>
    </w:p>
    <w:p w:rsidR="002E0C10" w:rsidRPr="00300CB6" w:rsidRDefault="002E0C10" w:rsidP="002E0C10">
      <w:pPr>
        <w:pStyle w:val="af1"/>
        <w:ind w:left="567" w:firstLine="0"/>
        <w:rPr>
          <w:sz w:val="22"/>
          <w:szCs w:val="22"/>
        </w:rPr>
      </w:pPr>
      <w:r w:rsidRPr="00300CB6">
        <w:rPr>
          <w:sz w:val="22"/>
          <w:szCs w:val="22"/>
        </w:rPr>
        <w:t>№ 134 - Постановление Совета Министров Бурятской АССР от 26.05.1983.</w:t>
      </w:r>
    </w:p>
    <w:p w:rsidR="00300CB6" w:rsidRDefault="00300CB6" w:rsidP="00300CB6">
      <w:pPr>
        <w:pStyle w:val="31"/>
        <w:spacing w:before="0" w:beforeAutospacing="0" w:after="0" w:afterAutospacing="0" w:line="276" w:lineRule="auto"/>
        <w:ind w:left="0" w:firstLine="567"/>
        <w:jc w:val="both"/>
        <w:rPr>
          <w:rFonts w:ascii="Times New Roman" w:hAnsi="Times New Roman"/>
          <w:sz w:val="24"/>
          <w:szCs w:val="24"/>
        </w:rPr>
      </w:pPr>
    </w:p>
    <w:p w:rsidR="00300CB6" w:rsidRPr="00300CB6" w:rsidRDefault="00300CB6" w:rsidP="00300CB6">
      <w:pPr>
        <w:pStyle w:val="31"/>
        <w:spacing w:before="0" w:beforeAutospacing="0" w:after="0" w:afterAutospacing="0" w:line="276" w:lineRule="auto"/>
        <w:ind w:left="0" w:firstLine="567"/>
        <w:jc w:val="both"/>
        <w:rPr>
          <w:rFonts w:ascii="Times New Roman" w:hAnsi="Times New Roman"/>
          <w:sz w:val="24"/>
          <w:szCs w:val="24"/>
        </w:rPr>
      </w:pPr>
      <w:r w:rsidRPr="00300CB6">
        <w:rPr>
          <w:rFonts w:ascii="Times New Roman" w:hAnsi="Times New Roman"/>
          <w:sz w:val="24"/>
          <w:szCs w:val="24"/>
        </w:rPr>
        <w:t>Необходимо предусмотреть следующие мероприятия по разработке и утверждению проектов зон охраны объектов культурного наследия, расположенных на территории поселения, на основании ст.34 Федерального закона «Об объектах культурного наследия (памятниках истории и культуры) народов Российской Федерации» от 25.06.2002 года № 73 ФЗ:</w:t>
      </w:r>
    </w:p>
    <w:p w:rsidR="00300CB6" w:rsidRPr="00300CB6" w:rsidRDefault="00300CB6" w:rsidP="00300CB6">
      <w:pPr>
        <w:pStyle w:val="31"/>
        <w:spacing w:before="0" w:beforeAutospacing="0" w:after="0" w:afterAutospacing="0" w:line="276" w:lineRule="auto"/>
        <w:ind w:left="0" w:firstLine="567"/>
        <w:jc w:val="both"/>
        <w:rPr>
          <w:rFonts w:ascii="Times New Roman" w:hAnsi="Times New Roman"/>
          <w:sz w:val="24"/>
          <w:szCs w:val="24"/>
        </w:rPr>
      </w:pPr>
      <w:r w:rsidRPr="00300CB6">
        <w:rPr>
          <w:rFonts w:ascii="Times New Roman" w:hAnsi="Times New Roman"/>
          <w:sz w:val="24"/>
          <w:szCs w:val="24"/>
        </w:rPr>
        <w:t>- историко-культурная оценка территории;</w:t>
      </w:r>
    </w:p>
    <w:p w:rsidR="00300CB6" w:rsidRPr="00300CB6" w:rsidRDefault="00300CB6" w:rsidP="00300CB6">
      <w:pPr>
        <w:pStyle w:val="31"/>
        <w:spacing w:before="0" w:beforeAutospacing="0" w:after="0" w:afterAutospacing="0" w:line="276" w:lineRule="auto"/>
        <w:ind w:left="0" w:firstLine="567"/>
        <w:jc w:val="both"/>
        <w:rPr>
          <w:rFonts w:ascii="Times New Roman" w:hAnsi="Times New Roman"/>
          <w:sz w:val="24"/>
          <w:szCs w:val="24"/>
        </w:rPr>
      </w:pPr>
      <w:r w:rsidRPr="00300CB6">
        <w:rPr>
          <w:rFonts w:ascii="Times New Roman" w:hAnsi="Times New Roman"/>
          <w:sz w:val="24"/>
          <w:szCs w:val="24"/>
        </w:rPr>
        <w:t>- археологическая оценка территории;</w:t>
      </w:r>
    </w:p>
    <w:p w:rsidR="00300CB6" w:rsidRPr="00300CB6" w:rsidRDefault="00300CB6" w:rsidP="00300CB6">
      <w:pPr>
        <w:pStyle w:val="31"/>
        <w:spacing w:before="0" w:beforeAutospacing="0" w:after="0" w:afterAutospacing="0" w:line="276" w:lineRule="auto"/>
        <w:ind w:left="0" w:firstLine="567"/>
        <w:jc w:val="both"/>
        <w:rPr>
          <w:rFonts w:ascii="Times New Roman" w:hAnsi="Times New Roman"/>
          <w:sz w:val="24"/>
          <w:szCs w:val="24"/>
        </w:rPr>
      </w:pPr>
      <w:r w:rsidRPr="00300CB6">
        <w:rPr>
          <w:rFonts w:ascii="Times New Roman" w:hAnsi="Times New Roman"/>
          <w:sz w:val="24"/>
          <w:szCs w:val="24"/>
        </w:rPr>
        <w:t>- выявление объектов культурного наследия (историко-культурная экспертиза);</w:t>
      </w:r>
    </w:p>
    <w:p w:rsidR="00300CB6" w:rsidRPr="00300CB6" w:rsidRDefault="00300CB6" w:rsidP="00300CB6">
      <w:pPr>
        <w:pStyle w:val="31"/>
        <w:spacing w:before="0" w:beforeAutospacing="0" w:after="0" w:afterAutospacing="0" w:line="276" w:lineRule="auto"/>
        <w:ind w:left="0" w:firstLine="567"/>
        <w:jc w:val="both"/>
        <w:rPr>
          <w:rFonts w:ascii="Times New Roman" w:hAnsi="Times New Roman"/>
          <w:sz w:val="24"/>
          <w:szCs w:val="24"/>
        </w:rPr>
      </w:pPr>
      <w:r w:rsidRPr="00300CB6">
        <w:rPr>
          <w:rFonts w:ascii="Times New Roman" w:hAnsi="Times New Roman"/>
          <w:sz w:val="24"/>
          <w:szCs w:val="24"/>
        </w:rPr>
        <w:t>- паспортизация объектов культурного наследия;</w:t>
      </w:r>
    </w:p>
    <w:p w:rsidR="00300CB6" w:rsidRPr="00300CB6" w:rsidRDefault="00300CB6" w:rsidP="00300CB6">
      <w:pPr>
        <w:pStyle w:val="31"/>
        <w:spacing w:before="0" w:beforeAutospacing="0" w:after="0" w:afterAutospacing="0" w:line="276" w:lineRule="auto"/>
        <w:ind w:left="0" w:firstLine="567"/>
        <w:jc w:val="both"/>
        <w:rPr>
          <w:rFonts w:ascii="Times New Roman" w:hAnsi="Times New Roman"/>
          <w:sz w:val="24"/>
          <w:szCs w:val="24"/>
        </w:rPr>
      </w:pPr>
      <w:r w:rsidRPr="00300CB6">
        <w:rPr>
          <w:rFonts w:ascii="Times New Roman" w:hAnsi="Times New Roman"/>
          <w:sz w:val="24"/>
          <w:szCs w:val="24"/>
        </w:rPr>
        <w:t>- постановка на государственную охрану (включение в Реестр объектов культурного наследия);</w:t>
      </w:r>
    </w:p>
    <w:p w:rsidR="00300CB6" w:rsidRPr="00300CB6" w:rsidRDefault="00300CB6" w:rsidP="00300CB6">
      <w:pPr>
        <w:pStyle w:val="31"/>
        <w:spacing w:before="0" w:beforeAutospacing="0" w:after="0" w:afterAutospacing="0" w:line="276" w:lineRule="auto"/>
        <w:ind w:left="0" w:firstLine="567"/>
        <w:jc w:val="both"/>
        <w:rPr>
          <w:rFonts w:ascii="Times New Roman" w:hAnsi="Times New Roman"/>
          <w:sz w:val="24"/>
          <w:szCs w:val="24"/>
        </w:rPr>
      </w:pPr>
      <w:r w:rsidRPr="00300CB6">
        <w:rPr>
          <w:rFonts w:ascii="Times New Roman" w:hAnsi="Times New Roman"/>
          <w:sz w:val="24"/>
          <w:szCs w:val="24"/>
        </w:rPr>
        <w:t>- проектирование и отвод охранных зон, установление режимов и регламентов их содержания;</w:t>
      </w:r>
    </w:p>
    <w:p w:rsidR="00300CB6" w:rsidRDefault="00300CB6" w:rsidP="00300CB6">
      <w:pPr>
        <w:pStyle w:val="31"/>
        <w:spacing w:before="0" w:beforeAutospacing="0" w:after="0" w:afterAutospacing="0" w:line="276" w:lineRule="auto"/>
        <w:ind w:left="0" w:firstLine="567"/>
        <w:jc w:val="both"/>
        <w:rPr>
          <w:rFonts w:ascii="Times New Roman" w:hAnsi="Times New Roman"/>
          <w:sz w:val="24"/>
          <w:szCs w:val="24"/>
        </w:rPr>
      </w:pPr>
      <w:r w:rsidRPr="00300CB6">
        <w:rPr>
          <w:rFonts w:ascii="Times New Roman" w:hAnsi="Times New Roman"/>
          <w:sz w:val="24"/>
          <w:szCs w:val="24"/>
        </w:rPr>
        <w:t>- разработка муниципальных целевых программ по сохранению (реставрации) объектов культурного наследия в т. ч. формирование историко-культурных заповедников (заповедных территорий).</w:t>
      </w:r>
    </w:p>
    <w:p w:rsidR="00F50840" w:rsidRPr="00300CB6" w:rsidRDefault="00F50840" w:rsidP="00300CB6">
      <w:pPr>
        <w:pStyle w:val="31"/>
        <w:spacing w:before="0" w:beforeAutospacing="0" w:after="0" w:afterAutospacing="0" w:line="276" w:lineRule="auto"/>
        <w:ind w:left="0" w:firstLine="567"/>
        <w:jc w:val="both"/>
        <w:rPr>
          <w:rFonts w:ascii="Times New Roman" w:hAnsi="Times New Roman"/>
          <w:sz w:val="24"/>
          <w:szCs w:val="24"/>
        </w:rPr>
      </w:pPr>
    </w:p>
    <w:p w:rsidR="002250A5" w:rsidRPr="00F25FF0" w:rsidRDefault="002250A5" w:rsidP="002250A5">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lastRenderedPageBreak/>
        <w:t>ПРЕДЛОЖЕНИЯ ПО ФУНКЦИОНАЛЬНОМУ ЗОНИРОВАНИЮ ТЕРРИТОРИИ</w:t>
      </w:r>
    </w:p>
    <w:p w:rsidR="002250A5" w:rsidRPr="00F25FF0" w:rsidRDefault="002250A5" w:rsidP="002250A5">
      <w:pPr>
        <w:keepNext/>
        <w:numPr>
          <w:ilvl w:val="2"/>
          <w:numId w:val="0"/>
        </w:numPr>
        <w:tabs>
          <w:tab w:val="left" w:pos="1276"/>
        </w:tabs>
        <w:spacing w:after="0"/>
        <w:ind w:firstLine="709"/>
        <w:jc w:val="center"/>
        <w:rPr>
          <w:rFonts w:ascii="Times New Roman CYR" w:eastAsia="Times New Roman" w:hAnsi="Times New Roman CYR" w:cs="Times New Roman CYR"/>
          <w:b/>
          <w:bCs/>
          <w:sz w:val="24"/>
          <w:szCs w:val="24"/>
        </w:rPr>
      </w:pP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Генеральный план МО СП «</w:t>
      </w:r>
      <w:proofErr w:type="spellStart"/>
      <w:r w:rsidR="00FA77AA">
        <w:rPr>
          <w:rFonts w:ascii="Times New Roman CYR" w:eastAsia="Times New Roman" w:hAnsi="Times New Roman CYR" w:cs="Times New Roman CYR"/>
          <w:sz w:val="24"/>
          <w:szCs w:val="24"/>
        </w:rPr>
        <w:t>Барагхан</w:t>
      </w:r>
      <w:proofErr w:type="spellEnd"/>
      <w:r w:rsidRPr="00F25FF0">
        <w:rPr>
          <w:rFonts w:ascii="Times New Roman CYR" w:eastAsia="Times New Roman" w:hAnsi="Times New Roman CYR" w:cs="Times New Roman CYR"/>
          <w:sz w:val="24"/>
          <w:szCs w:val="24"/>
        </w:rPr>
        <w:t>» устанавливает функциональное зонирование территории сельского поселения и населенных пунктов, входящих в его состав, исходя из совокупности социальных, экономических, экологических и иных факторов в целях устойчивого развития территорий, развития инженерной, транспортной, социальной инфраструктур.</w:t>
      </w: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Данным проектом </w:t>
      </w:r>
      <w:r>
        <w:rPr>
          <w:rFonts w:ascii="Times New Roman CYR" w:eastAsia="Times New Roman" w:hAnsi="Times New Roman CYR" w:cs="Times New Roman CYR"/>
          <w:sz w:val="24"/>
          <w:szCs w:val="24"/>
        </w:rPr>
        <w:t>на территории МО СП «</w:t>
      </w:r>
      <w:proofErr w:type="spellStart"/>
      <w:r w:rsidR="00FA77AA">
        <w:rPr>
          <w:rFonts w:ascii="Times New Roman CYR" w:eastAsia="Times New Roman" w:hAnsi="Times New Roman CYR" w:cs="Times New Roman CYR"/>
          <w:sz w:val="24"/>
          <w:szCs w:val="24"/>
        </w:rPr>
        <w:t>Барагхан</w:t>
      </w:r>
      <w:proofErr w:type="spellEnd"/>
      <w:r>
        <w:rPr>
          <w:rFonts w:ascii="Times New Roman CYR" w:eastAsia="Times New Roman" w:hAnsi="Times New Roman CYR" w:cs="Times New Roman CYR"/>
          <w:sz w:val="24"/>
          <w:szCs w:val="24"/>
        </w:rPr>
        <w:t xml:space="preserve">» </w:t>
      </w:r>
      <w:r w:rsidRPr="00F25FF0">
        <w:rPr>
          <w:rFonts w:ascii="Times New Roman CYR" w:eastAsia="Times New Roman" w:hAnsi="Times New Roman CYR" w:cs="Times New Roman CYR"/>
          <w:sz w:val="24"/>
          <w:szCs w:val="24"/>
        </w:rPr>
        <w:t>выделены следующие функциональные зоны:</w:t>
      </w: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градостроительного использования (населенные пункты);</w:t>
      </w: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производственного</w:t>
      </w:r>
      <w:r>
        <w:rPr>
          <w:rFonts w:ascii="Times New Roman CYR" w:eastAsia="Times New Roman" w:hAnsi="Times New Roman CYR" w:cs="Times New Roman CYR"/>
          <w:sz w:val="24"/>
          <w:szCs w:val="24"/>
        </w:rPr>
        <w:t xml:space="preserve"> использования</w:t>
      </w:r>
      <w:r w:rsidRPr="00F25FF0">
        <w:rPr>
          <w:rFonts w:ascii="Times New Roman CYR" w:eastAsia="Times New Roman" w:hAnsi="Times New Roman CYR" w:cs="Times New Roman CYR"/>
          <w:sz w:val="24"/>
          <w:szCs w:val="24"/>
        </w:rPr>
        <w:t>;</w:t>
      </w: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сельскохозяйственного использования (сельскохозяйственные угодья);</w:t>
      </w: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рекреационного назначения (леса</w:t>
      </w:r>
      <w:r>
        <w:rPr>
          <w:rFonts w:ascii="Times New Roman CYR" w:eastAsia="Times New Roman" w:hAnsi="Times New Roman CYR" w:cs="Times New Roman CYR"/>
          <w:sz w:val="24"/>
          <w:szCs w:val="24"/>
        </w:rPr>
        <w:t xml:space="preserve"> и зоны отдыха населения</w:t>
      </w:r>
      <w:r w:rsidRPr="00F25FF0">
        <w:rPr>
          <w:rFonts w:ascii="Times New Roman CYR" w:eastAsia="Times New Roman" w:hAnsi="Times New Roman CYR" w:cs="Times New Roman CYR"/>
          <w:sz w:val="24"/>
          <w:szCs w:val="24"/>
        </w:rPr>
        <w:t>);</w:t>
      </w: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специального назначения (кладбища и объекты размещения отходов);</w:t>
      </w:r>
    </w:p>
    <w:p w:rsidR="001A19A6"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00336D8C">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транспортной инфраструктуры (зоны автомобильного транспорта)</w:t>
      </w:r>
      <w:r w:rsidRPr="00F25FF0">
        <w:rPr>
          <w:rFonts w:ascii="Times New Roman CYR" w:eastAsia="Times New Roman" w:hAnsi="Times New Roman CYR" w:cs="Times New Roman CYR"/>
          <w:sz w:val="24"/>
          <w:szCs w:val="24"/>
        </w:rPr>
        <w:t>;</w:t>
      </w: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 зоны </w:t>
      </w:r>
      <w:r w:rsidR="00F35E9C">
        <w:rPr>
          <w:rFonts w:ascii="Times New Roman CYR" w:eastAsia="Times New Roman" w:hAnsi="Times New Roman CYR" w:cs="Times New Roman CYR"/>
          <w:sz w:val="24"/>
          <w:szCs w:val="24"/>
        </w:rPr>
        <w:t>ин</w:t>
      </w:r>
      <w:r w:rsidRPr="00F25FF0">
        <w:rPr>
          <w:rFonts w:ascii="Times New Roman CYR" w:eastAsia="Times New Roman" w:hAnsi="Times New Roman CYR" w:cs="Times New Roman CYR"/>
          <w:sz w:val="24"/>
          <w:szCs w:val="24"/>
        </w:rPr>
        <w:t xml:space="preserve"> (ЛЭП с охранными зонами);</w:t>
      </w:r>
    </w:p>
    <w:p w:rsidR="001A19A6" w:rsidRPr="0062678F" w:rsidRDefault="001A19A6" w:rsidP="001A19A6">
      <w:pPr>
        <w:spacing w:after="0"/>
        <w:ind w:firstLine="709"/>
        <w:jc w:val="both"/>
        <w:rPr>
          <w:rFonts w:ascii="Times New Roman CYR" w:eastAsia="Times New Roman" w:hAnsi="Times New Roman CYR" w:cs="Times New Roman"/>
          <w:sz w:val="24"/>
          <w:szCs w:val="24"/>
        </w:rPr>
      </w:pPr>
      <w:r w:rsidRPr="0062678F">
        <w:rPr>
          <w:rFonts w:ascii="Times New Roman CYR" w:eastAsia="Times New Roman" w:hAnsi="Times New Roman CYR" w:cs="Times New Roman"/>
          <w:sz w:val="24"/>
          <w:szCs w:val="24"/>
        </w:rPr>
        <w:t xml:space="preserve">На территории </w:t>
      </w:r>
      <w:r w:rsidR="00B51DEC">
        <w:rPr>
          <w:rFonts w:ascii="Times New Roman CYR" w:eastAsia="Times New Roman" w:hAnsi="Times New Roman CYR" w:cs="Times New Roman"/>
          <w:sz w:val="24"/>
          <w:szCs w:val="24"/>
        </w:rPr>
        <w:t>населенных пунктов</w:t>
      </w:r>
      <w:r w:rsidRPr="0062678F">
        <w:rPr>
          <w:rFonts w:ascii="Times New Roman CYR" w:eastAsia="Times New Roman" w:hAnsi="Times New Roman CYR" w:cs="Times New Roman"/>
          <w:sz w:val="24"/>
          <w:szCs w:val="24"/>
        </w:rPr>
        <w:t xml:space="preserve"> выделены следующие зоны:</w:t>
      </w:r>
    </w:p>
    <w:p w:rsidR="001A19A6" w:rsidRPr="00907EFD" w:rsidRDefault="001A19A6" w:rsidP="001A19A6">
      <w:pPr>
        <w:spacing w:after="0"/>
        <w:ind w:firstLine="708"/>
        <w:jc w:val="both"/>
        <w:rPr>
          <w:rFonts w:ascii="Times New Roman CYR" w:hAnsi="Times New Roman CYR"/>
          <w:sz w:val="24"/>
          <w:szCs w:val="24"/>
        </w:rPr>
      </w:pPr>
      <w:r w:rsidRPr="00907EFD">
        <w:rPr>
          <w:rFonts w:ascii="Times New Roman CYR" w:eastAsia="Times New Roman" w:hAnsi="Times New Roman CYR" w:cs="Times New Roman"/>
          <w:sz w:val="24"/>
          <w:szCs w:val="24"/>
        </w:rPr>
        <w:t>- зона жилого назначения представлена усадебной, малоэтажной, и дачной жилой застройкой;</w:t>
      </w:r>
    </w:p>
    <w:p w:rsidR="001A19A6" w:rsidRPr="00907EFD" w:rsidRDefault="001A19A6" w:rsidP="001A19A6">
      <w:pPr>
        <w:spacing w:after="0"/>
        <w:ind w:firstLine="709"/>
        <w:jc w:val="both"/>
        <w:rPr>
          <w:rFonts w:ascii="Times New Roman CYR" w:eastAsia="Times New Roman" w:hAnsi="Times New Roman CYR" w:cs="Times New Roman"/>
          <w:sz w:val="24"/>
          <w:szCs w:val="24"/>
        </w:rPr>
      </w:pPr>
      <w:r w:rsidRPr="00907EFD">
        <w:rPr>
          <w:rFonts w:ascii="Times New Roman CYR" w:eastAsia="Times New Roman" w:hAnsi="Times New Roman CYR" w:cs="Times New Roman"/>
          <w:sz w:val="24"/>
          <w:szCs w:val="24"/>
        </w:rPr>
        <w:t>- зона общественно-делового назначения;</w:t>
      </w:r>
    </w:p>
    <w:p w:rsidR="001A19A6" w:rsidRPr="00907EFD" w:rsidRDefault="001A19A6" w:rsidP="001A19A6">
      <w:pPr>
        <w:spacing w:after="0"/>
        <w:ind w:firstLine="708"/>
        <w:jc w:val="both"/>
        <w:rPr>
          <w:rFonts w:ascii="Times New Roman CYR" w:hAnsi="Times New Roman CYR"/>
          <w:sz w:val="24"/>
          <w:szCs w:val="24"/>
        </w:rPr>
      </w:pPr>
      <w:r w:rsidRPr="00907EFD">
        <w:rPr>
          <w:rFonts w:ascii="Times New Roman CYR" w:eastAsia="Times New Roman" w:hAnsi="Times New Roman CYR" w:cs="Times New Roman"/>
          <w:sz w:val="24"/>
          <w:szCs w:val="24"/>
        </w:rPr>
        <w:t>- зона производственного назначения</w:t>
      </w:r>
      <w:r w:rsidRPr="00907EFD">
        <w:rPr>
          <w:rFonts w:ascii="Times New Roman CYR" w:hAnsi="Times New Roman CYR"/>
          <w:sz w:val="24"/>
          <w:szCs w:val="24"/>
        </w:rPr>
        <w:t>;</w:t>
      </w:r>
    </w:p>
    <w:p w:rsidR="001A19A6" w:rsidRPr="00907EFD" w:rsidRDefault="001A19A6" w:rsidP="001A19A6">
      <w:pPr>
        <w:spacing w:after="0"/>
        <w:ind w:firstLine="709"/>
        <w:jc w:val="both"/>
        <w:rPr>
          <w:rFonts w:ascii="Times New Roman CYR" w:hAnsi="Times New Roman CYR"/>
          <w:sz w:val="24"/>
          <w:szCs w:val="24"/>
        </w:rPr>
      </w:pPr>
      <w:r w:rsidRPr="00907EFD">
        <w:rPr>
          <w:rFonts w:ascii="Times New Roman CYR" w:hAnsi="Times New Roman CYR"/>
          <w:sz w:val="24"/>
          <w:szCs w:val="24"/>
        </w:rPr>
        <w:t>- зон</w:t>
      </w:r>
      <w:r w:rsidR="00B51DEC">
        <w:rPr>
          <w:rFonts w:ascii="Times New Roman CYR" w:hAnsi="Times New Roman CYR"/>
          <w:sz w:val="24"/>
          <w:szCs w:val="24"/>
        </w:rPr>
        <w:t>ы</w:t>
      </w:r>
      <w:r w:rsidRPr="00907EFD">
        <w:rPr>
          <w:rFonts w:ascii="Times New Roman CYR" w:hAnsi="Times New Roman CYR"/>
          <w:sz w:val="24"/>
          <w:szCs w:val="24"/>
        </w:rPr>
        <w:t xml:space="preserve"> инженерной и транспортной инфраструктуры включа</w:t>
      </w:r>
      <w:r w:rsidR="00B51DEC">
        <w:rPr>
          <w:rFonts w:ascii="Times New Roman CYR" w:hAnsi="Times New Roman CYR"/>
          <w:sz w:val="24"/>
          <w:szCs w:val="24"/>
        </w:rPr>
        <w:t>ю</w:t>
      </w:r>
      <w:r w:rsidRPr="00907EFD">
        <w:rPr>
          <w:rFonts w:ascii="Times New Roman CYR" w:hAnsi="Times New Roman CYR"/>
          <w:sz w:val="24"/>
          <w:szCs w:val="24"/>
        </w:rPr>
        <w:t>т в себя все инженерные объекты – очистные сооружения, водозаборные сооружения, коммуникации, автодороги и объекты транспортной инфраструктуры;</w:t>
      </w:r>
    </w:p>
    <w:p w:rsidR="001A19A6" w:rsidRPr="00907EFD" w:rsidRDefault="001A19A6" w:rsidP="001A19A6">
      <w:pPr>
        <w:spacing w:after="0"/>
        <w:ind w:firstLine="709"/>
        <w:jc w:val="both"/>
        <w:rPr>
          <w:rFonts w:ascii="Times New Roman CYR" w:hAnsi="Times New Roman CYR"/>
          <w:sz w:val="24"/>
          <w:szCs w:val="24"/>
        </w:rPr>
      </w:pPr>
      <w:r w:rsidRPr="00907EFD">
        <w:rPr>
          <w:rFonts w:ascii="Times New Roman CYR" w:hAnsi="Times New Roman CYR"/>
          <w:sz w:val="24"/>
          <w:szCs w:val="24"/>
        </w:rPr>
        <w:t xml:space="preserve">- зона сельскохозяйственного использования – сельскохозяйственные угодья, существующие и планируемые сельскохозяйственные объекты; </w:t>
      </w:r>
    </w:p>
    <w:p w:rsidR="001A19A6" w:rsidRPr="00907EFD" w:rsidRDefault="001A19A6" w:rsidP="001A19A6">
      <w:pPr>
        <w:spacing w:after="0"/>
        <w:ind w:firstLine="709"/>
        <w:jc w:val="both"/>
        <w:rPr>
          <w:rFonts w:ascii="Times New Roman CYR" w:eastAsia="Times New Roman" w:hAnsi="Times New Roman CYR" w:cs="Times New Roman"/>
          <w:sz w:val="24"/>
          <w:szCs w:val="24"/>
        </w:rPr>
      </w:pPr>
      <w:r w:rsidRPr="00907EFD">
        <w:rPr>
          <w:rFonts w:ascii="Times New Roman CYR" w:eastAsia="Times New Roman" w:hAnsi="Times New Roman CYR" w:cs="Times New Roman"/>
          <w:sz w:val="24"/>
          <w:szCs w:val="24"/>
        </w:rPr>
        <w:t>- зона рекреационного назначения -  парки, скверы, объекты физкультуры и спорта, лечебно-профилактические и оздоровительные объекты, детские и спортивные площадки;</w:t>
      </w:r>
    </w:p>
    <w:p w:rsidR="001A19A6" w:rsidRPr="00907EFD" w:rsidRDefault="00B459E2" w:rsidP="001A19A6">
      <w:pPr>
        <w:spacing w:after="0"/>
        <w:ind w:firstLine="709"/>
        <w:jc w:val="both"/>
        <w:rPr>
          <w:rFonts w:ascii="Times New Roman CYR" w:eastAsia="Times New Roman" w:hAnsi="Times New Roman CYR" w:cs="Times New Roman"/>
          <w:sz w:val="24"/>
          <w:szCs w:val="24"/>
        </w:rPr>
      </w:pPr>
      <w:r>
        <w:rPr>
          <w:rFonts w:ascii="Times New Roman CYR" w:eastAsia="Times New Roman" w:hAnsi="Times New Roman CYR" w:cs="Times New Roman"/>
          <w:sz w:val="24"/>
          <w:szCs w:val="24"/>
        </w:rPr>
        <w:t xml:space="preserve">- зона специального назначения </w:t>
      </w:r>
      <w:r w:rsidR="001A19A6" w:rsidRPr="00907EFD">
        <w:rPr>
          <w:rFonts w:ascii="Times New Roman CYR" w:eastAsia="Times New Roman" w:hAnsi="Times New Roman CYR" w:cs="Times New Roman"/>
          <w:sz w:val="24"/>
          <w:szCs w:val="24"/>
        </w:rPr>
        <w:t>-  кладбища;</w:t>
      </w:r>
    </w:p>
    <w:p w:rsidR="001A19A6" w:rsidRPr="00907EFD" w:rsidRDefault="001A19A6" w:rsidP="001A19A6">
      <w:pPr>
        <w:spacing w:after="0"/>
        <w:ind w:firstLine="709"/>
        <w:jc w:val="both"/>
        <w:rPr>
          <w:rFonts w:ascii="Times New Roman CYR" w:eastAsia="Times New Roman" w:hAnsi="Times New Roman CYR" w:cs="Times New Roman"/>
          <w:sz w:val="24"/>
          <w:szCs w:val="24"/>
        </w:rPr>
      </w:pPr>
      <w:r w:rsidRPr="00907EFD">
        <w:rPr>
          <w:rFonts w:ascii="Times New Roman CYR" w:eastAsia="Times New Roman" w:hAnsi="Times New Roman CYR" w:cs="Times New Roman"/>
          <w:sz w:val="24"/>
          <w:szCs w:val="24"/>
        </w:rPr>
        <w:t>- территории общего пользования – территории, занятые улицами, проездами, площадями, тротуарами;</w:t>
      </w:r>
    </w:p>
    <w:p w:rsidR="001A19A6" w:rsidRPr="00907EFD" w:rsidRDefault="001A19A6" w:rsidP="001A19A6">
      <w:pPr>
        <w:spacing w:after="0"/>
        <w:ind w:firstLine="709"/>
        <w:jc w:val="both"/>
        <w:rPr>
          <w:rFonts w:ascii="Times New Roman CYR" w:eastAsia="Times New Roman" w:hAnsi="Times New Roman CYR" w:cs="Times New Roman"/>
          <w:sz w:val="24"/>
          <w:szCs w:val="24"/>
        </w:rPr>
      </w:pPr>
      <w:r w:rsidRPr="00907EFD">
        <w:rPr>
          <w:rFonts w:ascii="Times New Roman CYR" w:eastAsia="Times New Roman" w:hAnsi="Times New Roman CYR" w:cs="Times New Roman"/>
          <w:sz w:val="24"/>
          <w:szCs w:val="24"/>
        </w:rPr>
        <w:t>Данная работа по внесению изменений в генеральный план затронула изменение границ следующих функциональных зон:</w:t>
      </w:r>
    </w:p>
    <w:p w:rsidR="001A19A6" w:rsidRDefault="00B459E2" w:rsidP="001A19A6">
      <w:pPr>
        <w:spacing w:after="0"/>
        <w:ind w:firstLine="709"/>
        <w:jc w:val="both"/>
        <w:rPr>
          <w:rFonts w:ascii="Times New Roman CYR" w:eastAsia="Times New Roman" w:hAnsi="Times New Roman CYR" w:cs="Times New Roman"/>
          <w:sz w:val="24"/>
          <w:szCs w:val="24"/>
        </w:rPr>
      </w:pPr>
      <w:r>
        <w:rPr>
          <w:rFonts w:ascii="Times New Roman CYR" w:eastAsia="Times New Roman" w:hAnsi="Times New Roman CYR" w:cs="Times New Roman"/>
          <w:sz w:val="24"/>
          <w:szCs w:val="24"/>
        </w:rPr>
        <w:t xml:space="preserve">- зона жилого назначения </w:t>
      </w:r>
      <w:r w:rsidR="001A19A6" w:rsidRPr="00907EFD">
        <w:rPr>
          <w:rFonts w:ascii="Times New Roman CYR" w:eastAsia="Times New Roman" w:hAnsi="Times New Roman CYR" w:cs="Times New Roman"/>
          <w:sz w:val="24"/>
          <w:szCs w:val="24"/>
        </w:rPr>
        <w:t>-  в нее добавлен</w:t>
      </w:r>
      <w:r w:rsidR="00867C24">
        <w:rPr>
          <w:rFonts w:ascii="Times New Roman CYR" w:eastAsia="Times New Roman" w:hAnsi="Times New Roman CYR" w:cs="Times New Roman"/>
          <w:sz w:val="24"/>
          <w:szCs w:val="24"/>
        </w:rPr>
        <w:t>ы территории дачных некоммерческих товариществ</w:t>
      </w:r>
      <w:r w:rsidR="00DC46BA">
        <w:rPr>
          <w:rFonts w:ascii="Times New Roman CYR" w:eastAsia="Times New Roman" w:hAnsi="Times New Roman CYR" w:cs="Times New Roman"/>
          <w:sz w:val="24"/>
          <w:szCs w:val="24"/>
        </w:rPr>
        <w:t>, индивидуальных жилых домов</w:t>
      </w:r>
      <w:r w:rsidR="00270B43">
        <w:rPr>
          <w:rFonts w:ascii="Times New Roman CYR" w:eastAsia="Times New Roman" w:hAnsi="Times New Roman CYR" w:cs="Times New Roman"/>
          <w:sz w:val="24"/>
          <w:szCs w:val="24"/>
        </w:rPr>
        <w:t>;</w:t>
      </w:r>
    </w:p>
    <w:p w:rsidR="008A0E21" w:rsidRDefault="008A0E21" w:rsidP="001A19A6">
      <w:pPr>
        <w:spacing w:after="0"/>
        <w:ind w:firstLine="709"/>
        <w:jc w:val="both"/>
        <w:rPr>
          <w:rFonts w:ascii="Times New Roman CYR" w:eastAsia="Times New Roman" w:hAnsi="Times New Roman CYR" w:cs="Times New Roman"/>
          <w:sz w:val="24"/>
          <w:szCs w:val="24"/>
        </w:rPr>
      </w:pPr>
      <w:r>
        <w:rPr>
          <w:rFonts w:ascii="Times New Roman CYR" w:eastAsia="Times New Roman" w:hAnsi="Times New Roman CYR" w:cs="Times New Roman"/>
          <w:sz w:val="24"/>
          <w:szCs w:val="24"/>
        </w:rPr>
        <w:t xml:space="preserve"> - зона общественно-деловая – предусматривается строительство дацана</w:t>
      </w:r>
      <w:r w:rsidR="00DC46BA">
        <w:rPr>
          <w:rFonts w:ascii="Times New Roman CYR" w:eastAsia="Times New Roman" w:hAnsi="Times New Roman CYR" w:cs="Times New Roman"/>
          <w:sz w:val="24"/>
          <w:szCs w:val="24"/>
        </w:rPr>
        <w:t>, магазина;</w:t>
      </w:r>
    </w:p>
    <w:p w:rsidR="00EB3B05" w:rsidRDefault="001A19A6" w:rsidP="001A19A6">
      <w:pPr>
        <w:spacing w:after="0"/>
        <w:ind w:firstLine="709"/>
        <w:jc w:val="both"/>
        <w:rPr>
          <w:rFonts w:ascii="Times New Roman CYR" w:eastAsia="Times New Roman" w:hAnsi="Times New Roman CYR" w:cs="Times New Roman"/>
          <w:sz w:val="24"/>
          <w:szCs w:val="24"/>
        </w:rPr>
      </w:pPr>
      <w:r w:rsidRPr="0062678F">
        <w:rPr>
          <w:rFonts w:ascii="Times New Roman CYR" w:eastAsia="Times New Roman" w:hAnsi="Times New Roman CYR" w:cs="Times New Roman"/>
          <w:sz w:val="24"/>
          <w:szCs w:val="24"/>
        </w:rPr>
        <w:t xml:space="preserve">Остальные зоны остались в неизменном виде. </w:t>
      </w:r>
    </w:p>
    <w:p w:rsidR="00E06565" w:rsidRDefault="00E06565" w:rsidP="00DB7BB4">
      <w:pPr>
        <w:spacing w:after="0"/>
        <w:ind w:firstLine="709"/>
        <w:jc w:val="both"/>
        <w:rPr>
          <w:rFonts w:ascii="Times New Roman CYR" w:eastAsia="Times New Roman" w:hAnsi="Times New Roman CYR" w:cs="Times New Roman"/>
          <w:sz w:val="24"/>
          <w:szCs w:val="24"/>
        </w:rPr>
      </w:pPr>
    </w:p>
    <w:p w:rsidR="002250A5" w:rsidRPr="00F25FF0" w:rsidRDefault="002250A5" w:rsidP="002250A5">
      <w:pPr>
        <w:pStyle w:val="af"/>
        <w:widowControl w:val="0"/>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ПАРАМЕТРЫ ФУНКЦИОНАЛЬНЫХ ЗОН, СВЕДЕНИЯ О ПЛАНИРУЕМЫХ ДЛЯ РАЗМЕЩЕНИЯ В НИХ ОБЪЕКТАХ КАПИТАЛЬНОГО СТРОИТЕЛЬСТВА ФЕДЕРАЛЬНОГО ЗНАЧЕНИЯ, ОБЪЕКТАХ РЕГИОНАЛЬНОГО ЗНАЧЕНИЯ, ОБЪЕКТАХ МЕСТНОГО ЗНАЧЕНИЯ</w:t>
      </w:r>
    </w:p>
    <w:p w:rsidR="002250A5" w:rsidRPr="00F25FF0" w:rsidRDefault="002250A5" w:rsidP="002250A5">
      <w:pPr>
        <w:spacing w:after="0"/>
        <w:rPr>
          <w:rFonts w:ascii="Times New Roman CYR" w:hAnsi="Times New Roman CYR" w:cs="Times New Roman CYR"/>
          <w:sz w:val="24"/>
          <w:szCs w:val="24"/>
        </w:rPr>
      </w:pPr>
    </w:p>
    <w:p w:rsidR="001C3754" w:rsidRPr="002D34A5" w:rsidRDefault="001C3754" w:rsidP="001C3754">
      <w:pPr>
        <w:spacing w:after="0"/>
        <w:ind w:firstLine="567"/>
        <w:jc w:val="both"/>
        <w:rPr>
          <w:rFonts w:ascii="Times New Roman" w:hAnsi="Times New Roman"/>
          <w:sz w:val="24"/>
          <w:szCs w:val="24"/>
        </w:rPr>
      </w:pPr>
      <w:r>
        <w:rPr>
          <w:rFonts w:ascii="Times New Roman" w:hAnsi="Times New Roman"/>
          <w:sz w:val="24"/>
          <w:szCs w:val="24"/>
        </w:rPr>
        <w:t>В соответствии со схемами территориального планирования Российской Федерации, схемой территориального планирования Республики Бурятия (утв. Постановлением Правительства Республики Бурятия от 03.12.2010 №524) н</w:t>
      </w:r>
      <w:r w:rsidR="00D440EE">
        <w:rPr>
          <w:rFonts w:ascii="Times New Roman" w:hAnsi="Times New Roman"/>
          <w:sz w:val="24"/>
          <w:szCs w:val="24"/>
        </w:rPr>
        <w:t>а территории</w:t>
      </w:r>
      <w:r w:rsidR="00721ACA">
        <w:rPr>
          <w:rFonts w:ascii="Times New Roman" w:hAnsi="Times New Roman"/>
          <w:sz w:val="24"/>
          <w:szCs w:val="24"/>
        </w:rPr>
        <w:t xml:space="preserve"> </w:t>
      </w:r>
      <w:r>
        <w:rPr>
          <w:rFonts w:ascii="Times New Roman" w:hAnsi="Times New Roman"/>
          <w:sz w:val="24"/>
          <w:szCs w:val="24"/>
        </w:rPr>
        <w:t>МО СП «</w:t>
      </w:r>
      <w:proofErr w:type="spellStart"/>
      <w:r w:rsidR="00FA77AA">
        <w:rPr>
          <w:rFonts w:ascii="Times New Roman" w:hAnsi="Times New Roman"/>
          <w:sz w:val="24"/>
          <w:szCs w:val="24"/>
        </w:rPr>
        <w:t>Барагхан</w:t>
      </w:r>
      <w:proofErr w:type="spellEnd"/>
      <w:r>
        <w:rPr>
          <w:rFonts w:ascii="Times New Roman" w:hAnsi="Times New Roman"/>
          <w:sz w:val="24"/>
          <w:szCs w:val="24"/>
        </w:rPr>
        <w:t xml:space="preserve">» </w:t>
      </w:r>
      <w:r w:rsidRPr="00F25FF0">
        <w:rPr>
          <w:rFonts w:ascii="Times New Roman" w:hAnsi="Times New Roman"/>
          <w:sz w:val="24"/>
          <w:szCs w:val="24"/>
        </w:rPr>
        <w:t xml:space="preserve">не </w:t>
      </w:r>
      <w:r w:rsidRPr="00F25FF0">
        <w:rPr>
          <w:rFonts w:ascii="Times New Roman" w:hAnsi="Times New Roman"/>
          <w:sz w:val="24"/>
          <w:szCs w:val="24"/>
        </w:rPr>
        <w:lastRenderedPageBreak/>
        <w:t>планируется строительство объектов капитального строительства федера</w:t>
      </w:r>
      <w:r>
        <w:rPr>
          <w:rFonts w:ascii="Times New Roman" w:hAnsi="Times New Roman"/>
          <w:sz w:val="24"/>
          <w:szCs w:val="24"/>
        </w:rPr>
        <w:t>льного и регионального значения.</w:t>
      </w:r>
    </w:p>
    <w:p w:rsidR="005F7564" w:rsidRDefault="005F7564" w:rsidP="00A1501E">
      <w:pPr>
        <w:keepNext/>
        <w:tabs>
          <w:tab w:val="left" w:pos="0"/>
        </w:tabs>
        <w:spacing w:after="0"/>
        <w:ind w:firstLine="567"/>
        <w:jc w:val="both"/>
        <w:outlineLvl w:val="2"/>
        <w:rPr>
          <w:rFonts w:ascii="Times New Roman" w:hAnsi="Times New Roman"/>
          <w:sz w:val="24"/>
          <w:szCs w:val="24"/>
        </w:rPr>
      </w:pPr>
    </w:p>
    <w:p w:rsidR="00C22F0E" w:rsidRPr="00C22F0E" w:rsidRDefault="00C22F0E" w:rsidP="00C22F0E">
      <w:pPr>
        <w:pStyle w:val="af"/>
        <w:keepNext/>
        <w:numPr>
          <w:ilvl w:val="0"/>
          <w:numId w:val="5"/>
        </w:numPr>
        <w:tabs>
          <w:tab w:val="left" w:pos="0"/>
        </w:tabs>
        <w:spacing w:after="0"/>
        <w:ind w:left="0" w:firstLine="0"/>
        <w:jc w:val="center"/>
        <w:outlineLvl w:val="2"/>
        <w:rPr>
          <w:rFonts w:ascii="Times New Roman CYR" w:eastAsia="Times New Roman" w:hAnsi="Times New Roman CYR" w:cs="Times New Roman CYR"/>
          <w:b/>
          <w:sz w:val="24"/>
          <w:szCs w:val="24"/>
        </w:rPr>
      </w:pPr>
      <w:r w:rsidRPr="00C22F0E">
        <w:rPr>
          <w:rFonts w:ascii="Times New Roman CYR" w:eastAsia="Times New Roman" w:hAnsi="Times New Roman CYR" w:cs="Times New Roman CYR"/>
          <w:b/>
          <w:sz w:val="24"/>
          <w:szCs w:val="24"/>
        </w:rPr>
        <w:t>САНИТАРНАЯ ОЧИСТКА ТЕРРИТОРИИ</w:t>
      </w:r>
    </w:p>
    <w:p w:rsidR="00D23951" w:rsidRDefault="00D23951" w:rsidP="00D23951">
      <w:pPr>
        <w:keepNext/>
        <w:tabs>
          <w:tab w:val="left" w:pos="0"/>
        </w:tabs>
        <w:spacing w:after="0"/>
        <w:jc w:val="both"/>
        <w:outlineLvl w:val="2"/>
        <w:rPr>
          <w:rFonts w:ascii="Times New Roman" w:eastAsia="Times New Roman" w:hAnsi="Times New Roman"/>
          <w:sz w:val="24"/>
          <w:szCs w:val="24"/>
        </w:rPr>
      </w:pPr>
    </w:p>
    <w:p w:rsidR="00C22F0E" w:rsidRDefault="00C22F0E" w:rsidP="00C22F0E">
      <w:pPr>
        <w:pStyle w:val="ConsPlusTitle"/>
        <w:ind w:firstLine="567"/>
        <w:jc w:val="both"/>
        <w:rPr>
          <w:b w:val="0"/>
          <w:sz w:val="24"/>
          <w:szCs w:val="24"/>
        </w:rPr>
      </w:pPr>
      <w:r>
        <w:rPr>
          <w:b w:val="0"/>
          <w:sz w:val="24"/>
          <w:szCs w:val="24"/>
        </w:rPr>
        <w:t xml:space="preserve">В данном разделе приводятся сведения из </w:t>
      </w:r>
      <w:r w:rsidRPr="00EE5910">
        <w:rPr>
          <w:b w:val="0"/>
          <w:sz w:val="24"/>
          <w:szCs w:val="24"/>
        </w:rPr>
        <w:t>Территориальн</w:t>
      </w:r>
      <w:r>
        <w:rPr>
          <w:b w:val="0"/>
          <w:sz w:val="24"/>
          <w:szCs w:val="24"/>
        </w:rPr>
        <w:t>ой</w:t>
      </w:r>
      <w:r w:rsidRPr="00EE5910">
        <w:rPr>
          <w:b w:val="0"/>
          <w:sz w:val="24"/>
          <w:szCs w:val="24"/>
        </w:rPr>
        <w:t xml:space="preserve"> схем</w:t>
      </w:r>
      <w:r>
        <w:rPr>
          <w:b w:val="0"/>
          <w:sz w:val="24"/>
          <w:szCs w:val="24"/>
        </w:rPr>
        <w:t xml:space="preserve">ы </w:t>
      </w:r>
      <w:r w:rsidRPr="00EE5910">
        <w:rPr>
          <w:b w:val="0"/>
          <w:sz w:val="24"/>
          <w:szCs w:val="24"/>
        </w:rPr>
        <w:t>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C22F0E" w:rsidRPr="00EE5910" w:rsidRDefault="00C22F0E" w:rsidP="00C22F0E">
      <w:pPr>
        <w:pStyle w:val="ConsPlusTitle"/>
        <w:ind w:firstLine="567"/>
        <w:jc w:val="both"/>
        <w:rPr>
          <w:b w:val="0"/>
          <w:sz w:val="24"/>
          <w:szCs w:val="24"/>
        </w:rPr>
      </w:pPr>
    </w:p>
    <w:p w:rsidR="00C22F0E" w:rsidRPr="00F2562C" w:rsidRDefault="00C22F0E" w:rsidP="00C22F0E">
      <w:pPr>
        <w:pStyle w:val="ConsPlusNormal"/>
        <w:jc w:val="center"/>
        <w:rPr>
          <w:b/>
          <w:sz w:val="24"/>
          <w:szCs w:val="24"/>
        </w:rPr>
      </w:pPr>
      <w:r w:rsidRPr="00F2562C">
        <w:rPr>
          <w:b/>
          <w:sz w:val="24"/>
          <w:szCs w:val="24"/>
        </w:rPr>
        <w:t xml:space="preserve">Количественные характеристики  образования твердых коммунальных отходов (в тоннах) по источникам образования </w:t>
      </w:r>
    </w:p>
    <w:p w:rsidR="00C22F0E" w:rsidRPr="00D92CCD" w:rsidRDefault="00C22F0E" w:rsidP="00C22F0E">
      <w:pPr>
        <w:autoSpaceDE w:val="0"/>
        <w:autoSpaceDN w:val="0"/>
        <w:adjustRightInd w:val="0"/>
        <w:spacing w:after="0" w:line="240" w:lineRule="auto"/>
        <w:ind w:firstLine="708"/>
        <w:jc w:val="both"/>
        <w:rPr>
          <w:rFonts w:ascii="Times New Roman CYR" w:eastAsia="Times New Roman" w:hAnsi="Times New Roman CYR"/>
          <w:sz w:val="24"/>
          <w:szCs w:val="24"/>
        </w:rPr>
      </w:pPr>
    </w:p>
    <w:tbl>
      <w:tblPr>
        <w:tblStyle w:val="af7"/>
        <w:tblW w:w="0" w:type="auto"/>
        <w:tblLook w:val="04A0"/>
      </w:tblPr>
      <w:tblGrid>
        <w:gridCol w:w="859"/>
        <w:gridCol w:w="2651"/>
        <w:gridCol w:w="1810"/>
        <w:gridCol w:w="2862"/>
        <w:gridCol w:w="1551"/>
      </w:tblGrid>
      <w:tr w:rsidR="00C22F0E" w:rsidTr="00E06565">
        <w:tc>
          <w:tcPr>
            <w:tcW w:w="859"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2651"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6223" w:type="dxa"/>
            <w:gridSpan w:val="3"/>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Годовое количество образующихся твердых коммунальных отходов по источникам образования отходов, тонн</w:t>
            </w:r>
          </w:p>
        </w:tc>
      </w:tr>
      <w:tr w:rsidR="00C22F0E" w:rsidTr="00E06565">
        <w:tc>
          <w:tcPr>
            <w:tcW w:w="859" w:type="dxa"/>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w:t>
            </w:r>
          </w:p>
          <w:p w:rsidR="00C22F0E" w:rsidRDefault="00C22F0E" w:rsidP="00E06565">
            <w:pPr>
              <w:autoSpaceDE w:val="0"/>
              <w:autoSpaceDN w:val="0"/>
              <w:adjustRightInd w:val="0"/>
              <w:jc w:val="center"/>
              <w:rPr>
                <w:rFonts w:ascii="Times New Roman CYR" w:eastAsia="Times New Roman" w:hAnsi="Times New Roman CYR"/>
                <w:sz w:val="24"/>
                <w:szCs w:val="24"/>
              </w:rPr>
            </w:pPr>
            <w:proofErr w:type="spellStart"/>
            <w:proofErr w:type="gramStart"/>
            <w:r w:rsidRPr="00D92CCD">
              <w:rPr>
                <w:rFonts w:ascii="Times New Roman CYR" w:hAnsi="Times New Roman CYR"/>
                <w:bCs/>
                <w:color w:val="000000"/>
                <w:sz w:val="24"/>
                <w:szCs w:val="24"/>
              </w:rPr>
              <w:t>п</w:t>
            </w:r>
            <w:proofErr w:type="spellEnd"/>
            <w:proofErr w:type="gramEnd"/>
            <w:r w:rsidRPr="00D92CCD">
              <w:rPr>
                <w:rFonts w:ascii="Times New Roman CYR" w:hAnsi="Times New Roman CYR"/>
                <w:bCs/>
                <w:color w:val="000000"/>
                <w:sz w:val="24"/>
                <w:szCs w:val="24"/>
              </w:rPr>
              <w:t>/</w:t>
            </w:r>
            <w:proofErr w:type="spellStart"/>
            <w:r w:rsidRPr="00D92CCD">
              <w:rPr>
                <w:rFonts w:ascii="Times New Roman CYR" w:hAnsi="Times New Roman CYR"/>
                <w:bCs/>
                <w:color w:val="000000"/>
                <w:sz w:val="24"/>
                <w:szCs w:val="24"/>
              </w:rPr>
              <w:t>п</w:t>
            </w:r>
            <w:proofErr w:type="spellEnd"/>
          </w:p>
        </w:tc>
        <w:tc>
          <w:tcPr>
            <w:tcW w:w="2651"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Наименование источника образования отходов</w:t>
            </w:r>
          </w:p>
        </w:tc>
        <w:tc>
          <w:tcPr>
            <w:tcW w:w="1810" w:type="dxa"/>
          </w:tcPr>
          <w:p w:rsidR="00C22F0E" w:rsidRPr="00093ACD" w:rsidRDefault="00C22F0E" w:rsidP="00E06565">
            <w:pPr>
              <w:autoSpaceDE w:val="0"/>
              <w:autoSpaceDN w:val="0"/>
              <w:adjustRightInd w:val="0"/>
              <w:jc w:val="center"/>
              <w:rPr>
                <w:rFonts w:ascii="Times New Roman CYR" w:eastAsia="Times New Roman" w:hAnsi="Times New Roman CYR"/>
                <w:b/>
                <w:sz w:val="24"/>
                <w:szCs w:val="24"/>
              </w:rPr>
            </w:pPr>
            <w:r w:rsidRPr="00093ACD">
              <w:rPr>
                <w:rFonts w:ascii="Times New Roman CYR" w:hAnsi="Times New Roman CYR"/>
                <w:b/>
                <w:bCs/>
                <w:color w:val="000000"/>
                <w:sz w:val="24"/>
                <w:szCs w:val="24"/>
              </w:rPr>
              <w:t>Население</w:t>
            </w:r>
          </w:p>
        </w:tc>
        <w:tc>
          <w:tcPr>
            <w:tcW w:w="2862" w:type="dxa"/>
          </w:tcPr>
          <w:p w:rsidR="00C22F0E" w:rsidRPr="00093ACD" w:rsidRDefault="00C22F0E" w:rsidP="00E06565">
            <w:pPr>
              <w:autoSpaceDE w:val="0"/>
              <w:autoSpaceDN w:val="0"/>
              <w:adjustRightInd w:val="0"/>
              <w:jc w:val="center"/>
              <w:rPr>
                <w:rFonts w:ascii="Times New Roman CYR" w:eastAsia="Times New Roman" w:hAnsi="Times New Roman CYR"/>
                <w:b/>
                <w:sz w:val="24"/>
                <w:szCs w:val="24"/>
              </w:rPr>
            </w:pPr>
            <w:r w:rsidRPr="00093ACD">
              <w:rPr>
                <w:rFonts w:ascii="Times New Roman CYR" w:hAnsi="Times New Roman CYR"/>
                <w:b/>
                <w:bCs/>
                <w:color w:val="000000"/>
                <w:sz w:val="24"/>
                <w:szCs w:val="24"/>
              </w:rPr>
              <w:t>Объекты общественного назначения</w:t>
            </w:r>
          </w:p>
        </w:tc>
        <w:tc>
          <w:tcPr>
            <w:tcW w:w="1551" w:type="dxa"/>
          </w:tcPr>
          <w:p w:rsidR="00C22F0E" w:rsidRPr="00093ACD" w:rsidRDefault="00C22F0E" w:rsidP="00E06565">
            <w:pPr>
              <w:autoSpaceDE w:val="0"/>
              <w:autoSpaceDN w:val="0"/>
              <w:adjustRightInd w:val="0"/>
              <w:jc w:val="center"/>
              <w:rPr>
                <w:rFonts w:ascii="Times New Roman CYR" w:hAnsi="Times New Roman CYR"/>
                <w:b/>
                <w:bCs/>
                <w:color w:val="000000"/>
                <w:sz w:val="24"/>
                <w:szCs w:val="24"/>
              </w:rPr>
            </w:pPr>
            <w:r w:rsidRPr="00093ACD">
              <w:rPr>
                <w:rFonts w:ascii="Times New Roman CYR" w:hAnsi="Times New Roman CYR"/>
                <w:b/>
                <w:bCs/>
                <w:color w:val="000000"/>
                <w:sz w:val="24"/>
                <w:szCs w:val="24"/>
              </w:rPr>
              <w:t>Всего</w:t>
            </w:r>
          </w:p>
        </w:tc>
      </w:tr>
      <w:tr w:rsidR="00093ACD" w:rsidTr="00093ACD">
        <w:tc>
          <w:tcPr>
            <w:tcW w:w="859" w:type="dxa"/>
          </w:tcPr>
          <w:p w:rsidR="00093ACD" w:rsidRPr="008369BD" w:rsidRDefault="00093ACD" w:rsidP="00E06565">
            <w:pPr>
              <w:autoSpaceDE w:val="0"/>
              <w:autoSpaceDN w:val="0"/>
              <w:adjustRightInd w:val="0"/>
              <w:jc w:val="both"/>
              <w:rPr>
                <w:rFonts w:ascii="Times New Roman CYR" w:eastAsia="Times New Roman" w:hAnsi="Times New Roman CYR"/>
                <w:sz w:val="24"/>
                <w:szCs w:val="24"/>
              </w:rPr>
            </w:pPr>
          </w:p>
        </w:tc>
        <w:tc>
          <w:tcPr>
            <w:tcW w:w="2651" w:type="dxa"/>
          </w:tcPr>
          <w:p w:rsidR="00093ACD" w:rsidRPr="00BC77D3" w:rsidRDefault="00093ACD" w:rsidP="00BC77D3">
            <w:pPr>
              <w:autoSpaceDE w:val="0"/>
              <w:autoSpaceDN w:val="0"/>
              <w:adjustRightInd w:val="0"/>
              <w:rPr>
                <w:rFonts w:ascii="Times New Roman" w:eastAsia="Times New Roman" w:hAnsi="Times New Roman" w:cs="Times New Roman"/>
                <w:sz w:val="24"/>
                <w:szCs w:val="24"/>
              </w:rPr>
            </w:pPr>
            <w:r w:rsidRPr="00BC77D3">
              <w:rPr>
                <w:rFonts w:ascii="Times New Roman" w:eastAsia="Times New Roman" w:hAnsi="Times New Roman" w:cs="Times New Roman"/>
                <w:sz w:val="24"/>
                <w:szCs w:val="24"/>
              </w:rPr>
              <w:t>МО СП «</w:t>
            </w:r>
            <w:proofErr w:type="spellStart"/>
            <w:r w:rsidRPr="00BC77D3">
              <w:rPr>
                <w:rFonts w:ascii="Times New Roman" w:eastAsia="Times New Roman" w:hAnsi="Times New Roman" w:cs="Times New Roman"/>
                <w:sz w:val="24"/>
                <w:szCs w:val="24"/>
              </w:rPr>
              <w:t>Барагхан</w:t>
            </w:r>
            <w:proofErr w:type="spellEnd"/>
            <w:r w:rsidRPr="00BC77D3">
              <w:rPr>
                <w:rFonts w:ascii="Times New Roman" w:eastAsia="Times New Roman" w:hAnsi="Times New Roman" w:cs="Times New Roman"/>
                <w:sz w:val="24"/>
                <w:szCs w:val="24"/>
              </w:rPr>
              <w:t>»</w:t>
            </w:r>
          </w:p>
        </w:tc>
        <w:tc>
          <w:tcPr>
            <w:tcW w:w="1810" w:type="dxa"/>
          </w:tcPr>
          <w:p w:rsidR="00093ACD" w:rsidRPr="00093ACD" w:rsidRDefault="00093ACD" w:rsidP="00093ACD">
            <w:pPr>
              <w:pStyle w:val="ConsPlusNormal"/>
              <w:jc w:val="center"/>
              <w:rPr>
                <w:b/>
                <w:sz w:val="24"/>
                <w:szCs w:val="24"/>
              </w:rPr>
            </w:pPr>
            <w:r w:rsidRPr="00093ACD">
              <w:rPr>
                <w:b/>
                <w:sz w:val="24"/>
                <w:szCs w:val="24"/>
              </w:rPr>
              <w:t>303,4</w:t>
            </w:r>
          </w:p>
        </w:tc>
        <w:tc>
          <w:tcPr>
            <w:tcW w:w="2862" w:type="dxa"/>
          </w:tcPr>
          <w:p w:rsidR="00093ACD" w:rsidRPr="00093ACD" w:rsidRDefault="00093ACD" w:rsidP="00093ACD">
            <w:pPr>
              <w:pStyle w:val="ConsPlusNormal"/>
              <w:jc w:val="center"/>
              <w:rPr>
                <w:b/>
                <w:sz w:val="24"/>
                <w:szCs w:val="24"/>
              </w:rPr>
            </w:pPr>
            <w:r w:rsidRPr="00093ACD">
              <w:rPr>
                <w:b/>
                <w:sz w:val="24"/>
                <w:szCs w:val="24"/>
              </w:rPr>
              <w:t>61</w:t>
            </w:r>
          </w:p>
        </w:tc>
        <w:tc>
          <w:tcPr>
            <w:tcW w:w="1551" w:type="dxa"/>
          </w:tcPr>
          <w:p w:rsidR="00093ACD" w:rsidRPr="00093ACD" w:rsidRDefault="00093ACD" w:rsidP="00093ACD">
            <w:pPr>
              <w:pStyle w:val="ConsPlusNormal"/>
              <w:jc w:val="center"/>
              <w:rPr>
                <w:b/>
                <w:sz w:val="24"/>
                <w:szCs w:val="24"/>
              </w:rPr>
            </w:pPr>
            <w:r w:rsidRPr="00093ACD">
              <w:rPr>
                <w:b/>
                <w:sz w:val="24"/>
                <w:szCs w:val="24"/>
              </w:rPr>
              <w:t>364,4</w:t>
            </w:r>
          </w:p>
        </w:tc>
      </w:tr>
      <w:tr w:rsidR="00093ACD" w:rsidTr="00093ACD">
        <w:tc>
          <w:tcPr>
            <w:tcW w:w="859" w:type="dxa"/>
          </w:tcPr>
          <w:p w:rsidR="00093ACD" w:rsidRPr="008369BD" w:rsidRDefault="00093ACD" w:rsidP="00E06565">
            <w:pPr>
              <w:autoSpaceDE w:val="0"/>
              <w:autoSpaceDN w:val="0"/>
              <w:adjustRightInd w:val="0"/>
              <w:jc w:val="both"/>
              <w:rPr>
                <w:rFonts w:ascii="Times New Roman CYR" w:eastAsia="Times New Roman" w:hAnsi="Times New Roman CYR"/>
                <w:sz w:val="24"/>
                <w:szCs w:val="24"/>
              </w:rPr>
            </w:pPr>
            <w:r w:rsidRPr="008369BD">
              <w:rPr>
                <w:rFonts w:ascii="Times New Roman CYR" w:eastAsia="Times New Roman" w:hAnsi="Times New Roman CYR"/>
                <w:sz w:val="24"/>
                <w:szCs w:val="24"/>
              </w:rPr>
              <w:t>1</w:t>
            </w:r>
          </w:p>
        </w:tc>
        <w:tc>
          <w:tcPr>
            <w:tcW w:w="2651" w:type="dxa"/>
            <w:vAlign w:val="center"/>
          </w:tcPr>
          <w:p w:rsidR="00093ACD" w:rsidRPr="00BC77D3" w:rsidRDefault="00093ACD" w:rsidP="00CB755F">
            <w:pPr>
              <w:jc w:val="both"/>
              <w:rPr>
                <w:rFonts w:ascii="Times New Roman" w:hAnsi="Times New Roman" w:cs="Times New Roman"/>
                <w:color w:val="000000"/>
                <w:sz w:val="24"/>
                <w:szCs w:val="24"/>
              </w:rPr>
            </w:pPr>
            <w:proofErr w:type="spellStart"/>
            <w:r w:rsidRPr="00BC77D3">
              <w:rPr>
                <w:rFonts w:ascii="Times New Roman" w:hAnsi="Times New Roman" w:cs="Times New Roman"/>
                <w:color w:val="000000"/>
                <w:sz w:val="24"/>
                <w:szCs w:val="24"/>
              </w:rPr>
              <w:t>у</w:t>
            </w:r>
            <w:proofErr w:type="gramStart"/>
            <w:r w:rsidRPr="00BC77D3">
              <w:rPr>
                <w:rFonts w:ascii="Times New Roman" w:hAnsi="Times New Roman" w:cs="Times New Roman"/>
                <w:color w:val="000000"/>
                <w:sz w:val="24"/>
                <w:szCs w:val="24"/>
              </w:rPr>
              <w:t>.Б</w:t>
            </w:r>
            <w:proofErr w:type="gramEnd"/>
            <w:r w:rsidRPr="00BC77D3">
              <w:rPr>
                <w:rFonts w:ascii="Times New Roman" w:hAnsi="Times New Roman" w:cs="Times New Roman"/>
                <w:color w:val="000000"/>
                <w:sz w:val="24"/>
                <w:szCs w:val="24"/>
              </w:rPr>
              <w:t>арагхан</w:t>
            </w:r>
            <w:proofErr w:type="spellEnd"/>
          </w:p>
        </w:tc>
        <w:tc>
          <w:tcPr>
            <w:tcW w:w="1810" w:type="dxa"/>
          </w:tcPr>
          <w:p w:rsidR="00093ACD" w:rsidRPr="00093ACD" w:rsidRDefault="00093ACD" w:rsidP="00093ACD">
            <w:pPr>
              <w:pStyle w:val="ConsPlusNormal"/>
              <w:jc w:val="center"/>
              <w:rPr>
                <w:sz w:val="24"/>
                <w:szCs w:val="24"/>
              </w:rPr>
            </w:pPr>
            <w:r w:rsidRPr="00093ACD">
              <w:rPr>
                <w:sz w:val="24"/>
                <w:szCs w:val="24"/>
              </w:rPr>
              <w:t>250,6</w:t>
            </w:r>
          </w:p>
        </w:tc>
        <w:tc>
          <w:tcPr>
            <w:tcW w:w="2862" w:type="dxa"/>
          </w:tcPr>
          <w:p w:rsidR="00093ACD" w:rsidRPr="00093ACD" w:rsidRDefault="00093ACD" w:rsidP="00093ACD">
            <w:pPr>
              <w:pStyle w:val="ConsPlusNormal"/>
              <w:jc w:val="center"/>
              <w:rPr>
                <w:sz w:val="24"/>
                <w:szCs w:val="24"/>
              </w:rPr>
            </w:pPr>
            <w:r w:rsidRPr="00093ACD">
              <w:rPr>
                <w:sz w:val="24"/>
                <w:szCs w:val="24"/>
              </w:rPr>
              <w:t>50,3</w:t>
            </w:r>
          </w:p>
        </w:tc>
        <w:tc>
          <w:tcPr>
            <w:tcW w:w="1551" w:type="dxa"/>
          </w:tcPr>
          <w:p w:rsidR="00093ACD" w:rsidRPr="00093ACD" w:rsidRDefault="00093ACD" w:rsidP="00093ACD">
            <w:pPr>
              <w:pStyle w:val="ConsPlusNormal"/>
              <w:jc w:val="center"/>
              <w:rPr>
                <w:sz w:val="24"/>
                <w:szCs w:val="24"/>
              </w:rPr>
            </w:pPr>
            <w:r w:rsidRPr="00093ACD">
              <w:rPr>
                <w:sz w:val="24"/>
                <w:szCs w:val="24"/>
              </w:rPr>
              <w:t>300,9</w:t>
            </w:r>
          </w:p>
        </w:tc>
      </w:tr>
      <w:tr w:rsidR="00093ACD" w:rsidTr="00093ACD">
        <w:tc>
          <w:tcPr>
            <w:tcW w:w="859" w:type="dxa"/>
          </w:tcPr>
          <w:p w:rsidR="00093ACD" w:rsidRPr="008369BD" w:rsidRDefault="00093ACD" w:rsidP="00E06565">
            <w:pPr>
              <w:autoSpaceDE w:val="0"/>
              <w:autoSpaceDN w:val="0"/>
              <w:adjustRightInd w:val="0"/>
              <w:jc w:val="both"/>
              <w:rPr>
                <w:rFonts w:ascii="Times New Roman CYR" w:eastAsia="Times New Roman" w:hAnsi="Times New Roman CYR"/>
                <w:sz w:val="24"/>
                <w:szCs w:val="24"/>
              </w:rPr>
            </w:pPr>
            <w:r>
              <w:rPr>
                <w:rFonts w:ascii="Times New Roman CYR" w:eastAsia="Times New Roman" w:hAnsi="Times New Roman CYR"/>
                <w:sz w:val="24"/>
                <w:szCs w:val="24"/>
              </w:rPr>
              <w:t>2</w:t>
            </w:r>
          </w:p>
        </w:tc>
        <w:tc>
          <w:tcPr>
            <w:tcW w:w="2651" w:type="dxa"/>
            <w:vAlign w:val="center"/>
          </w:tcPr>
          <w:p w:rsidR="00093ACD" w:rsidRPr="00BC77D3" w:rsidRDefault="00093ACD" w:rsidP="00CB755F">
            <w:pPr>
              <w:jc w:val="both"/>
              <w:rPr>
                <w:rFonts w:ascii="Times New Roman" w:hAnsi="Times New Roman" w:cs="Times New Roman"/>
                <w:color w:val="000000"/>
                <w:sz w:val="24"/>
                <w:szCs w:val="24"/>
              </w:rPr>
            </w:pPr>
            <w:proofErr w:type="spellStart"/>
            <w:r w:rsidRPr="00BC77D3">
              <w:rPr>
                <w:rFonts w:ascii="Times New Roman" w:hAnsi="Times New Roman" w:cs="Times New Roman"/>
                <w:color w:val="000000"/>
                <w:sz w:val="24"/>
                <w:szCs w:val="24"/>
              </w:rPr>
              <w:t>у</w:t>
            </w:r>
            <w:proofErr w:type="gramStart"/>
            <w:r w:rsidRPr="00BC77D3">
              <w:rPr>
                <w:rFonts w:ascii="Times New Roman" w:hAnsi="Times New Roman" w:cs="Times New Roman"/>
                <w:color w:val="000000"/>
                <w:sz w:val="24"/>
                <w:szCs w:val="24"/>
              </w:rPr>
              <w:t>.Х</w:t>
            </w:r>
            <w:proofErr w:type="gramEnd"/>
            <w:r w:rsidRPr="00BC77D3">
              <w:rPr>
                <w:rFonts w:ascii="Times New Roman" w:hAnsi="Times New Roman" w:cs="Times New Roman"/>
                <w:color w:val="000000"/>
                <w:sz w:val="24"/>
                <w:szCs w:val="24"/>
              </w:rPr>
              <w:t>онхино</w:t>
            </w:r>
            <w:proofErr w:type="spellEnd"/>
          </w:p>
        </w:tc>
        <w:tc>
          <w:tcPr>
            <w:tcW w:w="1810" w:type="dxa"/>
          </w:tcPr>
          <w:p w:rsidR="00093ACD" w:rsidRPr="00093ACD" w:rsidRDefault="00093ACD" w:rsidP="00093ACD">
            <w:pPr>
              <w:pStyle w:val="ConsPlusNormal"/>
              <w:jc w:val="center"/>
              <w:rPr>
                <w:sz w:val="24"/>
                <w:szCs w:val="24"/>
              </w:rPr>
            </w:pPr>
            <w:r w:rsidRPr="00093ACD">
              <w:rPr>
                <w:sz w:val="24"/>
                <w:szCs w:val="24"/>
              </w:rPr>
              <w:t>30,9</w:t>
            </w:r>
          </w:p>
        </w:tc>
        <w:tc>
          <w:tcPr>
            <w:tcW w:w="2862" w:type="dxa"/>
          </w:tcPr>
          <w:p w:rsidR="00093ACD" w:rsidRPr="00093ACD" w:rsidRDefault="00093ACD" w:rsidP="00093ACD">
            <w:pPr>
              <w:pStyle w:val="ConsPlusNormal"/>
              <w:jc w:val="center"/>
              <w:rPr>
                <w:sz w:val="24"/>
                <w:szCs w:val="24"/>
              </w:rPr>
            </w:pPr>
            <w:r w:rsidRPr="00093ACD">
              <w:rPr>
                <w:sz w:val="24"/>
                <w:szCs w:val="24"/>
              </w:rPr>
              <w:t>6,2</w:t>
            </w:r>
          </w:p>
        </w:tc>
        <w:tc>
          <w:tcPr>
            <w:tcW w:w="1551" w:type="dxa"/>
          </w:tcPr>
          <w:p w:rsidR="00093ACD" w:rsidRPr="00093ACD" w:rsidRDefault="00093ACD" w:rsidP="00093ACD">
            <w:pPr>
              <w:pStyle w:val="ConsPlusNormal"/>
              <w:jc w:val="center"/>
              <w:rPr>
                <w:sz w:val="24"/>
                <w:szCs w:val="24"/>
              </w:rPr>
            </w:pPr>
            <w:r w:rsidRPr="00093ACD">
              <w:rPr>
                <w:sz w:val="24"/>
                <w:szCs w:val="24"/>
              </w:rPr>
              <w:t>37,1</w:t>
            </w:r>
          </w:p>
        </w:tc>
      </w:tr>
      <w:tr w:rsidR="00093ACD" w:rsidTr="00093ACD">
        <w:tc>
          <w:tcPr>
            <w:tcW w:w="859" w:type="dxa"/>
          </w:tcPr>
          <w:p w:rsidR="00093ACD" w:rsidRPr="008369BD" w:rsidRDefault="00093ACD" w:rsidP="00E06565">
            <w:pPr>
              <w:autoSpaceDE w:val="0"/>
              <w:autoSpaceDN w:val="0"/>
              <w:adjustRightInd w:val="0"/>
              <w:jc w:val="both"/>
              <w:rPr>
                <w:rFonts w:ascii="Times New Roman CYR" w:eastAsia="Times New Roman" w:hAnsi="Times New Roman CYR"/>
                <w:sz w:val="24"/>
                <w:szCs w:val="24"/>
              </w:rPr>
            </w:pPr>
            <w:r>
              <w:rPr>
                <w:rFonts w:ascii="Times New Roman CYR" w:eastAsia="Times New Roman" w:hAnsi="Times New Roman CYR"/>
                <w:sz w:val="24"/>
                <w:szCs w:val="24"/>
              </w:rPr>
              <w:t>3</w:t>
            </w:r>
          </w:p>
        </w:tc>
        <w:tc>
          <w:tcPr>
            <w:tcW w:w="2651" w:type="dxa"/>
            <w:vAlign w:val="center"/>
          </w:tcPr>
          <w:p w:rsidR="00093ACD" w:rsidRPr="00BC77D3" w:rsidRDefault="00093ACD" w:rsidP="00CB755F">
            <w:pPr>
              <w:jc w:val="both"/>
              <w:rPr>
                <w:rFonts w:ascii="Times New Roman" w:hAnsi="Times New Roman" w:cs="Times New Roman"/>
                <w:color w:val="000000"/>
                <w:sz w:val="24"/>
                <w:szCs w:val="24"/>
              </w:rPr>
            </w:pPr>
            <w:proofErr w:type="spellStart"/>
            <w:r w:rsidRPr="00BC77D3">
              <w:rPr>
                <w:rFonts w:ascii="Times New Roman" w:hAnsi="Times New Roman" w:cs="Times New Roman"/>
                <w:color w:val="000000"/>
                <w:sz w:val="24"/>
                <w:szCs w:val="24"/>
              </w:rPr>
              <w:t>у</w:t>
            </w:r>
            <w:proofErr w:type="gramStart"/>
            <w:r w:rsidRPr="00BC77D3">
              <w:rPr>
                <w:rFonts w:ascii="Times New Roman" w:hAnsi="Times New Roman" w:cs="Times New Roman"/>
                <w:color w:val="000000"/>
                <w:sz w:val="24"/>
                <w:szCs w:val="24"/>
              </w:rPr>
              <w:t>.А</w:t>
            </w:r>
            <w:proofErr w:type="gramEnd"/>
            <w:r w:rsidRPr="00BC77D3">
              <w:rPr>
                <w:rFonts w:ascii="Times New Roman" w:hAnsi="Times New Roman" w:cs="Times New Roman"/>
                <w:color w:val="000000"/>
                <w:sz w:val="24"/>
                <w:szCs w:val="24"/>
              </w:rPr>
              <w:t>рбун</w:t>
            </w:r>
            <w:proofErr w:type="spellEnd"/>
          </w:p>
        </w:tc>
        <w:tc>
          <w:tcPr>
            <w:tcW w:w="1810" w:type="dxa"/>
          </w:tcPr>
          <w:p w:rsidR="00093ACD" w:rsidRPr="00093ACD" w:rsidRDefault="00093ACD" w:rsidP="00093ACD">
            <w:pPr>
              <w:pStyle w:val="ConsPlusNormal"/>
              <w:jc w:val="center"/>
              <w:rPr>
                <w:sz w:val="24"/>
                <w:szCs w:val="24"/>
              </w:rPr>
            </w:pPr>
            <w:r w:rsidRPr="00093ACD">
              <w:rPr>
                <w:sz w:val="24"/>
                <w:szCs w:val="24"/>
              </w:rPr>
              <w:t>1,8</w:t>
            </w:r>
          </w:p>
        </w:tc>
        <w:tc>
          <w:tcPr>
            <w:tcW w:w="2862" w:type="dxa"/>
          </w:tcPr>
          <w:p w:rsidR="00093ACD" w:rsidRPr="00093ACD" w:rsidRDefault="00093ACD" w:rsidP="00093ACD">
            <w:pPr>
              <w:pStyle w:val="ConsPlusNormal"/>
              <w:jc w:val="center"/>
              <w:rPr>
                <w:sz w:val="24"/>
                <w:szCs w:val="24"/>
              </w:rPr>
            </w:pPr>
            <w:r w:rsidRPr="00093ACD">
              <w:rPr>
                <w:sz w:val="24"/>
                <w:szCs w:val="24"/>
              </w:rPr>
              <w:t>0,4</w:t>
            </w:r>
          </w:p>
        </w:tc>
        <w:tc>
          <w:tcPr>
            <w:tcW w:w="1551" w:type="dxa"/>
          </w:tcPr>
          <w:p w:rsidR="00093ACD" w:rsidRPr="00093ACD" w:rsidRDefault="00093ACD" w:rsidP="00093ACD">
            <w:pPr>
              <w:pStyle w:val="ConsPlusNormal"/>
              <w:jc w:val="center"/>
              <w:rPr>
                <w:sz w:val="24"/>
                <w:szCs w:val="24"/>
              </w:rPr>
            </w:pPr>
            <w:r w:rsidRPr="00093ACD">
              <w:rPr>
                <w:sz w:val="24"/>
                <w:szCs w:val="24"/>
              </w:rPr>
              <w:t>2,2</w:t>
            </w:r>
          </w:p>
        </w:tc>
      </w:tr>
      <w:tr w:rsidR="00093ACD" w:rsidTr="00093ACD">
        <w:tc>
          <w:tcPr>
            <w:tcW w:w="859" w:type="dxa"/>
          </w:tcPr>
          <w:p w:rsidR="00093ACD" w:rsidRPr="008369BD" w:rsidRDefault="00093ACD" w:rsidP="00E06565">
            <w:pPr>
              <w:autoSpaceDE w:val="0"/>
              <w:autoSpaceDN w:val="0"/>
              <w:adjustRightInd w:val="0"/>
              <w:jc w:val="both"/>
              <w:rPr>
                <w:rFonts w:ascii="Times New Roman CYR" w:eastAsia="Times New Roman" w:hAnsi="Times New Roman CYR"/>
                <w:sz w:val="24"/>
                <w:szCs w:val="24"/>
              </w:rPr>
            </w:pPr>
            <w:r>
              <w:rPr>
                <w:rFonts w:ascii="Times New Roman CYR" w:eastAsia="Times New Roman" w:hAnsi="Times New Roman CYR"/>
                <w:sz w:val="24"/>
                <w:szCs w:val="24"/>
              </w:rPr>
              <w:t>4</w:t>
            </w:r>
          </w:p>
        </w:tc>
        <w:tc>
          <w:tcPr>
            <w:tcW w:w="2651" w:type="dxa"/>
            <w:vAlign w:val="center"/>
          </w:tcPr>
          <w:p w:rsidR="00093ACD" w:rsidRPr="00BC77D3" w:rsidRDefault="00093ACD" w:rsidP="00CB755F">
            <w:pPr>
              <w:jc w:val="both"/>
              <w:rPr>
                <w:rFonts w:ascii="Times New Roman" w:hAnsi="Times New Roman" w:cs="Times New Roman"/>
                <w:color w:val="000000"/>
                <w:sz w:val="24"/>
                <w:szCs w:val="24"/>
              </w:rPr>
            </w:pPr>
            <w:proofErr w:type="spellStart"/>
            <w:r w:rsidRPr="00BC77D3">
              <w:rPr>
                <w:rFonts w:ascii="Times New Roman" w:hAnsi="Times New Roman" w:cs="Times New Roman"/>
                <w:color w:val="000000"/>
                <w:sz w:val="24"/>
                <w:szCs w:val="24"/>
              </w:rPr>
              <w:t>у</w:t>
            </w:r>
            <w:proofErr w:type="gramStart"/>
            <w:r w:rsidRPr="00BC77D3">
              <w:rPr>
                <w:rFonts w:ascii="Times New Roman" w:hAnsi="Times New Roman" w:cs="Times New Roman"/>
                <w:color w:val="000000"/>
                <w:sz w:val="24"/>
                <w:szCs w:val="24"/>
              </w:rPr>
              <w:t>.Г</w:t>
            </w:r>
            <w:proofErr w:type="gramEnd"/>
            <w:r w:rsidRPr="00BC77D3">
              <w:rPr>
                <w:rFonts w:ascii="Times New Roman" w:hAnsi="Times New Roman" w:cs="Times New Roman"/>
                <w:color w:val="000000"/>
                <w:sz w:val="24"/>
                <w:szCs w:val="24"/>
              </w:rPr>
              <w:t>алгатай</w:t>
            </w:r>
            <w:proofErr w:type="spellEnd"/>
          </w:p>
        </w:tc>
        <w:tc>
          <w:tcPr>
            <w:tcW w:w="1810" w:type="dxa"/>
          </w:tcPr>
          <w:p w:rsidR="00093ACD" w:rsidRPr="00093ACD" w:rsidRDefault="00093ACD" w:rsidP="00093ACD">
            <w:pPr>
              <w:pStyle w:val="ConsPlusNormal"/>
              <w:jc w:val="center"/>
              <w:rPr>
                <w:sz w:val="24"/>
                <w:szCs w:val="24"/>
              </w:rPr>
            </w:pPr>
            <w:r w:rsidRPr="00093ACD">
              <w:rPr>
                <w:sz w:val="24"/>
                <w:szCs w:val="24"/>
              </w:rPr>
              <w:t>6,2</w:t>
            </w:r>
          </w:p>
        </w:tc>
        <w:tc>
          <w:tcPr>
            <w:tcW w:w="2862" w:type="dxa"/>
          </w:tcPr>
          <w:p w:rsidR="00093ACD" w:rsidRPr="00093ACD" w:rsidRDefault="00093ACD" w:rsidP="00093ACD">
            <w:pPr>
              <w:pStyle w:val="ConsPlusNormal"/>
              <w:jc w:val="center"/>
              <w:rPr>
                <w:sz w:val="24"/>
                <w:szCs w:val="24"/>
              </w:rPr>
            </w:pPr>
            <w:r w:rsidRPr="00093ACD">
              <w:rPr>
                <w:sz w:val="24"/>
                <w:szCs w:val="24"/>
              </w:rPr>
              <w:t>1,3</w:t>
            </w:r>
          </w:p>
        </w:tc>
        <w:tc>
          <w:tcPr>
            <w:tcW w:w="1551" w:type="dxa"/>
          </w:tcPr>
          <w:p w:rsidR="00093ACD" w:rsidRPr="00093ACD" w:rsidRDefault="00093ACD" w:rsidP="00093ACD">
            <w:pPr>
              <w:pStyle w:val="ConsPlusNormal"/>
              <w:jc w:val="center"/>
              <w:rPr>
                <w:sz w:val="24"/>
                <w:szCs w:val="24"/>
              </w:rPr>
            </w:pPr>
            <w:r w:rsidRPr="00093ACD">
              <w:rPr>
                <w:sz w:val="24"/>
                <w:szCs w:val="24"/>
              </w:rPr>
              <w:t>7,5</w:t>
            </w:r>
          </w:p>
        </w:tc>
      </w:tr>
      <w:tr w:rsidR="00093ACD" w:rsidTr="00093ACD">
        <w:tc>
          <w:tcPr>
            <w:tcW w:w="859" w:type="dxa"/>
          </w:tcPr>
          <w:p w:rsidR="00093ACD" w:rsidRPr="008369BD" w:rsidRDefault="00093ACD" w:rsidP="00E06565">
            <w:pPr>
              <w:autoSpaceDE w:val="0"/>
              <w:autoSpaceDN w:val="0"/>
              <w:adjustRightInd w:val="0"/>
              <w:jc w:val="both"/>
              <w:rPr>
                <w:rFonts w:ascii="Times New Roman CYR" w:eastAsia="Times New Roman" w:hAnsi="Times New Roman CYR"/>
                <w:sz w:val="24"/>
                <w:szCs w:val="24"/>
              </w:rPr>
            </w:pPr>
            <w:r>
              <w:rPr>
                <w:rFonts w:ascii="Times New Roman CYR" w:eastAsia="Times New Roman" w:hAnsi="Times New Roman CYR"/>
                <w:sz w:val="24"/>
                <w:szCs w:val="24"/>
              </w:rPr>
              <w:t>5</w:t>
            </w:r>
          </w:p>
        </w:tc>
        <w:tc>
          <w:tcPr>
            <w:tcW w:w="2651" w:type="dxa"/>
            <w:vAlign w:val="center"/>
          </w:tcPr>
          <w:p w:rsidR="00093ACD" w:rsidRPr="00BC77D3" w:rsidRDefault="00093ACD" w:rsidP="00CB755F">
            <w:pPr>
              <w:jc w:val="both"/>
              <w:rPr>
                <w:rFonts w:ascii="Times New Roman" w:hAnsi="Times New Roman" w:cs="Times New Roman"/>
                <w:color w:val="000000"/>
                <w:sz w:val="24"/>
                <w:szCs w:val="24"/>
              </w:rPr>
            </w:pPr>
            <w:proofErr w:type="spellStart"/>
            <w:r w:rsidRPr="00BC77D3">
              <w:rPr>
                <w:rFonts w:ascii="Times New Roman" w:hAnsi="Times New Roman" w:cs="Times New Roman"/>
                <w:color w:val="000000"/>
                <w:sz w:val="24"/>
                <w:szCs w:val="24"/>
              </w:rPr>
              <w:t>у</w:t>
            </w:r>
            <w:proofErr w:type="gramStart"/>
            <w:r w:rsidRPr="00BC77D3">
              <w:rPr>
                <w:rFonts w:ascii="Times New Roman" w:hAnsi="Times New Roman" w:cs="Times New Roman"/>
                <w:color w:val="000000"/>
                <w:sz w:val="24"/>
                <w:szCs w:val="24"/>
              </w:rPr>
              <w:t>.Х</w:t>
            </w:r>
            <w:proofErr w:type="gramEnd"/>
            <w:r w:rsidRPr="00BC77D3">
              <w:rPr>
                <w:rFonts w:ascii="Times New Roman" w:hAnsi="Times New Roman" w:cs="Times New Roman"/>
                <w:color w:val="000000"/>
                <w:sz w:val="24"/>
                <w:szCs w:val="24"/>
              </w:rPr>
              <w:t>аргана</w:t>
            </w:r>
            <w:proofErr w:type="spellEnd"/>
          </w:p>
        </w:tc>
        <w:tc>
          <w:tcPr>
            <w:tcW w:w="1810" w:type="dxa"/>
          </w:tcPr>
          <w:p w:rsidR="00093ACD" w:rsidRPr="00093ACD" w:rsidRDefault="00093ACD" w:rsidP="00093ACD">
            <w:pPr>
              <w:pStyle w:val="ConsPlusNormal"/>
              <w:jc w:val="center"/>
              <w:rPr>
                <w:sz w:val="24"/>
                <w:szCs w:val="24"/>
              </w:rPr>
            </w:pPr>
            <w:r w:rsidRPr="00093ACD">
              <w:rPr>
                <w:sz w:val="24"/>
                <w:szCs w:val="24"/>
              </w:rPr>
              <w:t>13,8</w:t>
            </w:r>
          </w:p>
        </w:tc>
        <w:tc>
          <w:tcPr>
            <w:tcW w:w="2862" w:type="dxa"/>
          </w:tcPr>
          <w:p w:rsidR="00093ACD" w:rsidRPr="00093ACD" w:rsidRDefault="00093ACD" w:rsidP="00093ACD">
            <w:pPr>
              <w:pStyle w:val="ConsPlusNormal"/>
              <w:jc w:val="center"/>
              <w:rPr>
                <w:sz w:val="24"/>
                <w:szCs w:val="24"/>
              </w:rPr>
            </w:pPr>
            <w:r w:rsidRPr="00093ACD">
              <w:rPr>
                <w:sz w:val="24"/>
                <w:szCs w:val="24"/>
              </w:rPr>
              <w:t>2,8</w:t>
            </w:r>
          </w:p>
        </w:tc>
        <w:tc>
          <w:tcPr>
            <w:tcW w:w="1551" w:type="dxa"/>
          </w:tcPr>
          <w:p w:rsidR="00093ACD" w:rsidRPr="00093ACD" w:rsidRDefault="00093ACD" w:rsidP="00093ACD">
            <w:pPr>
              <w:pStyle w:val="ConsPlusNormal"/>
              <w:jc w:val="center"/>
              <w:rPr>
                <w:sz w:val="24"/>
                <w:szCs w:val="24"/>
              </w:rPr>
            </w:pPr>
            <w:r w:rsidRPr="00093ACD">
              <w:rPr>
                <w:sz w:val="24"/>
                <w:szCs w:val="24"/>
              </w:rPr>
              <w:t>16,6</w:t>
            </w:r>
          </w:p>
        </w:tc>
      </w:tr>
    </w:tbl>
    <w:p w:rsidR="00093ACD" w:rsidRDefault="00093ACD" w:rsidP="00C22F0E">
      <w:pPr>
        <w:pStyle w:val="a3"/>
        <w:widowControl w:val="0"/>
        <w:spacing w:line="276" w:lineRule="auto"/>
        <w:ind w:firstLine="709"/>
        <w:rPr>
          <w:rFonts w:ascii="Times New Roman CYR" w:hAnsi="Times New Roman CYR" w:cs="Times New Roman"/>
          <w:sz w:val="24"/>
          <w:szCs w:val="24"/>
        </w:rPr>
      </w:pPr>
    </w:p>
    <w:p w:rsidR="00C22F0E" w:rsidRPr="00ED695C" w:rsidRDefault="00C22F0E" w:rsidP="00C22F0E">
      <w:pPr>
        <w:pStyle w:val="a3"/>
        <w:widowControl w:val="0"/>
        <w:spacing w:line="276" w:lineRule="auto"/>
        <w:ind w:firstLine="709"/>
        <w:rPr>
          <w:rFonts w:ascii="Times New Roman CYR" w:hAnsi="Times New Roman CYR" w:cs="Times New Roman"/>
          <w:sz w:val="24"/>
          <w:szCs w:val="24"/>
        </w:rPr>
      </w:pPr>
      <w:r w:rsidRPr="00ED695C">
        <w:rPr>
          <w:rFonts w:ascii="Times New Roman CYR" w:hAnsi="Times New Roman CYR" w:cs="Times New Roman"/>
          <w:sz w:val="24"/>
          <w:szCs w:val="24"/>
        </w:rPr>
        <w:t>Площадки накопления отходов</w:t>
      </w:r>
    </w:p>
    <w:p w:rsidR="00C22F0E" w:rsidRDefault="00C22F0E" w:rsidP="00C22F0E">
      <w:pPr>
        <w:autoSpaceDE w:val="0"/>
        <w:autoSpaceDN w:val="0"/>
        <w:adjustRightInd w:val="0"/>
        <w:spacing w:after="0"/>
        <w:ind w:firstLine="709"/>
        <w:jc w:val="both"/>
        <w:rPr>
          <w:rFonts w:ascii="Times New Roman CYR" w:hAnsi="Times New Roman CYR"/>
          <w:sz w:val="24"/>
          <w:szCs w:val="24"/>
        </w:rPr>
      </w:pPr>
      <w:r w:rsidRPr="00ED695C">
        <w:rPr>
          <w:rFonts w:ascii="Times New Roman CYR" w:hAnsi="Times New Roman CYR"/>
          <w:sz w:val="24"/>
          <w:szCs w:val="24"/>
        </w:rPr>
        <w:t>Площадками накопления отходов являются об</w:t>
      </w:r>
      <w:r>
        <w:rPr>
          <w:rFonts w:ascii="Times New Roman CYR" w:hAnsi="Times New Roman CYR"/>
          <w:sz w:val="24"/>
          <w:szCs w:val="24"/>
        </w:rPr>
        <w:t>особленные участки, обустроенные</w:t>
      </w:r>
      <w:r w:rsidRPr="00ED695C">
        <w:rPr>
          <w:rFonts w:ascii="Times New Roman CYR" w:hAnsi="Times New Roman CYR"/>
          <w:sz w:val="24"/>
          <w:szCs w:val="24"/>
        </w:rPr>
        <w:t xml:space="preserve"> в соответствии с требованиями </w:t>
      </w:r>
      <w:hyperlink r:id="rId10"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охраны окружающей среды и </w:t>
      </w:r>
      <w:hyperlink r:id="rId11"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обеспечения санитарно-эпидемиологического благополучия населения, на которых осуществляется временное складирование отходов (на срок не более чем одиннадцать месяцев), в целях их дальнейших утилизации, обезвреживания, размещения, транспортирования.</w:t>
      </w:r>
    </w:p>
    <w:p w:rsidR="00EC1A26" w:rsidRDefault="00EC1A26" w:rsidP="00EC1A26">
      <w:pPr>
        <w:pStyle w:val="ConsPlusNormal"/>
        <w:ind w:firstLine="567"/>
        <w:jc w:val="center"/>
        <w:rPr>
          <w:rFonts w:eastAsia="Calibri"/>
          <w:b/>
          <w:sz w:val="24"/>
          <w:szCs w:val="24"/>
          <w:lang w:eastAsia="en-US"/>
        </w:rPr>
      </w:pPr>
      <w:r w:rsidRPr="00EA4F69">
        <w:rPr>
          <w:rFonts w:eastAsia="Calibri"/>
          <w:b/>
          <w:sz w:val="24"/>
          <w:szCs w:val="24"/>
          <w:lang w:eastAsia="en-US"/>
        </w:rPr>
        <w:t>Сведения о перспективных объектах по обработке, обезвреживанию, утилизации и размещению (захоронению) ТКО</w:t>
      </w:r>
    </w:p>
    <w:p w:rsidR="00EC1A26" w:rsidRPr="00EA4F69" w:rsidRDefault="00EC1A26" w:rsidP="00EC1A26">
      <w:pPr>
        <w:pStyle w:val="ConsPlusNormal"/>
        <w:ind w:firstLine="567"/>
        <w:jc w:val="center"/>
        <w:rPr>
          <w:rFonts w:eastAsia="Calibri"/>
          <w:b/>
          <w:sz w:val="24"/>
          <w:szCs w:val="24"/>
          <w:lang w:eastAsia="en-US"/>
        </w:rPr>
      </w:pPr>
    </w:p>
    <w:tbl>
      <w:tblPr>
        <w:tblW w:w="106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168"/>
        <w:gridCol w:w="2126"/>
        <w:gridCol w:w="3004"/>
        <w:gridCol w:w="1286"/>
        <w:gridCol w:w="1238"/>
        <w:gridCol w:w="1248"/>
      </w:tblGrid>
      <w:tr w:rsidR="00EC1A26" w:rsidRPr="00A67355" w:rsidTr="0042312F">
        <w:trPr>
          <w:tblHeader/>
        </w:trPr>
        <w:tc>
          <w:tcPr>
            <w:tcW w:w="534"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 xml:space="preserve">№ </w:t>
            </w:r>
            <w:proofErr w:type="spellStart"/>
            <w:proofErr w:type="gramStart"/>
            <w:r w:rsidRPr="00A67355">
              <w:rPr>
                <w:rFonts w:ascii="Times New Roman CYR" w:hAnsi="Times New Roman CYR"/>
                <w:b/>
                <w:bCs/>
                <w:color w:val="000000"/>
                <w:sz w:val="20"/>
                <w:szCs w:val="20"/>
              </w:rPr>
              <w:t>п</w:t>
            </w:r>
            <w:proofErr w:type="spellEnd"/>
            <w:proofErr w:type="gramEnd"/>
            <w:r w:rsidRPr="00A67355">
              <w:rPr>
                <w:rFonts w:ascii="Times New Roman CYR" w:hAnsi="Times New Roman CYR"/>
                <w:b/>
                <w:bCs/>
                <w:color w:val="000000"/>
                <w:sz w:val="20"/>
                <w:szCs w:val="20"/>
              </w:rPr>
              <w:t>/</w:t>
            </w:r>
            <w:proofErr w:type="spellStart"/>
            <w:r w:rsidRPr="00A67355">
              <w:rPr>
                <w:rFonts w:ascii="Times New Roman CYR" w:hAnsi="Times New Roman CYR"/>
                <w:b/>
                <w:bCs/>
                <w:color w:val="000000"/>
                <w:sz w:val="20"/>
                <w:szCs w:val="20"/>
              </w:rPr>
              <w:t>п</w:t>
            </w:r>
            <w:proofErr w:type="spellEnd"/>
          </w:p>
        </w:tc>
        <w:tc>
          <w:tcPr>
            <w:tcW w:w="1168" w:type="dxa"/>
            <w:shd w:val="clear" w:color="auto" w:fill="auto"/>
            <w:vAlign w:val="bottom"/>
            <w:hideMark/>
          </w:tcPr>
          <w:p w:rsidR="00EC1A26" w:rsidRPr="00A67355" w:rsidRDefault="00EC1A26" w:rsidP="00E06565">
            <w:pPr>
              <w:spacing w:after="0"/>
              <w:jc w:val="center"/>
              <w:rPr>
                <w:rFonts w:ascii="Times New Roman CYR" w:hAnsi="Times New Roman CYR"/>
                <w:b/>
                <w:i/>
                <w:color w:val="000000"/>
                <w:sz w:val="20"/>
                <w:szCs w:val="20"/>
              </w:rPr>
            </w:pPr>
            <w:r w:rsidRPr="00A67355">
              <w:rPr>
                <w:rFonts w:ascii="Times New Roman CYR" w:hAnsi="Times New Roman CYR"/>
                <w:b/>
                <w:bCs/>
                <w:color w:val="000000"/>
                <w:sz w:val="20"/>
                <w:szCs w:val="20"/>
              </w:rPr>
              <w:t>Вид объекта</w:t>
            </w:r>
          </w:p>
        </w:tc>
        <w:tc>
          <w:tcPr>
            <w:tcW w:w="2126"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Наименование источника образования отходов</w:t>
            </w:r>
          </w:p>
        </w:tc>
        <w:tc>
          <w:tcPr>
            <w:tcW w:w="3004"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Географические координаты источников образования</w:t>
            </w:r>
          </w:p>
        </w:tc>
        <w:tc>
          <w:tcPr>
            <w:tcW w:w="1286"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Годовое количество отходов, тонн</w:t>
            </w:r>
          </w:p>
        </w:tc>
        <w:tc>
          <w:tcPr>
            <w:tcW w:w="1238"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Pr>
                <w:rFonts w:ascii="Times New Roman CYR" w:hAnsi="Times New Roman CYR"/>
                <w:b/>
                <w:bCs/>
                <w:color w:val="000000"/>
                <w:sz w:val="20"/>
                <w:szCs w:val="20"/>
              </w:rPr>
              <w:t>Географичес</w:t>
            </w:r>
            <w:r w:rsidRPr="00A67355">
              <w:rPr>
                <w:rFonts w:ascii="Times New Roman CYR" w:hAnsi="Times New Roman CYR"/>
                <w:b/>
                <w:bCs/>
                <w:color w:val="000000"/>
                <w:sz w:val="20"/>
                <w:szCs w:val="20"/>
              </w:rPr>
              <w:t>кие координаты объекта</w:t>
            </w:r>
          </w:p>
        </w:tc>
        <w:tc>
          <w:tcPr>
            <w:tcW w:w="1248"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4"/>
                <w:szCs w:val="24"/>
              </w:rPr>
            </w:pPr>
            <w:r w:rsidRPr="00A67355">
              <w:rPr>
                <w:rFonts w:ascii="Times New Roman CYR" w:hAnsi="Times New Roman CYR"/>
                <w:b/>
                <w:bCs/>
                <w:color w:val="000000"/>
                <w:sz w:val="20"/>
                <w:szCs w:val="20"/>
              </w:rPr>
              <w:t xml:space="preserve">Годовой объем ТКО, </w:t>
            </w:r>
            <w:proofErr w:type="spellStart"/>
            <w:proofErr w:type="gramStart"/>
            <w:r w:rsidRPr="00A67355">
              <w:rPr>
                <w:rFonts w:ascii="Times New Roman CYR" w:hAnsi="Times New Roman CYR"/>
                <w:b/>
                <w:bCs/>
                <w:color w:val="000000"/>
                <w:sz w:val="20"/>
                <w:szCs w:val="20"/>
              </w:rPr>
              <w:t>поступаю-щих</w:t>
            </w:r>
            <w:proofErr w:type="spellEnd"/>
            <w:proofErr w:type="gramEnd"/>
            <w:r w:rsidRPr="00A67355">
              <w:rPr>
                <w:rFonts w:ascii="Times New Roman CYR" w:hAnsi="Times New Roman CYR"/>
                <w:b/>
                <w:bCs/>
                <w:color w:val="000000"/>
                <w:sz w:val="20"/>
                <w:szCs w:val="20"/>
              </w:rPr>
              <w:t xml:space="preserve"> на объект, тонн</w:t>
            </w:r>
          </w:p>
        </w:tc>
      </w:tr>
      <w:tr w:rsidR="00BC77D3" w:rsidRPr="00A67355" w:rsidTr="0042312F">
        <w:trPr>
          <w:trHeight w:val="740"/>
        </w:trPr>
        <w:tc>
          <w:tcPr>
            <w:tcW w:w="534" w:type="dxa"/>
            <w:vMerge w:val="restart"/>
            <w:shd w:val="clear" w:color="auto" w:fill="auto"/>
            <w:vAlign w:val="center"/>
          </w:tcPr>
          <w:p w:rsidR="00BC77D3" w:rsidRPr="00EA4F69" w:rsidRDefault="00BC77D3" w:rsidP="0042312F">
            <w:pPr>
              <w:spacing w:after="0" w:line="240" w:lineRule="auto"/>
              <w:rPr>
                <w:rFonts w:ascii="Times New Roman CYR" w:hAnsi="Times New Roman CYR"/>
                <w:bCs/>
                <w:color w:val="000000"/>
                <w:sz w:val="20"/>
                <w:szCs w:val="20"/>
              </w:rPr>
            </w:pPr>
            <w:r w:rsidRPr="00EA4F69">
              <w:rPr>
                <w:rFonts w:ascii="Times New Roman CYR" w:hAnsi="Times New Roman CYR"/>
                <w:bCs/>
                <w:color w:val="000000"/>
                <w:sz w:val="20"/>
                <w:szCs w:val="20"/>
              </w:rPr>
              <w:t>1.</w:t>
            </w:r>
          </w:p>
        </w:tc>
        <w:tc>
          <w:tcPr>
            <w:tcW w:w="1168" w:type="dxa"/>
            <w:vMerge w:val="restart"/>
            <w:shd w:val="clear" w:color="auto" w:fill="auto"/>
            <w:vAlign w:val="center"/>
          </w:tcPr>
          <w:p w:rsidR="00BC77D3" w:rsidRPr="00AB1C50" w:rsidRDefault="00BC77D3" w:rsidP="0042312F">
            <w:pPr>
              <w:spacing w:after="0" w:line="240" w:lineRule="auto"/>
              <w:jc w:val="center"/>
              <w:rPr>
                <w:rFonts w:ascii="Times New Roman" w:hAnsi="Times New Roman" w:cs="Times New Roman"/>
                <w:color w:val="000000"/>
                <w:sz w:val="20"/>
                <w:szCs w:val="20"/>
              </w:rPr>
            </w:pPr>
            <w:r w:rsidRPr="00BA6EEB">
              <w:rPr>
                <w:rFonts w:ascii="Times New Roman" w:hAnsi="Times New Roman" w:cs="Times New Roman"/>
                <w:color w:val="000000"/>
              </w:rPr>
              <w:t xml:space="preserve">Полигон ТКО </w:t>
            </w:r>
            <w:proofErr w:type="spellStart"/>
            <w:r>
              <w:rPr>
                <w:rFonts w:ascii="Times New Roman" w:hAnsi="Times New Roman" w:cs="Times New Roman"/>
                <w:color w:val="000000"/>
              </w:rPr>
              <w:t>с</w:t>
            </w:r>
            <w:proofErr w:type="gramStart"/>
            <w:r>
              <w:rPr>
                <w:rFonts w:ascii="Times New Roman" w:hAnsi="Times New Roman" w:cs="Times New Roman"/>
                <w:color w:val="000000"/>
              </w:rPr>
              <w:t>.К</w:t>
            </w:r>
            <w:proofErr w:type="gramEnd"/>
            <w:r>
              <w:rPr>
                <w:rFonts w:ascii="Times New Roman" w:hAnsi="Times New Roman" w:cs="Times New Roman"/>
                <w:color w:val="000000"/>
              </w:rPr>
              <w:t>урум-кан</w:t>
            </w:r>
            <w:proofErr w:type="spellEnd"/>
          </w:p>
        </w:tc>
        <w:tc>
          <w:tcPr>
            <w:tcW w:w="2126" w:type="dxa"/>
            <w:shd w:val="clear" w:color="auto" w:fill="auto"/>
            <w:vAlign w:val="bottom"/>
          </w:tcPr>
          <w:p w:rsidR="00BC77D3" w:rsidRPr="00A67355" w:rsidRDefault="00BC77D3" w:rsidP="0042312F">
            <w:pPr>
              <w:spacing w:after="0" w:line="240" w:lineRule="auto"/>
              <w:rPr>
                <w:rFonts w:ascii="Times New Roman CYR" w:hAnsi="Times New Roman CYR"/>
                <w:color w:val="000000"/>
                <w:sz w:val="20"/>
                <w:szCs w:val="20"/>
              </w:rPr>
            </w:pPr>
            <w:r>
              <w:rPr>
                <w:rFonts w:ascii="Times New Roman CYR" w:hAnsi="Times New Roman CYR"/>
                <w:color w:val="000000"/>
                <w:sz w:val="20"/>
                <w:szCs w:val="20"/>
              </w:rPr>
              <w:t>МО СП «</w:t>
            </w:r>
            <w:proofErr w:type="spellStart"/>
            <w:r>
              <w:rPr>
                <w:rFonts w:ascii="Times New Roman CYR" w:hAnsi="Times New Roman CYR"/>
                <w:color w:val="000000"/>
                <w:sz w:val="20"/>
                <w:szCs w:val="20"/>
              </w:rPr>
              <w:t>Баянгольское</w:t>
            </w:r>
            <w:proofErr w:type="spellEnd"/>
            <w:r>
              <w:rPr>
                <w:rFonts w:ascii="Times New Roman CYR" w:hAnsi="Times New Roman CYR"/>
                <w:color w:val="000000"/>
                <w:sz w:val="20"/>
                <w:szCs w:val="20"/>
              </w:rPr>
              <w:t>»</w:t>
            </w:r>
            <w:proofErr w:type="gramStart"/>
            <w:r>
              <w:rPr>
                <w:rFonts w:ascii="Times New Roman CYR" w:hAnsi="Times New Roman CYR"/>
                <w:color w:val="000000"/>
                <w:sz w:val="20"/>
                <w:szCs w:val="20"/>
              </w:rPr>
              <w:t xml:space="preserve"> ,</w:t>
            </w:r>
            <w:proofErr w:type="gramEnd"/>
            <w:r>
              <w:rPr>
                <w:rFonts w:ascii="Times New Roman CYR" w:hAnsi="Times New Roman CYR"/>
                <w:color w:val="000000"/>
                <w:sz w:val="20"/>
                <w:szCs w:val="20"/>
              </w:rPr>
              <w:t xml:space="preserve"> МО СП «</w:t>
            </w:r>
            <w:proofErr w:type="spellStart"/>
            <w:r>
              <w:rPr>
                <w:rFonts w:ascii="Times New Roman CYR" w:hAnsi="Times New Roman CYR"/>
                <w:color w:val="000000"/>
                <w:sz w:val="20"/>
                <w:szCs w:val="20"/>
              </w:rPr>
              <w:t>Хилганайское</w:t>
            </w:r>
            <w:proofErr w:type="spellEnd"/>
            <w:r>
              <w:rPr>
                <w:rFonts w:ascii="Times New Roman CYR" w:hAnsi="Times New Roman CYR"/>
                <w:color w:val="000000"/>
                <w:sz w:val="20"/>
                <w:szCs w:val="20"/>
              </w:rPr>
              <w:t xml:space="preserve">» </w:t>
            </w:r>
            <w:proofErr w:type="spellStart"/>
            <w:r>
              <w:rPr>
                <w:rFonts w:ascii="Times New Roman CYR" w:hAnsi="Times New Roman CYR"/>
                <w:color w:val="000000"/>
                <w:sz w:val="20"/>
                <w:szCs w:val="20"/>
              </w:rPr>
              <w:t>Баргузинского</w:t>
            </w:r>
            <w:proofErr w:type="spellEnd"/>
            <w:r>
              <w:rPr>
                <w:rFonts w:ascii="Times New Roman CYR" w:hAnsi="Times New Roman CYR"/>
                <w:color w:val="000000"/>
                <w:sz w:val="20"/>
                <w:szCs w:val="20"/>
              </w:rPr>
              <w:t xml:space="preserve"> района</w:t>
            </w:r>
          </w:p>
        </w:tc>
        <w:tc>
          <w:tcPr>
            <w:tcW w:w="3004" w:type="dxa"/>
            <w:shd w:val="clear" w:color="auto" w:fill="auto"/>
            <w:noWrap/>
            <w:vAlign w:val="bottom"/>
          </w:tcPr>
          <w:p w:rsidR="00BC77D3" w:rsidRPr="00A67355" w:rsidRDefault="00BC77D3" w:rsidP="0042312F">
            <w:pPr>
              <w:spacing w:after="0" w:line="240" w:lineRule="auto"/>
              <w:rPr>
                <w:rFonts w:ascii="Times New Roman CYR" w:hAnsi="Times New Roman CYR"/>
                <w:color w:val="000000"/>
                <w:sz w:val="20"/>
                <w:szCs w:val="20"/>
              </w:rPr>
            </w:pPr>
          </w:p>
        </w:tc>
        <w:tc>
          <w:tcPr>
            <w:tcW w:w="1286" w:type="dxa"/>
            <w:shd w:val="clear" w:color="auto" w:fill="auto"/>
            <w:vAlign w:val="center"/>
          </w:tcPr>
          <w:p w:rsidR="00BC77D3" w:rsidRPr="00EA4F69" w:rsidRDefault="00BC77D3" w:rsidP="0042312F">
            <w:pPr>
              <w:spacing w:after="0" w:line="240" w:lineRule="auto"/>
              <w:jc w:val="center"/>
              <w:rPr>
                <w:rFonts w:ascii="Times New Roman CYR" w:hAnsi="Times New Roman CYR"/>
                <w:color w:val="000000"/>
                <w:sz w:val="20"/>
                <w:szCs w:val="20"/>
              </w:rPr>
            </w:pPr>
          </w:p>
        </w:tc>
        <w:tc>
          <w:tcPr>
            <w:tcW w:w="1238" w:type="dxa"/>
            <w:vMerge w:val="restart"/>
            <w:shd w:val="clear" w:color="auto" w:fill="auto"/>
            <w:vAlign w:val="center"/>
          </w:tcPr>
          <w:p w:rsidR="00BC77D3" w:rsidRPr="0042312F" w:rsidRDefault="00BC77D3" w:rsidP="00BC77D3">
            <w:pPr>
              <w:spacing w:after="0" w:line="240" w:lineRule="auto"/>
              <w:jc w:val="center"/>
              <w:rPr>
                <w:rFonts w:ascii="Times New Roman" w:hAnsi="Times New Roman" w:cs="Times New Roman"/>
              </w:rPr>
            </w:pPr>
            <w:r w:rsidRPr="0042312F">
              <w:rPr>
                <w:rFonts w:ascii="Times New Roman" w:hAnsi="Times New Roman" w:cs="Times New Roman"/>
              </w:rPr>
              <w:t xml:space="preserve">54°18′48″ </w:t>
            </w:r>
            <w:proofErr w:type="spellStart"/>
            <w:r w:rsidRPr="0042312F">
              <w:rPr>
                <w:rFonts w:ascii="Times New Roman" w:hAnsi="Times New Roman" w:cs="Times New Roman"/>
              </w:rPr>
              <w:t>с.ш</w:t>
            </w:r>
            <w:proofErr w:type="spellEnd"/>
            <w:r w:rsidRPr="0042312F">
              <w:rPr>
                <w:rFonts w:ascii="Times New Roman" w:hAnsi="Times New Roman" w:cs="Times New Roman"/>
              </w:rPr>
              <w:t xml:space="preserve">. </w:t>
            </w:r>
            <w:r w:rsidRPr="0042312F">
              <w:rPr>
                <w:rFonts w:ascii="Times New Roman" w:hAnsi="Times New Roman" w:cs="Times New Roman"/>
              </w:rPr>
              <w:br/>
              <w:t xml:space="preserve"> 110°17′12″в.д.</w:t>
            </w:r>
          </w:p>
        </w:tc>
        <w:tc>
          <w:tcPr>
            <w:tcW w:w="1248" w:type="dxa"/>
            <w:vMerge w:val="restart"/>
            <w:shd w:val="clear" w:color="auto" w:fill="auto"/>
            <w:noWrap/>
            <w:vAlign w:val="center"/>
          </w:tcPr>
          <w:p w:rsidR="00BC77D3" w:rsidRPr="00093ACD" w:rsidRDefault="00093ACD" w:rsidP="00BC77D3">
            <w:pPr>
              <w:spacing w:after="0" w:line="240" w:lineRule="auto"/>
              <w:jc w:val="center"/>
              <w:rPr>
                <w:rFonts w:ascii="Times New Roman" w:hAnsi="Times New Roman" w:cs="Times New Roman"/>
                <w:color w:val="000000"/>
                <w:sz w:val="20"/>
                <w:szCs w:val="20"/>
              </w:rPr>
            </w:pPr>
            <w:r w:rsidRPr="00093ACD">
              <w:rPr>
                <w:rFonts w:ascii="Times New Roman" w:hAnsi="Times New Roman" w:cs="Times New Roman"/>
                <w:sz w:val="20"/>
                <w:szCs w:val="20"/>
              </w:rPr>
              <w:t>5206,2</w:t>
            </w:r>
          </w:p>
        </w:tc>
      </w:tr>
      <w:tr w:rsidR="00BC77D3" w:rsidRPr="00A67355" w:rsidTr="0042312F">
        <w:trPr>
          <w:trHeight w:val="993"/>
        </w:trPr>
        <w:tc>
          <w:tcPr>
            <w:tcW w:w="534" w:type="dxa"/>
            <w:vMerge/>
            <w:shd w:val="clear" w:color="auto" w:fill="auto"/>
            <w:vAlign w:val="center"/>
          </w:tcPr>
          <w:p w:rsidR="00BC77D3" w:rsidRPr="00EA4F69" w:rsidRDefault="00BC77D3" w:rsidP="0042312F">
            <w:pPr>
              <w:spacing w:after="0" w:line="240" w:lineRule="auto"/>
              <w:rPr>
                <w:rFonts w:ascii="Times New Roman CYR" w:hAnsi="Times New Roman CYR"/>
                <w:bCs/>
                <w:color w:val="000000"/>
                <w:sz w:val="20"/>
                <w:szCs w:val="20"/>
              </w:rPr>
            </w:pPr>
          </w:p>
        </w:tc>
        <w:tc>
          <w:tcPr>
            <w:tcW w:w="1168" w:type="dxa"/>
            <w:vMerge/>
            <w:shd w:val="clear" w:color="auto" w:fill="auto"/>
            <w:vAlign w:val="center"/>
          </w:tcPr>
          <w:p w:rsidR="00BC77D3" w:rsidRPr="00AB1C50" w:rsidRDefault="00BC77D3" w:rsidP="0042312F">
            <w:pPr>
              <w:spacing w:after="0" w:line="240" w:lineRule="auto"/>
              <w:jc w:val="center"/>
              <w:rPr>
                <w:rFonts w:ascii="Times New Roman" w:hAnsi="Times New Roman" w:cs="Times New Roman"/>
                <w:color w:val="000000"/>
                <w:sz w:val="20"/>
                <w:szCs w:val="20"/>
              </w:rPr>
            </w:pPr>
          </w:p>
        </w:tc>
        <w:tc>
          <w:tcPr>
            <w:tcW w:w="2126" w:type="dxa"/>
            <w:shd w:val="clear" w:color="auto" w:fill="auto"/>
            <w:vAlign w:val="bottom"/>
          </w:tcPr>
          <w:p w:rsidR="00BC77D3" w:rsidRPr="00AB1C50" w:rsidRDefault="00BC77D3" w:rsidP="0042312F">
            <w:pPr>
              <w:spacing w:after="0" w:line="240" w:lineRule="auto"/>
              <w:rPr>
                <w:rFonts w:ascii="Times New Roman" w:hAnsi="Times New Roman" w:cs="Times New Roman"/>
                <w:color w:val="000000"/>
                <w:sz w:val="20"/>
                <w:szCs w:val="20"/>
              </w:rPr>
            </w:pPr>
            <w:r>
              <w:rPr>
                <w:rFonts w:ascii="Times New Roman CYR" w:hAnsi="Times New Roman CYR"/>
                <w:color w:val="000000"/>
                <w:sz w:val="20"/>
                <w:szCs w:val="20"/>
              </w:rPr>
              <w:t xml:space="preserve">Все муниципальные образования </w:t>
            </w:r>
            <w:proofErr w:type="spellStart"/>
            <w:r>
              <w:rPr>
                <w:rFonts w:ascii="Times New Roman CYR" w:hAnsi="Times New Roman CYR"/>
                <w:color w:val="000000"/>
                <w:sz w:val="20"/>
                <w:szCs w:val="20"/>
              </w:rPr>
              <w:t>Курумканского</w:t>
            </w:r>
            <w:proofErr w:type="spellEnd"/>
            <w:r>
              <w:rPr>
                <w:rFonts w:ascii="Times New Roman CYR" w:hAnsi="Times New Roman CYR"/>
                <w:color w:val="000000"/>
                <w:sz w:val="20"/>
                <w:szCs w:val="20"/>
              </w:rPr>
              <w:t xml:space="preserve"> района, в т.ч.</w:t>
            </w:r>
          </w:p>
        </w:tc>
        <w:tc>
          <w:tcPr>
            <w:tcW w:w="3004" w:type="dxa"/>
            <w:shd w:val="clear" w:color="auto" w:fill="auto"/>
            <w:noWrap/>
            <w:vAlign w:val="bottom"/>
          </w:tcPr>
          <w:p w:rsidR="00BC77D3" w:rsidRPr="00A67355" w:rsidRDefault="00BC77D3" w:rsidP="0042312F">
            <w:pPr>
              <w:spacing w:after="0" w:line="240" w:lineRule="auto"/>
              <w:rPr>
                <w:rFonts w:ascii="Times New Roman CYR" w:hAnsi="Times New Roman CYR"/>
                <w:color w:val="000000"/>
                <w:sz w:val="20"/>
                <w:szCs w:val="20"/>
              </w:rPr>
            </w:pPr>
          </w:p>
        </w:tc>
        <w:tc>
          <w:tcPr>
            <w:tcW w:w="1286" w:type="dxa"/>
            <w:shd w:val="clear" w:color="auto" w:fill="auto"/>
            <w:vAlign w:val="center"/>
          </w:tcPr>
          <w:p w:rsidR="00BC77D3" w:rsidRPr="00EA4F69" w:rsidRDefault="00BC77D3" w:rsidP="0042312F">
            <w:pPr>
              <w:spacing w:after="0" w:line="240" w:lineRule="auto"/>
              <w:jc w:val="center"/>
              <w:rPr>
                <w:rFonts w:ascii="Times New Roman CYR" w:hAnsi="Times New Roman CYR"/>
                <w:color w:val="000000"/>
                <w:sz w:val="20"/>
                <w:szCs w:val="20"/>
              </w:rPr>
            </w:pPr>
          </w:p>
        </w:tc>
        <w:tc>
          <w:tcPr>
            <w:tcW w:w="1238" w:type="dxa"/>
            <w:vMerge/>
            <w:shd w:val="clear" w:color="auto" w:fill="auto"/>
            <w:vAlign w:val="center"/>
          </w:tcPr>
          <w:p w:rsidR="00BC77D3" w:rsidRDefault="00BC77D3" w:rsidP="0042312F">
            <w:pPr>
              <w:spacing w:after="0" w:line="240" w:lineRule="auto"/>
              <w:jc w:val="center"/>
              <w:rPr>
                <w:rFonts w:ascii="Times New Roman CYR" w:hAnsi="Times New Roman CYR"/>
                <w:sz w:val="20"/>
                <w:szCs w:val="20"/>
              </w:rPr>
            </w:pPr>
          </w:p>
        </w:tc>
        <w:tc>
          <w:tcPr>
            <w:tcW w:w="1248" w:type="dxa"/>
            <w:vMerge/>
            <w:shd w:val="clear" w:color="auto" w:fill="auto"/>
            <w:noWrap/>
            <w:vAlign w:val="center"/>
          </w:tcPr>
          <w:p w:rsidR="00BC77D3" w:rsidRPr="00A67355" w:rsidRDefault="00BC77D3" w:rsidP="0042312F">
            <w:pPr>
              <w:spacing w:after="0" w:line="240" w:lineRule="auto"/>
              <w:jc w:val="center"/>
              <w:rPr>
                <w:rFonts w:ascii="Times New Roman CYR" w:hAnsi="Times New Roman CYR"/>
                <w:color w:val="000000"/>
                <w:sz w:val="20"/>
                <w:szCs w:val="20"/>
              </w:rPr>
            </w:pPr>
          </w:p>
        </w:tc>
      </w:tr>
      <w:tr w:rsidR="00BC77D3" w:rsidRPr="00A67355" w:rsidTr="0042312F">
        <w:tc>
          <w:tcPr>
            <w:tcW w:w="534" w:type="dxa"/>
            <w:vMerge/>
            <w:shd w:val="clear" w:color="auto" w:fill="auto"/>
            <w:vAlign w:val="center"/>
          </w:tcPr>
          <w:p w:rsidR="00BC77D3" w:rsidRPr="00A67355" w:rsidRDefault="00BC77D3" w:rsidP="0042312F">
            <w:pPr>
              <w:spacing w:after="0" w:line="240" w:lineRule="auto"/>
              <w:rPr>
                <w:rFonts w:ascii="Times New Roman CYR" w:hAnsi="Times New Roman CYR"/>
                <w:b/>
                <w:bCs/>
                <w:color w:val="000000"/>
                <w:sz w:val="20"/>
                <w:szCs w:val="20"/>
              </w:rPr>
            </w:pPr>
          </w:p>
        </w:tc>
        <w:tc>
          <w:tcPr>
            <w:tcW w:w="1168" w:type="dxa"/>
            <w:vMerge/>
            <w:shd w:val="clear" w:color="auto" w:fill="auto"/>
            <w:vAlign w:val="center"/>
          </w:tcPr>
          <w:p w:rsidR="00BC77D3" w:rsidRPr="00A67355" w:rsidRDefault="00BC77D3" w:rsidP="0042312F">
            <w:pPr>
              <w:spacing w:after="0" w:line="240" w:lineRule="auto"/>
              <w:jc w:val="center"/>
              <w:rPr>
                <w:rFonts w:ascii="Times New Roman CYR" w:hAnsi="Times New Roman CYR"/>
                <w:color w:val="000000"/>
                <w:sz w:val="20"/>
                <w:szCs w:val="20"/>
              </w:rPr>
            </w:pPr>
          </w:p>
        </w:tc>
        <w:tc>
          <w:tcPr>
            <w:tcW w:w="2126" w:type="dxa"/>
            <w:shd w:val="clear" w:color="auto" w:fill="auto"/>
            <w:vAlign w:val="bottom"/>
          </w:tcPr>
          <w:p w:rsidR="00BC77D3" w:rsidRPr="00AB1C50" w:rsidRDefault="00BC77D3" w:rsidP="0042312F">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МО СП </w:t>
            </w:r>
            <w:r w:rsidRPr="00AB1C50">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Барагхан</w:t>
            </w:r>
            <w:proofErr w:type="spellEnd"/>
            <w:r w:rsidRPr="00AB1C50">
              <w:rPr>
                <w:rFonts w:ascii="Times New Roman" w:hAnsi="Times New Roman" w:cs="Times New Roman"/>
                <w:color w:val="000000"/>
                <w:sz w:val="20"/>
                <w:szCs w:val="20"/>
              </w:rPr>
              <w:t>»</w:t>
            </w:r>
          </w:p>
        </w:tc>
        <w:tc>
          <w:tcPr>
            <w:tcW w:w="3004" w:type="dxa"/>
            <w:shd w:val="clear" w:color="auto" w:fill="auto"/>
            <w:noWrap/>
            <w:vAlign w:val="bottom"/>
          </w:tcPr>
          <w:p w:rsidR="00BC77D3" w:rsidRPr="00CC305A" w:rsidRDefault="00BC77D3" w:rsidP="0042312F">
            <w:pPr>
              <w:spacing w:after="0" w:line="240" w:lineRule="auto"/>
              <w:rPr>
                <w:rFonts w:ascii="Times New Roman" w:hAnsi="Times New Roman" w:cs="Times New Roman"/>
                <w:color w:val="000000"/>
              </w:rPr>
            </w:pPr>
          </w:p>
        </w:tc>
        <w:tc>
          <w:tcPr>
            <w:tcW w:w="1286" w:type="dxa"/>
            <w:shd w:val="clear" w:color="auto" w:fill="auto"/>
            <w:vAlign w:val="bottom"/>
          </w:tcPr>
          <w:p w:rsidR="00BC77D3" w:rsidRPr="00CC305A" w:rsidRDefault="00BC77D3" w:rsidP="0042312F">
            <w:pPr>
              <w:spacing w:after="0" w:line="240" w:lineRule="auto"/>
              <w:jc w:val="center"/>
              <w:rPr>
                <w:rFonts w:ascii="Times New Roman" w:hAnsi="Times New Roman" w:cs="Times New Roman"/>
                <w:color w:val="000000"/>
              </w:rPr>
            </w:pPr>
          </w:p>
        </w:tc>
        <w:tc>
          <w:tcPr>
            <w:tcW w:w="1238" w:type="dxa"/>
            <w:vMerge/>
            <w:shd w:val="clear" w:color="auto" w:fill="auto"/>
            <w:vAlign w:val="center"/>
          </w:tcPr>
          <w:p w:rsidR="00BC77D3" w:rsidRPr="0000347B" w:rsidRDefault="00BC77D3" w:rsidP="0042312F">
            <w:pPr>
              <w:spacing w:after="0" w:line="240" w:lineRule="auto"/>
              <w:jc w:val="center"/>
            </w:pPr>
          </w:p>
        </w:tc>
        <w:tc>
          <w:tcPr>
            <w:tcW w:w="1248" w:type="dxa"/>
            <w:vMerge/>
            <w:shd w:val="clear" w:color="auto" w:fill="auto"/>
            <w:noWrap/>
            <w:vAlign w:val="center"/>
          </w:tcPr>
          <w:p w:rsidR="00BC77D3" w:rsidRPr="0000347B" w:rsidRDefault="00BC77D3" w:rsidP="0042312F">
            <w:pPr>
              <w:spacing w:after="0" w:line="240" w:lineRule="auto"/>
              <w:jc w:val="center"/>
              <w:rPr>
                <w:color w:val="000000"/>
              </w:rPr>
            </w:pPr>
          </w:p>
        </w:tc>
      </w:tr>
      <w:tr w:rsidR="00BC77D3" w:rsidRPr="00A67355" w:rsidTr="0042312F">
        <w:tc>
          <w:tcPr>
            <w:tcW w:w="534" w:type="dxa"/>
            <w:vMerge/>
            <w:shd w:val="clear" w:color="auto" w:fill="auto"/>
            <w:vAlign w:val="center"/>
          </w:tcPr>
          <w:p w:rsidR="00BC77D3" w:rsidRPr="00A67355" w:rsidRDefault="00BC77D3" w:rsidP="0042312F">
            <w:pPr>
              <w:spacing w:after="0" w:line="240" w:lineRule="auto"/>
              <w:rPr>
                <w:rFonts w:ascii="Times New Roman CYR" w:hAnsi="Times New Roman CYR"/>
                <w:b/>
                <w:bCs/>
                <w:color w:val="000000"/>
                <w:sz w:val="20"/>
                <w:szCs w:val="20"/>
              </w:rPr>
            </w:pPr>
          </w:p>
        </w:tc>
        <w:tc>
          <w:tcPr>
            <w:tcW w:w="1168" w:type="dxa"/>
            <w:vMerge/>
            <w:shd w:val="clear" w:color="auto" w:fill="auto"/>
            <w:vAlign w:val="center"/>
          </w:tcPr>
          <w:p w:rsidR="00BC77D3" w:rsidRPr="00A67355" w:rsidRDefault="00BC77D3" w:rsidP="0042312F">
            <w:pPr>
              <w:spacing w:after="0" w:line="240" w:lineRule="auto"/>
              <w:jc w:val="center"/>
              <w:rPr>
                <w:rFonts w:ascii="Times New Roman CYR" w:hAnsi="Times New Roman CYR"/>
                <w:color w:val="000000"/>
                <w:sz w:val="20"/>
                <w:szCs w:val="20"/>
              </w:rPr>
            </w:pPr>
          </w:p>
        </w:tc>
        <w:tc>
          <w:tcPr>
            <w:tcW w:w="2126" w:type="dxa"/>
            <w:shd w:val="clear" w:color="auto" w:fill="auto"/>
            <w:vAlign w:val="center"/>
          </w:tcPr>
          <w:p w:rsidR="00BC77D3" w:rsidRPr="00BC77D3" w:rsidRDefault="00BC77D3" w:rsidP="00BC77D3">
            <w:pPr>
              <w:spacing w:after="0"/>
              <w:rPr>
                <w:rFonts w:ascii="Times New Roman" w:hAnsi="Times New Roman" w:cs="Times New Roman"/>
                <w:color w:val="000000"/>
              </w:rPr>
            </w:pPr>
            <w:proofErr w:type="spellStart"/>
            <w:r w:rsidRPr="00BC77D3">
              <w:rPr>
                <w:rFonts w:ascii="Times New Roman" w:hAnsi="Times New Roman" w:cs="Times New Roman"/>
                <w:color w:val="000000"/>
              </w:rPr>
              <w:t>у</w:t>
            </w:r>
            <w:proofErr w:type="gramStart"/>
            <w:r w:rsidRPr="00BC77D3">
              <w:rPr>
                <w:rFonts w:ascii="Times New Roman" w:hAnsi="Times New Roman" w:cs="Times New Roman"/>
                <w:color w:val="000000"/>
              </w:rPr>
              <w:t>.Х</w:t>
            </w:r>
            <w:proofErr w:type="gramEnd"/>
            <w:r w:rsidRPr="00BC77D3">
              <w:rPr>
                <w:rFonts w:ascii="Times New Roman" w:hAnsi="Times New Roman" w:cs="Times New Roman"/>
                <w:color w:val="000000"/>
              </w:rPr>
              <w:t>онхино</w:t>
            </w:r>
            <w:proofErr w:type="spellEnd"/>
          </w:p>
        </w:tc>
        <w:tc>
          <w:tcPr>
            <w:tcW w:w="3004" w:type="dxa"/>
            <w:shd w:val="clear" w:color="auto" w:fill="auto"/>
            <w:noWrap/>
            <w:vAlign w:val="center"/>
          </w:tcPr>
          <w:p w:rsidR="00BC77D3" w:rsidRDefault="00BC77D3" w:rsidP="00BC77D3">
            <w:pPr>
              <w:spacing w:after="0"/>
              <w:jc w:val="center"/>
              <w:rPr>
                <w:rFonts w:ascii="Times New Roman" w:hAnsi="Times New Roman" w:cs="Times New Roman"/>
                <w:color w:val="000000"/>
              </w:rPr>
            </w:pPr>
            <w:r w:rsidRPr="00BC77D3">
              <w:rPr>
                <w:rFonts w:ascii="Times New Roman" w:hAnsi="Times New Roman" w:cs="Times New Roman"/>
                <w:color w:val="000000"/>
              </w:rPr>
              <w:t xml:space="preserve">54°13′50″с.ш. </w:t>
            </w:r>
          </w:p>
          <w:p w:rsidR="00BC77D3" w:rsidRPr="00BC77D3" w:rsidRDefault="00BC77D3" w:rsidP="00BC77D3">
            <w:pPr>
              <w:spacing w:after="0"/>
              <w:jc w:val="center"/>
              <w:rPr>
                <w:rFonts w:ascii="Times New Roman" w:hAnsi="Times New Roman" w:cs="Times New Roman"/>
                <w:color w:val="000000"/>
              </w:rPr>
            </w:pPr>
            <w:r w:rsidRPr="00BC77D3">
              <w:rPr>
                <w:rFonts w:ascii="Times New Roman" w:hAnsi="Times New Roman" w:cs="Times New Roman"/>
                <w:color w:val="000000"/>
              </w:rPr>
              <w:t>110°13′10″ в.д.</w:t>
            </w:r>
          </w:p>
        </w:tc>
        <w:tc>
          <w:tcPr>
            <w:tcW w:w="1286" w:type="dxa"/>
            <w:shd w:val="clear" w:color="auto" w:fill="auto"/>
            <w:vAlign w:val="center"/>
          </w:tcPr>
          <w:p w:rsidR="00BC77D3" w:rsidRPr="00093ACD" w:rsidRDefault="00093ACD" w:rsidP="00093ACD">
            <w:pPr>
              <w:spacing w:after="0"/>
              <w:jc w:val="center"/>
              <w:rPr>
                <w:rFonts w:ascii="Times New Roman" w:hAnsi="Times New Roman" w:cs="Times New Roman"/>
                <w:color w:val="000000"/>
              </w:rPr>
            </w:pPr>
            <w:r w:rsidRPr="00093ACD">
              <w:rPr>
                <w:rFonts w:ascii="Times New Roman" w:hAnsi="Times New Roman" w:cs="Times New Roman"/>
                <w:sz w:val="20"/>
                <w:szCs w:val="20"/>
              </w:rPr>
              <w:t>37,1</w:t>
            </w:r>
          </w:p>
        </w:tc>
        <w:tc>
          <w:tcPr>
            <w:tcW w:w="1238" w:type="dxa"/>
            <w:vMerge/>
            <w:shd w:val="clear" w:color="auto" w:fill="auto"/>
            <w:vAlign w:val="center"/>
          </w:tcPr>
          <w:p w:rsidR="00BC77D3" w:rsidRPr="0000347B" w:rsidRDefault="00BC77D3" w:rsidP="0042312F">
            <w:pPr>
              <w:spacing w:after="0" w:line="240" w:lineRule="auto"/>
              <w:jc w:val="center"/>
            </w:pPr>
          </w:p>
        </w:tc>
        <w:tc>
          <w:tcPr>
            <w:tcW w:w="1248" w:type="dxa"/>
            <w:vMerge/>
            <w:shd w:val="clear" w:color="auto" w:fill="auto"/>
            <w:noWrap/>
            <w:vAlign w:val="center"/>
          </w:tcPr>
          <w:p w:rsidR="00BC77D3" w:rsidRPr="0000347B" w:rsidRDefault="00BC77D3" w:rsidP="0042312F">
            <w:pPr>
              <w:spacing w:after="0" w:line="240" w:lineRule="auto"/>
              <w:jc w:val="center"/>
              <w:rPr>
                <w:color w:val="000000"/>
              </w:rPr>
            </w:pPr>
          </w:p>
        </w:tc>
      </w:tr>
      <w:tr w:rsidR="00BC77D3" w:rsidRPr="00A67355" w:rsidTr="0042312F">
        <w:tc>
          <w:tcPr>
            <w:tcW w:w="534" w:type="dxa"/>
            <w:vMerge/>
            <w:shd w:val="clear" w:color="auto" w:fill="auto"/>
            <w:vAlign w:val="center"/>
          </w:tcPr>
          <w:p w:rsidR="00BC77D3" w:rsidRPr="00A67355" w:rsidRDefault="00BC77D3" w:rsidP="0042312F">
            <w:pPr>
              <w:spacing w:after="0" w:line="240" w:lineRule="auto"/>
              <w:rPr>
                <w:rFonts w:ascii="Times New Roman CYR" w:hAnsi="Times New Roman CYR"/>
                <w:b/>
                <w:bCs/>
                <w:color w:val="000000"/>
                <w:sz w:val="20"/>
                <w:szCs w:val="20"/>
              </w:rPr>
            </w:pPr>
          </w:p>
        </w:tc>
        <w:tc>
          <w:tcPr>
            <w:tcW w:w="1168" w:type="dxa"/>
            <w:vMerge/>
            <w:shd w:val="clear" w:color="auto" w:fill="auto"/>
            <w:vAlign w:val="center"/>
          </w:tcPr>
          <w:p w:rsidR="00BC77D3" w:rsidRPr="00A67355" w:rsidRDefault="00BC77D3" w:rsidP="0042312F">
            <w:pPr>
              <w:spacing w:after="0" w:line="240" w:lineRule="auto"/>
              <w:jc w:val="center"/>
              <w:rPr>
                <w:rFonts w:ascii="Times New Roman CYR" w:hAnsi="Times New Roman CYR"/>
                <w:color w:val="000000"/>
                <w:sz w:val="20"/>
                <w:szCs w:val="20"/>
              </w:rPr>
            </w:pPr>
          </w:p>
        </w:tc>
        <w:tc>
          <w:tcPr>
            <w:tcW w:w="2126" w:type="dxa"/>
            <w:shd w:val="clear" w:color="auto" w:fill="auto"/>
            <w:vAlign w:val="center"/>
          </w:tcPr>
          <w:p w:rsidR="00BC77D3" w:rsidRPr="00BC77D3" w:rsidRDefault="00BC77D3" w:rsidP="00BC77D3">
            <w:pPr>
              <w:spacing w:after="0"/>
              <w:rPr>
                <w:rFonts w:ascii="Times New Roman" w:hAnsi="Times New Roman" w:cs="Times New Roman"/>
                <w:color w:val="000000"/>
              </w:rPr>
            </w:pPr>
            <w:proofErr w:type="spellStart"/>
            <w:r w:rsidRPr="00BC77D3">
              <w:rPr>
                <w:rFonts w:ascii="Times New Roman" w:hAnsi="Times New Roman" w:cs="Times New Roman"/>
                <w:color w:val="000000"/>
              </w:rPr>
              <w:t>у</w:t>
            </w:r>
            <w:proofErr w:type="gramStart"/>
            <w:r w:rsidRPr="00BC77D3">
              <w:rPr>
                <w:rFonts w:ascii="Times New Roman" w:hAnsi="Times New Roman" w:cs="Times New Roman"/>
                <w:color w:val="000000"/>
              </w:rPr>
              <w:t>.А</w:t>
            </w:r>
            <w:proofErr w:type="gramEnd"/>
            <w:r w:rsidRPr="00BC77D3">
              <w:rPr>
                <w:rFonts w:ascii="Times New Roman" w:hAnsi="Times New Roman" w:cs="Times New Roman"/>
                <w:color w:val="000000"/>
              </w:rPr>
              <w:t>рбун</w:t>
            </w:r>
            <w:proofErr w:type="spellEnd"/>
          </w:p>
        </w:tc>
        <w:tc>
          <w:tcPr>
            <w:tcW w:w="3004" w:type="dxa"/>
            <w:shd w:val="clear" w:color="auto" w:fill="auto"/>
            <w:noWrap/>
            <w:vAlign w:val="center"/>
          </w:tcPr>
          <w:p w:rsidR="00BC77D3" w:rsidRDefault="00BC77D3" w:rsidP="00BC77D3">
            <w:pPr>
              <w:spacing w:after="0"/>
              <w:jc w:val="center"/>
              <w:rPr>
                <w:rFonts w:ascii="Times New Roman" w:hAnsi="Times New Roman" w:cs="Times New Roman"/>
                <w:color w:val="000000"/>
              </w:rPr>
            </w:pPr>
            <w:r w:rsidRPr="00BC77D3">
              <w:rPr>
                <w:rFonts w:ascii="Times New Roman" w:hAnsi="Times New Roman" w:cs="Times New Roman"/>
                <w:color w:val="000000"/>
              </w:rPr>
              <w:t xml:space="preserve">54°11′56″с.ш. </w:t>
            </w:r>
          </w:p>
          <w:p w:rsidR="00BC77D3" w:rsidRPr="00BC77D3" w:rsidRDefault="00BC77D3" w:rsidP="00BC77D3">
            <w:pPr>
              <w:spacing w:after="0"/>
              <w:jc w:val="center"/>
              <w:rPr>
                <w:rFonts w:ascii="Times New Roman" w:hAnsi="Times New Roman" w:cs="Times New Roman"/>
                <w:color w:val="000000"/>
              </w:rPr>
            </w:pPr>
            <w:r w:rsidRPr="00BC77D3">
              <w:rPr>
                <w:rFonts w:ascii="Times New Roman" w:hAnsi="Times New Roman" w:cs="Times New Roman"/>
                <w:color w:val="000000"/>
              </w:rPr>
              <w:t>110°16′22″ в.д.</w:t>
            </w:r>
          </w:p>
        </w:tc>
        <w:tc>
          <w:tcPr>
            <w:tcW w:w="1286" w:type="dxa"/>
            <w:shd w:val="clear" w:color="auto" w:fill="auto"/>
            <w:vAlign w:val="center"/>
          </w:tcPr>
          <w:p w:rsidR="00BC77D3" w:rsidRPr="00093ACD" w:rsidRDefault="00093ACD" w:rsidP="00093ACD">
            <w:pPr>
              <w:spacing w:after="0"/>
              <w:jc w:val="center"/>
              <w:rPr>
                <w:rFonts w:ascii="Times New Roman" w:hAnsi="Times New Roman" w:cs="Times New Roman"/>
                <w:color w:val="000000"/>
              </w:rPr>
            </w:pPr>
            <w:r w:rsidRPr="00093ACD">
              <w:rPr>
                <w:rFonts w:ascii="Times New Roman" w:hAnsi="Times New Roman" w:cs="Times New Roman"/>
                <w:sz w:val="20"/>
                <w:szCs w:val="20"/>
              </w:rPr>
              <w:t>2,2</w:t>
            </w:r>
          </w:p>
        </w:tc>
        <w:tc>
          <w:tcPr>
            <w:tcW w:w="1238" w:type="dxa"/>
            <w:vMerge/>
            <w:shd w:val="clear" w:color="auto" w:fill="auto"/>
            <w:vAlign w:val="center"/>
          </w:tcPr>
          <w:p w:rsidR="00BC77D3" w:rsidRPr="0000347B" w:rsidRDefault="00BC77D3" w:rsidP="0042312F">
            <w:pPr>
              <w:spacing w:after="0" w:line="240" w:lineRule="auto"/>
              <w:jc w:val="center"/>
            </w:pPr>
          </w:p>
        </w:tc>
        <w:tc>
          <w:tcPr>
            <w:tcW w:w="1248" w:type="dxa"/>
            <w:vMerge/>
            <w:shd w:val="clear" w:color="auto" w:fill="auto"/>
            <w:noWrap/>
            <w:vAlign w:val="center"/>
          </w:tcPr>
          <w:p w:rsidR="00BC77D3" w:rsidRPr="0000347B" w:rsidRDefault="00BC77D3" w:rsidP="0042312F">
            <w:pPr>
              <w:spacing w:after="0" w:line="240" w:lineRule="auto"/>
              <w:jc w:val="center"/>
              <w:rPr>
                <w:color w:val="000000"/>
              </w:rPr>
            </w:pPr>
          </w:p>
        </w:tc>
      </w:tr>
      <w:tr w:rsidR="00093ACD" w:rsidRPr="00A67355" w:rsidTr="00093ACD">
        <w:tc>
          <w:tcPr>
            <w:tcW w:w="534" w:type="dxa"/>
            <w:vMerge/>
            <w:shd w:val="clear" w:color="auto" w:fill="auto"/>
            <w:vAlign w:val="center"/>
          </w:tcPr>
          <w:p w:rsidR="00093ACD" w:rsidRPr="00A67355" w:rsidRDefault="00093ACD" w:rsidP="0042312F">
            <w:pPr>
              <w:spacing w:after="0" w:line="240" w:lineRule="auto"/>
              <w:rPr>
                <w:rFonts w:ascii="Times New Roman CYR" w:hAnsi="Times New Roman CYR"/>
                <w:b/>
                <w:bCs/>
                <w:color w:val="000000"/>
                <w:sz w:val="20"/>
                <w:szCs w:val="20"/>
              </w:rPr>
            </w:pPr>
          </w:p>
        </w:tc>
        <w:tc>
          <w:tcPr>
            <w:tcW w:w="1168" w:type="dxa"/>
            <w:vMerge/>
            <w:shd w:val="clear" w:color="auto" w:fill="auto"/>
            <w:vAlign w:val="center"/>
          </w:tcPr>
          <w:p w:rsidR="00093ACD" w:rsidRPr="00A67355" w:rsidRDefault="00093ACD" w:rsidP="0042312F">
            <w:pPr>
              <w:spacing w:after="0" w:line="240" w:lineRule="auto"/>
              <w:jc w:val="center"/>
              <w:rPr>
                <w:rFonts w:ascii="Times New Roman CYR" w:hAnsi="Times New Roman CYR"/>
                <w:color w:val="000000"/>
                <w:sz w:val="20"/>
                <w:szCs w:val="20"/>
              </w:rPr>
            </w:pPr>
          </w:p>
        </w:tc>
        <w:tc>
          <w:tcPr>
            <w:tcW w:w="2126" w:type="dxa"/>
            <w:shd w:val="clear" w:color="auto" w:fill="auto"/>
            <w:vAlign w:val="center"/>
          </w:tcPr>
          <w:p w:rsidR="00093ACD" w:rsidRPr="00BC77D3" w:rsidRDefault="00093ACD" w:rsidP="00BC77D3">
            <w:pPr>
              <w:spacing w:after="0"/>
              <w:rPr>
                <w:rFonts w:ascii="Times New Roman" w:hAnsi="Times New Roman" w:cs="Times New Roman"/>
                <w:color w:val="000000"/>
              </w:rPr>
            </w:pPr>
            <w:proofErr w:type="spellStart"/>
            <w:r w:rsidRPr="00BC77D3">
              <w:rPr>
                <w:rFonts w:ascii="Times New Roman" w:hAnsi="Times New Roman" w:cs="Times New Roman"/>
                <w:color w:val="000000"/>
              </w:rPr>
              <w:t>у</w:t>
            </w:r>
            <w:proofErr w:type="gramStart"/>
            <w:r w:rsidRPr="00BC77D3">
              <w:rPr>
                <w:rFonts w:ascii="Times New Roman" w:hAnsi="Times New Roman" w:cs="Times New Roman"/>
                <w:color w:val="000000"/>
              </w:rPr>
              <w:t>.Г</w:t>
            </w:r>
            <w:proofErr w:type="gramEnd"/>
            <w:r w:rsidRPr="00BC77D3">
              <w:rPr>
                <w:rFonts w:ascii="Times New Roman" w:hAnsi="Times New Roman" w:cs="Times New Roman"/>
                <w:color w:val="000000"/>
              </w:rPr>
              <w:t>алгатай</w:t>
            </w:r>
            <w:proofErr w:type="spellEnd"/>
          </w:p>
        </w:tc>
        <w:tc>
          <w:tcPr>
            <w:tcW w:w="3004" w:type="dxa"/>
            <w:shd w:val="clear" w:color="auto" w:fill="auto"/>
            <w:noWrap/>
            <w:vAlign w:val="center"/>
          </w:tcPr>
          <w:p w:rsidR="00093ACD" w:rsidRDefault="00093ACD" w:rsidP="00BC77D3">
            <w:pPr>
              <w:spacing w:after="0"/>
              <w:jc w:val="center"/>
              <w:rPr>
                <w:rFonts w:ascii="Times New Roman" w:hAnsi="Times New Roman" w:cs="Times New Roman"/>
                <w:color w:val="000000"/>
              </w:rPr>
            </w:pPr>
            <w:r w:rsidRPr="00BC77D3">
              <w:rPr>
                <w:rFonts w:ascii="Times New Roman" w:hAnsi="Times New Roman" w:cs="Times New Roman"/>
                <w:color w:val="000000"/>
              </w:rPr>
              <w:t xml:space="preserve">54°11′52″ </w:t>
            </w:r>
            <w:proofErr w:type="spellStart"/>
            <w:r w:rsidRPr="00BC77D3">
              <w:rPr>
                <w:rFonts w:ascii="Times New Roman" w:hAnsi="Times New Roman" w:cs="Times New Roman"/>
                <w:color w:val="000000"/>
              </w:rPr>
              <w:t>с.ш</w:t>
            </w:r>
            <w:proofErr w:type="spellEnd"/>
            <w:r w:rsidRPr="00BC77D3">
              <w:rPr>
                <w:rFonts w:ascii="Times New Roman" w:hAnsi="Times New Roman" w:cs="Times New Roman"/>
                <w:color w:val="000000"/>
              </w:rPr>
              <w:t xml:space="preserve">. </w:t>
            </w:r>
          </w:p>
          <w:p w:rsidR="00093ACD" w:rsidRPr="00BC77D3" w:rsidRDefault="00093ACD" w:rsidP="00BC77D3">
            <w:pPr>
              <w:spacing w:after="0"/>
              <w:jc w:val="center"/>
              <w:rPr>
                <w:rFonts w:ascii="Times New Roman" w:hAnsi="Times New Roman" w:cs="Times New Roman"/>
                <w:color w:val="000000"/>
              </w:rPr>
            </w:pPr>
            <w:r w:rsidRPr="00BC77D3">
              <w:rPr>
                <w:rFonts w:ascii="Times New Roman" w:hAnsi="Times New Roman" w:cs="Times New Roman"/>
                <w:color w:val="000000"/>
              </w:rPr>
              <w:t>110°13′11″ в.д.</w:t>
            </w:r>
          </w:p>
        </w:tc>
        <w:tc>
          <w:tcPr>
            <w:tcW w:w="1286" w:type="dxa"/>
            <w:shd w:val="clear" w:color="auto" w:fill="auto"/>
          </w:tcPr>
          <w:p w:rsidR="00093ACD" w:rsidRPr="00093ACD" w:rsidRDefault="00093ACD" w:rsidP="00093ACD">
            <w:pPr>
              <w:pStyle w:val="ConsPlusNormal"/>
              <w:jc w:val="center"/>
              <w:rPr>
                <w:sz w:val="20"/>
                <w:szCs w:val="20"/>
              </w:rPr>
            </w:pPr>
            <w:r w:rsidRPr="00093ACD">
              <w:rPr>
                <w:sz w:val="20"/>
                <w:szCs w:val="20"/>
              </w:rPr>
              <w:t>7,5</w:t>
            </w:r>
          </w:p>
        </w:tc>
        <w:tc>
          <w:tcPr>
            <w:tcW w:w="1238" w:type="dxa"/>
            <w:vMerge/>
            <w:shd w:val="clear" w:color="auto" w:fill="auto"/>
            <w:vAlign w:val="center"/>
          </w:tcPr>
          <w:p w:rsidR="00093ACD" w:rsidRPr="0000347B" w:rsidRDefault="00093ACD" w:rsidP="0042312F">
            <w:pPr>
              <w:spacing w:after="0" w:line="240" w:lineRule="auto"/>
              <w:jc w:val="center"/>
            </w:pPr>
          </w:p>
        </w:tc>
        <w:tc>
          <w:tcPr>
            <w:tcW w:w="1248" w:type="dxa"/>
            <w:vMerge/>
            <w:shd w:val="clear" w:color="auto" w:fill="auto"/>
            <w:noWrap/>
            <w:vAlign w:val="center"/>
          </w:tcPr>
          <w:p w:rsidR="00093ACD" w:rsidRPr="0000347B" w:rsidRDefault="00093ACD" w:rsidP="0042312F">
            <w:pPr>
              <w:spacing w:after="0" w:line="240" w:lineRule="auto"/>
              <w:jc w:val="center"/>
              <w:rPr>
                <w:color w:val="000000"/>
              </w:rPr>
            </w:pPr>
          </w:p>
        </w:tc>
      </w:tr>
      <w:tr w:rsidR="00093ACD" w:rsidRPr="00A67355" w:rsidTr="00093ACD">
        <w:tc>
          <w:tcPr>
            <w:tcW w:w="534" w:type="dxa"/>
            <w:vMerge/>
            <w:shd w:val="clear" w:color="auto" w:fill="auto"/>
            <w:vAlign w:val="center"/>
          </w:tcPr>
          <w:p w:rsidR="00093ACD" w:rsidRPr="00A67355" w:rsidRDefault="00093ACD" w:rsidP="0042312F">
            <w:pPr>
              <w:spacing w:after="0" w:line="240" w:lineRule="auto"/>
              <w:rPr>
                <w:rFonts w:ascii="Times New Roman CYR" w:hAnsi="Times New Roman CYR"/>
                <w:b/>
                <w:bCs/>
                <w:color w:val="000000"/>
                <w:sz w:val="20"/>
                <w:szCs w:val="20"/>
              </w:rPr>
            </w:pPr>
          </w:p>
        </w:tc>
        <w:tc>
          <w:tcPr>
            <w:tcW w:w="1168" w:type="dxa"/>
            <w:vMerge/>
            <w:shd w:val="clear" w:color="auto" w:fill="auto"/>
            <w:vAlign w:val="center"/>
          </w:tcPr>
          <w:p w:rsidR="00093ACD" w:rsidRPr="00A67355" w:rsidRDefault="00093ACD" w:rsidP="0042312F">
            <w:pPr>
              <w:spacing w:after="0" w:line="240" w:lineRule="auto"/>
              <w:jc w:val="center"/>
              <w:rPr>
                <w:rFonts w:ascii="Times New Roman CYR" w:hAnsi="Times New Roman CYR"/>
                <w:color w:val="000000"/>
                <w:sz w:val="20"/>
                <w:szCs w:val="20"/>
              </w:rPr>
            </w:pPr>
          </w:p>
        </w:tc>
        <w:tc>
          <w:tcPr>
            <w:tcW w:w="2126" w:type="dxa"/>
            <w:shd w:val="clear" w:color="auto" w:fill="auto"/>
            <w:vAlign w:val="center"/>
          </w:tcPr>
          <w:p w:rsidR="00093ACD" w:rsidRPr="00BC77D3" w:rsidRDefault="00093ACD" w:rsidP="00BC77D3">
            <w:pPr>
              <w:spacing w:after="0"/>
              <w:rPr>
                <w:rFonts w:ascii="Times New Roman" w:hAnsi="Times New Roman" w:cs="Times New Roman"/>
                <w:color w:val="000000"/>
              </w:rPr>
            </w:pPr>
            <w:proofErr w:type="spellStart"/>
            <w:r w:rsidRPr="00BC77D3">
              <w:rPr>
                <w:rFonts w:ascii="Times New Roman" w:hAnsi="Times New Roman" w:cs="Times New Roman"/>
                <w:color w:val="000000"/>
              </w:rPr>
              <w:t>у</w:t>
            </w:r>
            <w:proofErr w:type="gramStart"/>
            <w:r w:rsidRPr="00BC77D3">
              <w:rPr>
                <w:rFonts w:ascii="Times New Roman" w:hAnsi="Times New Roman" w:cs="Times New Roman"/>
                <w:color w:val="000000"/>
              </w:rPr>
              <w:t>.Б</w:t>
            </w:r>
            <w:proofErr w:type="gramEnd"/>
            <w:r w:rsidRPr="00BC77D3">
              <w:rPr>
                <w:rFonts w:ascii="Times New Roman" w:hAnsi="Times New Roman" w:cs="Times New Roman"/>
                <w:color w:val="000000"/>
              </w:rPr>
              <w:t>арагхан</w:t>
            </w:r>
            <w:proofErr w:type="spellEnd"/>
          </w:p>
        </w:tc>
        <w:tc>
          <w:tcPr>
            <w:tcW w:w="3004" w:type="dxa"/>
            <w:shd w:val="clear" w:color="auto" w:fill="auto"/>
            <w:noWrap/>
            <w:vAlign w:val="center"/>
          </w:tcPr>
          <w:p w:rsidR="00093ACD" w:rsidRDefault="00093ACD" w:rsidP="00BC77D3">
            <w:pPr>
              <w:spacing w:after="0"/>
              <w:jc w:val="center"/>
              <w:rPr>
                <w:rFonts w:ascii="Times New Roman" w:hAnsi="Times New Roman" w:cs="Times New Roman"/>
                <w:color w:val="000000"/>
              </w:rPr>
            </w:pPr>
            <w:r w:rsidRPr="00BC77D3">
              <w:rPr>
                <w:rFonts w:ascii="Times New Roman" w:hAnsi="Times New Roman" w:cs="Times New Roman"/>
                <w:color w:val="000000"/>
              </w:rPr>
              <w:t xml:space="preserve">54°09′13″ </w:t>
            </w:r>
            <w:proofErr w:type="spellStart"/>
            <w:r w:rsidRPr="00BC77D3">
              <w:rPr>
                <w:rFonts w:ascii="Times New Roman" w:hAnsi="Times New Roman" w:cs="Times New Roman"/>
                <w:color w:val="000000"/>
              </w:rPr>
              <w:t>с.ш</w:t>
            </w:r>
            <w:proofErr w:type="spellEnd"/>
            <w:r w:rsidRPr="00BC77D3">
              <w:rPr>
                <w:rFonts w:ascii="Times New Roman" w:hAnsi="Times New Roman" w:cs="Times New Roman"/>
                <w:color w:val="000000"/>
              </w:rPr>
              <w:t xml:space="preserve">. </w:t>
            </w:r>
          </w:p>
          <w:p w:rsidR="00093ACD" w:rsidRPr="00BC77D3" w:rsidRDefault="00093ACD" w:rsidP="00BC77D3">
            <w:pPr>
              <w:spacing w:after="0"/>
              <w:jc w:val="center"/>
              <w:rPr>
                <w:rFonts w:ascii="Times New Roman" w:hAnsi="Times New Roman" w:cs="Times New Roman"/>
                <w:color w:val="000000"/>
              </w:rPr>
            </w:pPr>
            <w:r w:rsidRPr="00BC77D3">
              <w:rPr>
                <w:rFonts w:ascii="Times New Roman" w:hAnsi="Times New Roman" w:cs="Times New Roman"/>
                <w:color w:val="000000"/>
              </w:rPr>
              <w:t xml:space="preserve">110°09′44″ в.д. </w:t>
            </w:r>
          </w:p>
        </w:tc>
        <w:tc>
          <w:tcPr>
            <w:tcW w:w="1286" w:type="dxa"/>
            <w:shd w:val="clear" w:color="auto" w:fill="auto"/>
          </w:tcPr>
          <w:p w:rsidR="00093ACD" w:rsidRPr="00093ACD" w:rsidRDefault="00093ACD" w:rsidP="00093ACD">
            <w:pPr>
              <w:pStyle w:val="ConsPlusNormal"/>
              <w:jc w:val="center"/>
              <w:rPr>
                <w:sz w:val="20"/>
                <w:szCs w:val="20"/>
              </w:rPr>
            </w:pPr>
            <w:r w:rsidRPr="00093ACD">
              <w:rPr>
                <w:sz w:val="20"/>
                <w:szCs w:val="20"/>
              </w:rPr>
              <w:t>300,9</w:t>
            </w:r>
          </w:p>
        </w:tc>
        <w:tc>
          <w:tcPr>
            <w:tcW w:w="1238" w:type="dxa"/>
            <w:vMerge/>
            <w:shd w:val="clear" w:color="auto" w:fill="auto"/>
            <w:vAlign w:val="center"/>
          </w:tcPr>
          <w:p w:rsidR="00093ACD" w:rsidRPr="0000347B" w:rsidRDefault="00093ACD" w:rsidP="0042312F">
            <w:pPr>
              <w:spacing w:after="0" w:line="240" w:lineRule="auto"/>
              <w:jc w:val="center"/>
            </w:pPr>
          </w:p>
        </w:tc>
        <w:tc>
          <w:tcPr>
            <w:tcW w:w="1248" w:type="dxa"/>
            <w:vMerge/>
            <w:shd w:val="clear" w:color="auto" w:fill="auto"/>
            <w:noWrap/>
            <w:vAlign w:val="center"/>
          </w:tcPr>
          <w:p w:rsidR="00093ACD" w:rsidRPr="0000347B" w:rsidRDefault="00093ACD" w:rsidP="0042312F">
            <w:pPr>
              <w:spacing w:after="0" w:line="240" w:lineRule="auto"/>
              <w:jc w:val="center"/>
              <w:rPr>
                <w:color w:val="000000"/>
              </w:rPr>
            </w:pPr>
          </w:p>
        </w:tc>
      </w:tr>
      <w:tr w:rsidR="00093ACD" w:rsidRPr="00A67355" w:rsidTr="00093ACD">
        <w:tc>
          <w:tcPr>
            <w:tcW w:w="534" w:type="dxa"/>
            <w:vMerge/>
            <w:shd w:val="clear" w:color="auto" w:fill="auto"/>
            <w:vAlign w:val="center"/>
          </w:tcPr>
          <w:p w:rsidR="00093ACD" w:rsidRPr="00A67355" w:rsidRDefault="00093ACD" w:rsidP="0042312F">
            <w:pPr>
              <w:spacing w:after="0" w:line="240" w:lineRule="auto"/>
              <w:rPr>
                <w:rFonts w:ascii="Times New Roman CYR" w:hAnsi="Times New Roman CYR"/>
                <w:b/>
                <w:bCs/>
                <w:color w:val="000000"/>
                <w:sz w:val="20"/>
                <w:szCs w:val="20"/>
              </w:rPr>
            </w:pPr>
          </w:p>
        </w:tc>
        <w:tc>
          <w:tcPr>
            <w:tcW w:w="1168" w:type="dxa"/>
            <w:vMerge/>
            <w:shd w:val="clear" w:color="auto" w:fill="auto"/>
            <w:vAlign w:val="center"/>
          </w:tcPr>
          <w:p w:rsidR="00093ACD" w:rsidRPr="00A67355" w:rsidRDefault="00093ACD" w:rsidP="0042312F">
            <w:pPr>
              <w:spacing w:after="0" w:line="240" w:lineRule="auto"/>
              <w:jc w:val="center"/>
              <w:rPr>
                <w:rFonts w:ascii="Times New Roman CYR" w:hAnsi="Times New Roman CYR"/>
                <w:color w:val="000000"/>
                <w:sz w:val="20"/>
                <w:szCs w:val="20"/>
              </w:rPr>
            </w:pPr>
          </w:p>
        </w:tc>
        <w:tc>
          <w:tcPr>
            <w:tcW w:w="2126" w:type="dxa"/>
            <w:shd w:val="clear" w:color="auto" w:fill="auto"/>
            <w:vAlign w:val="center"/>
          </w:tcPr>
          <w:p w:rsidR="00093ACD" w:rsidRPr="00BC77D3" w:rsidRDefault="00093ACD" w:rsidP="00BC77D3">
            <w:pPr>
              <w:spacing w:after="0"/>
              <w:rPr>
                <w:rFonts w:ascii="Times New Roman" w:hAnsi="Times New Roman" w:cs="Times New Roman"/>
                <w:color w:val="000000"/>
              </w:rPr>
            </w:pPr>
            <w:proofErr w:type="spellStart"/>
            <w:r w:rsidRPr="00BC77D3">
              <w:rPr>
                <w:rFonts w:ascii="Times New Roman" w:hAnsi="Times New Roman" w:cs="Times New Roman"/>
                <w:color w:val="000000"/>
              </w:rPr>
              <w:t>у</w:t>
            </w:r>
            <w:proofErr w:type="gramStart"/>
            <w:r w:rsidRPr="00BC77D3">
              <w:rPr>
                <w:rFonts w:ascii="Times New Roman" w:hAnsi="Times New Roman" w:cs="Times New Roman"/>
                <w:color w:val="000000"/>
              </w:rPr>
              <w:t>.Х</w:t>
            </w:r>
            <w:proofErr w:type="gramEnd"/>
            <w:r w:rsidRPr="00BC77D3">
              <w:rPr>
                <w:rFonts w:ascii="Times New Roman" w:hAnsi="Times New Roman" w:cs="Times New Roman"/>
                <w:color w:val="000000"/>
              </w:rPr>
              <w:t>аргана</w:t>
            </w:r>
            <w:proofErr w:type="spellEnd"/>
          </w:p>
        </w:tc>
        <w:tc>
          <w:tcPr>
            <w:tcW w:w="3004" w:type="dxa"/>
            <w:shd w:val="clear" w:color="auto" w:fill="auto"/>
            <w:noWrap/>
            <w:vAlign w:val="center"/>
          </w:tcPr>
          <w:p w:rsidR="00093ACD" w:rsidRDefault="00093ACD" w:rsidP="00BC77D3">
            <w:pPr>
              <w:spacing w:after="0"/>
              <w:jc w:val="center"/>
              <w:rPr>
                <w:rFonts w:ascii="Times New Roman" w:hAnsi="Times New Roman" w:cs="Times New Roman"/>
                <w:color w:val="000000"/>
              </w:rPr>
            </w:pPr>
            <w:r w:rsidRPr="00BC77D3">
              <w:rPr>
                <w:rFonts w:ascii="Times New Roman" w:hAnsi="Times New Roman" w:cs="Times New Roman"/>
                <w:color w:val="000000"/>
              </w:rPr>
              <w:t xml:space="preserve">54°03′31″ </w:t>
            </w:r>
            <w:proofErr w:type="spellStart"/>
            <w:r w:rsidRPr="00BC77D3">
              <w:rPr>
                <w:rFonts w:ascii="Times New Roman" w:hAnsi="Times New Roman" w:cs="Times New Roman"/>
                <w:color w:val="000000"/>
              </w:rPr>
              <w:t>с.ш</w:t>
            </w:r>
            <w:proofErr w:type="spellEnd"/>
            <w:r w:rsidRPr="00BC77D3">
              <w:rPr>
                <w:rFonts w:ascii="Times New Roman" w:hAnsi="Times New Roman" w:cs="Times New Roman"/>
                <w:color w:val="000000"/>
              </w:rPr>
              <w:t xml:space="preserve">. </w:t>
            </w:r>
          </w:p>
          <w:p w:rsidR="00093ACD" w:rsidRPr="00BC77D3" w:rsidRDefault="00093ACD" w:rsidP="00BC77D3">
            <w:pPr>
              <w:spacing w:after="0"/>
              <w:jc w:val="center"/>
              <w:rPr>
                <w:rFonts w:ascii="Times New Roman" w:hAnsi="Times New Roman" w:cs="Times New Roman"/>
                <w:color w:val="000000"/>
              </w:rPr>
            </w:pPr>
            <w:r w:rsidRPr="00BC77D3">
              <w:rPr>
                <w:rFonts w:ascii="Times New Roman" w:hAnsi="Times New Roman" w:cs="Times New Roman"/>
                <w:color w:val="000000"/>
              </w:rPr>
              <w:t>110°16′45″ в.д.</w:t>
            </w:r>
          </w:p>
        </w:tc>
        <w:tc>
          <w:tcPr>
            <w:tcW w:w="1286" w:type="dxa"/>
            <w:shd w:val="clear" w:color="auto" w:fill="auto"/>
          </w:tcPr>
          <w:p w:rsidR="00093ACD" w:rsidRPr="00093ACD" w:rsidRDefault="00093ACD" w:rsidP="00093ACD">
            <w:pPr>
              <w:pStyle w:val="ConsPlusNormal"/>
              <w:jc w:val="center"/>
              <w:rPr>
                <w:sz w:val="20"/>
                <w:szCs w:val="20"/>
              </w:rPr>
            </w:pPr>
            <w:r w:rsidRPr="00093ACD">
              <w:rPr>
                <w:sz w:val="20"/>
                <w:szCs w:val="20"/>
              </w:rPr>
              <w:t>16,6</w:t>
            </w:r>
          </w:p>
        </w:tc>
        <w:tc>
          <w:tcPr>
            <w:tcW w:w="1238" w:type="dxa"/>
            <w:vMerge/>
            <w:shd w:val="clear" w:color="auto" w:fill="auto"/>
            <w:vAlign w:val="center"/>
          </w:tcPr>
          <w:p w:rsidR="00093ACD" w:rsidRPr="0000347B" w:rsidRDefault="00093ACD" w:rsidP="0042312F">
            <w:pPr>
              <w:spacing w:after="0" w:line="240" w:lineRule="auto"/>
              <w:jc w:val="center"/>
            </w:pPr>
          </w:p>
        </w:tc>
        <w:tc>
          <w:tcPr>
            <w:tcW w:w="1248" w:type="dxa"/>
            <w:vMerge/>
            <w:shd w:val="clear" w:color="auto" w:fill="auto"/>
            <w:noWrap/>
            <w:vAlign w:val="center"/>
          </w:tcPr>
          <w:p w:rsidR="00093ACD" w:rsidRPr="0000347B" w:rsidRDefault="00093ACD" w:rsidP="0042312F">
            <w:pPr>
              <w:spacing w:after="0" w:line="240" w:lineRule="auto"/>
              <w:jc w:val="center"/>
              <w:rPr>
                <w:color w:val="000000"/>
              </w:rPr>
            </w:pPr>
          </w:p>
        </w:tc>
      </w:tr>
    </w:tbl>
    <w:p w:rsidR="00300CB6" w:rsidRDefault="00300CB6" w:rsidP="00594244">
      <w:pPr>
        <w:pStyle w:val="31"/>
        <w:tabs>
          <w:tab w:val="left" w:pos="0"/>
        </w:tabs>
        <w:spacing w:before="0" w:beforeAutospacing="0" w:after="0" w:afterAutospacing="0" w:line="360" w:lineRule="auto"/>
        <w:ind w:hanging="283"/>
        <w:jc w:val="both"/>
        <w:rPr>
          <w:rFonts w:ascii="Times New Roman" w:hAnsi="Times New Roman"/>
          <w:sz w:val="24"/>
          <w:szCs w:val="24"/>
        </w:rPr>
      </w:pPr>
    </w:p>
    <w:p w:rsidR="003650C5" w:rsidRDefault="003650C5" w:rsidP="00594244">
      <w:pPr>
        <w:pStyle w:val="31"/>
        <w:tabs>
          <w:tab w:val="left" w:pos="0"/>
        </w:tabs>
        <w:spacing w:before="0" w:beforeAutospacing="0" w:after="0" w:afterAutospacing="0" w:line="360" w:lineRule="auto"/>
        <w:ind w:hanging="283"/>
        <w:jc w:val="both"/>
        <w:rPr>
          <w:rFonts w:ascii="Times New Roman" w:hAnsi="Times New Roman"/>
          <w:sz w:val="24"/>
          <w:szCs w:val="24"/>
        </w:rPr>
      </w:pPr>
    </w:p>
    <w:p w:rsidR="003650C5" w:rsidRDefault="003650C5" w:rsidP="00594244">
      <w:pPr>
        <w:pStyle w:val="31"/>
        <w:tabs>
          <w:tab w:val="left" w:pos="0"/>
        </w:tabs>
        <w:spacing w:before="0" w:beforeAutospacing="0" w:after="0" w:afterAutospacing="0" w:line="360" w:lineRule="auto"/>
        <w:ind w:hanging="283"/>
        <w:jc w:val="both"/>
        <w:rPr>
          <w:rFonts w:ascii="Times New Roman" w:hAnsi="Times New Roman"/>
          <w:sz w:val="24"/>
          <w:szCs w:val="24"/>
        </w:rPr>
      </w:pPr>
    </w:p>
    <w:p w:rsidR="003650C5" w:rsidRDefault="003650C5" w:rsidP="00594244">
      <w:pPr>
        <w:pStyle w:val="31"/>
        <w:tabs>
          <w:tab w:val="left" w:pos="0"/>
        </w:tabs>
        <w:spacing w:before="0" w:beforeAutospacing="0" w:after="0" w:afterAutospacing="0" w:line="360" w:lineRule="auto"/>
        <w:ind w:hanging="283"/>
        <w:jc w:val="both"/>
        <w:rPr>
          <w:rFonts w:ascii="Times New Roman" w:hAnsi="Times New Roman"/>
          <w:sz w:val="24"/>
          <w:szCs w:val="24"/>
        </w:rPr>
      </w:pPr>
    </w:p>
    <w:p w:rsidR="003650C5" w:rsidRDefault="003650C5" w:rsidP="00594244">
      <w:pPr>
        <w:pStyle w:val="31"/>
        <w:tabs>
          <w:tab w:val="left" w:pos="0"/>
        </w:tabs>
        <w:spacing w:before="0" w:beforeAutospacing="0" w:after="0" w:afterAutospacing="0" w:line="360" w:lineRule="auto"/>
        <w:ind w:hanging="283"/>
        <w:jc w:val="both"/>
        <w:rPr>
          <w:rFonts w:ascii="Times New Roman" w:hAnsi="Times New Roman"/>
          <w:sz w:val="24"/>
          <w:szCs w:val="24"/>
        </w:rPr>
      </w:pPr>
    </w:p>
    <w:p w:rsidR="00093ACD" w:rsidRDefault="00093ACD" w:rsidP="00594244">
      <w:pPr>
        <w:pStyle w:val="31"/>
        <w:tabs>
          <w:tab w:val="left" w:pos="0"/>
        </w:tabs>
        <w:spacing w:before="0" w:beforeAutospacing="0" w:after="0" w:afterAutospacing="0" w:line="360" w:lineRule="auto"/>
        <w:ind w:hanging="283"/>
        <w:jc w:val="both"/>
        <w:rPr>
          <w:rFonts w:ascii="Times New Roman" w:hAnsi="Times New Roman"/>
          <w:sz w:val="24"/>
          <w:szCs w:val="24"/>
        </w:rPr>
      </w:pPr>
    </w:p>
    <w:p w:rsidR="00093ACD" w:rsidRDefault="00093ACD" w:rsidP="00594244">
      <w:pPr>
        <w:pStyle w:val="31"/>
        <w:tabs>
          <w:tab w:val="left" w:pos="0"/>
        </w:tabs>
        <w:spacing w:before="0" w:beforeAutospacing="0" w:after="0" w:afterAutospacing="0" w:line="360" w:lineRule="auto"/>
        <w:ind w:hanging="283"/>
        <w:jc w:val="both"/>
        <w:rPr>
          <w:rFonts w:ascii="Times New Roman" w:hAnsi="Times New Roman"/>
          <w:sz w:val="24"/>
          <w:szCs w:val="24"/>
        </w:rPr>
      </w:pPr>
    </w:p>
    <w:p w:rsidR="00093ACD" w:rsidRDefault="00093ACD" w:rsidP="00594244">
      <w:pPr>
        <w:pStyle w:val="31"/>
        <w:tabs>
          <w:tab w:val="left" w:pos="0"/>
        </w:tabs>
        <w:spacing w:before="0" w:beforeAutospacing="0" w:after="0" w:afterAutospacing="0" w:line="360" w:lineRule="auto"/>
        <w:ind w:hanging="283"/>
        <w:jc w:val="both"/>
        <w:rPr>
          <w:rFonts w:ascii="Times New Roman" w:hAnsi="Times New Roman"/>
          <w:sz w:val="24"/>
          <w:szCs w:val="24"/>
        </w:rPr>
      </w:pPr>
    </w:p>
    <w:p w:rsidR="00093ACD" w:rsidRDefault="00093ACD" w:rsidP="00594244">
      <w:pPr>
        <w:pStyle w:val="31"/>
        <w:tabs>
          <w:tab w:val="left" w:pos="0"/>
        </w:tabs>
        <w:spacing w:before="0" w:beforeAutospacing="0" w:after="0" w:afterAutospacing="0" w:line="360" w:lineRule="auto"/>
        <w:ind w:hanging="283"/>
        <w:jc w:val="both"/>
        <w:rPr>
          <w:rFonts w:ascii="Times New Roman" w:hAnsi="Times New Roman"/>
          <w:sz w:val="24"/>
          <w:szCs w:val="24"/>
        </w:rPr>
      </w:pPr>
    </w:p>
    <w:p w:rsidR="00093ACD" w:rsidRDefault="00093ACD" w:rsidP="00594244">
      <w:pPr>
        <w:pStyle w:val="31"/>
        <w:tabs>
          <w:tab w:val="left" w:pos="0"/>
        </w:tabs>
        <w:spacing w:before="0" w:beforeAutospacing="0" w:after="0" w:afterAutospacing="0" w:line="360" w:lineRule="auto"/>
        <w:ind w:hanging="283"/>
        <w:jc w:val="both"/>
        <w:rPr>
          <w:rFonts w:ascii="Times New Roman" w:hAnsi="Times New Roman"/>
          <w:sz w:val="24"/>
          <w:szCs w:val="24"/>
        </w:rPr>
      </w:pPr>
    </w:p>
    <w:p w:rsidR="00093ACD" w:rsidRDefault="00093ACD" w:rsidP="00594244">
      <w:pPr>
        <w:pStyle w:val="31"/>
        <w:tabs>
          <w:tab w:val="left" w:pos="0"/>
        </w:tabs>
        <w:spacing w:before="0" w:beforeAutospacing="0" w:after="0" w:afterAutospacing="0" w:line="360" w:lineRule="auto"/>
        <w:ind w:hanging="283"/>
        <w:jc w:val="both"/>
        <w:rPr>
          <w:rFonts w:ascii="Times New Roman" w:hAnsi="Times New Roman"/>
          <w:sz w:val="24"/>
          <w:szCs w:val="24"/>
        </w:rPr>
      </w:pPr>
    </w:p>
    <w:p w:rsidR="00093ACD" w:rsidRDefault="00093ACD" w:rsidP="00594244">
      <w:pPr>
        <w:pStyle w:val="31"/>
        <w:tabs>
          <w:tab w:val="left" w:pos="0"/>
        </w:tabs>
        <w:spacing w:before="0" w:beforeAutospacing="0" w:after="0" w:afterAutospacing="0" w:line="360" w:lineRule="auto"/>
        <w:ind w:hanging="283"/>
        <w:jc w:val="both"/>
        <w:rPr>
          <w:rFonts w:ascii="Times New Roman" w:hAnsi="Times New Roman"/>
          <w:sz w:val="24"/>
          <w:szCs w:val="24"/>
        </w:rPr>
      </w:pPr>
    </w:p>
    <w:p w:rsidR="00093ACD" w:rsidRDefault="00093ACD" w:rsidP="00594244">
      <w:pPr>
        <w:pStyle w:val="31"/>
        <w:tabs>
          <w:tab w:val="left" w:pos="0"/>
        </w:tabs>
        <w:spacing w:before="0" w:beforeAutospacing="0" w:after="0" w:afterAutospacing="0" w:line="360" w:lineRule="auto"/>
        <w:ind w:hanging="283"/>
        <w:jc w:val="both"/>
        <w:rPr>
          <w:rFonts w:ascii="Times New Roman" w:hAnsi="Times New Roman"/>
          <w:sz w:val="24"/>
          <w:szCs w:val="24"/>
        </w:rPr>
      </w:pPr>
    </w:p>
    <w:p w:rsidR="00093ACD" w:rsidRDefault="00093ACD" w:rsidP="00594244">
      <w:pPr>
        <w:pStyle w:val="31"/>
        <w:tabs>
          <w:tab w:val="left" w:pos="0"/>
        </w:tabs>
        <w:spacing w:before="0" w:beforeAutospacing="0" w:after="0" w:afterAutospacing="0" w:line="360" w:lineRule="auto"/>
        <w:ind w:hanging="283"/>
        <w:jc w:val="both"/>
        <w:rPr>
          <w:rFonts w:ascii="Times New Roman" w:hAnsi="Times New Roman"/>
          <w:sz w:val="24"/>
          <w:szCs w:val="24"/>
        </w:rPr>
      </w:pPr>
    </w:p>
    <w:p w:rsidR="00093ACD" w:rsidRDefault="00093ACD" w:rsidP="00594244">
      <w:pPr>
        <w:pStyle w:val="31"/>
        <w:tabs>
          <w:tab w:val="left" w:pos="0"/>
        </w:tabs>
        <w:spacing w:before="0" w:beforeAutospacing="0" w:after="0" w:afterAutospacing="0" w:line="360" w:lineRule="auto"/>
        <w:ind w:hanging="283"/>
        <w:jc w:val="both"/>
        <w:rPr>
          <w:rFonts w:ascii="Times New Roman" w:hAnsi="Times New Roman"/>
          <w:sz w:val="24"/>
          <w:szCs w:val="24"/>
        </w:rPr>
      </w:pPr>
    </w:p>
    <w:p w:rsidR="00093ACD" w:rsidRDefault="00093ACD" w:rsidP="00594244">
      <w:pPr>
        <w:pStyle w:val="31"/>
        <w:tabs>
          <w:tab w:val="left" w:pos="0"/>
        </w:tabs>
        <w:spacing w:before="0" w:beforeAutospacing="0" w:after="0" w:afterAutospacing="0" w:line="360" w:lineRule="auto"/>
        <w:ind w:hanging="283"/>
        <w:jc w:val="both"/>
        <w:rPr>
          <w:rFonts w:ascii="Times New Roman" w:hAnsi="Times New Roman"/>
          <w:sz w:val="24"/>
          <w:szCs w:val="24"/>
        </w:rPr>
      </w:pPr>
    </w:p>
    <w:p w:rsidR="00093ACD" w:rsidRDefault="00093ACD" w:rsidP="00594244">
      <w:pPr>
        <w:pStyle w:val="31"/>
        <w:tabs>
          <w:tab w:val="left" w:pos="0"/>
        </w:tabs>
        <w:spacing w:before="0" w:beforeAutospacing="0" w:after="0" w:afterAutospacing="0" w:line="360" w:lineRule="auto"/>
        <w:ind w:hanging="283"/>
        <w:jc w:val="both"/>
        <w:rPr>
          <w:rFonts w:ascii="Times New Roman" w:hAnsi="Times New Roman"/>
          <w:sz w:val="24"/>
          <w:szCs w:val="24"/>
        </w:rPr>
      </w:pPr>
    </w:p>
    <w:p w:rsidR="00093ACD" w:rsidRDefault="00093ACD" w:rsidP="00594244">
      <w:pPr>
        <w:pStyle w:val="31"/>
        <w:tabs>
          <w:tab w:val="left" w:pos="0"/>
        </w:tabs>
        <w:spacing w:before="0" w:beforeAutospacing="0" w:after="0" w:afterAutospacing="0" w:line="360" w:lineRule="auto"/>
        <w:ind w:hanging="283"/>
        <w:jc w:val="both"/>
        <w:rPr>
          <w:rFonts w:ascii="Times New Roman" w:hAnsi="Times New Roman"/>
          <w:sz w:val="24"/>
          <w:szCs w:val="24"/>
        </w:rPr>
      </w:pPr>
    </w:p>
    <w:p w:rsidR="00093ACD" w:rsidRDefault="00093ACD" w:rsidP="00594244">
      <w:pPr>
        <w:pStyle w:val="31"/>
        <w:tabs>
          <w:tab w:val="left" w:pos="0"/>
        </w:tabs>
        <w:spacing w:before="0" w:beforeAutospacing="0" w:after="0" w:afterAutospacing="0" w:line="360" w:lineRule="auto"/>
        <w:ind w:hanging="283"/>
        <w:jc w:val="both"/>
        <w:rPr>
          <w:rFonts w:ascii="Times New Roman" w:hAnsi="Times New Roman"/>
          <w:sz w:val="24"/>
          <w:szCs w:val="24"/>
        </w:rPr>
      </w:pPr>
    </w:p>
    <w:p w:rsidR="00093ACD" w:rsidRDefault="00093ACD" w:rsidP="00594244">
      <w:pPr>
        <w:pStyle w:val="31"/>
        <w:tabs>
          <w:tab w:val="left" w:pos="0"/>
        </w:tabs>
        <w:spacing w:before="0" w:beforeAutospacing="0" w:after="0" w:afterAutospacing="0" w:line="360" w:lineRule="auto"/>
        <w:ind w:hanging="283"/>
        <w:jc w:val="both"/>
        <w:rPr>
          <w:rFonts w:ascii="Times New Roman" w:hAnsi="Times New Roman"/>
          <w:sz w:val="24"/>
          <w:szCs w:val="24"/>
        </w:rPr>
      </w:pPr>
    </w:p>
    <w:p w:rsidR="00093ACD" w:rsidRDefault="00093ACD" w:rsidP="00594244">
      <w:pPr>
        <w:pStyle w:val="31"/>
        <w:tabs>
          <w:tab w:val="left" w:pos="0"/>
        </w:tabs>
        <w:spacing w:before="0" w:beforeAutospacing="0" w:after="0" w:afterAutospacing="0" w:line="360" w:lineRule="auto"/>
        <w:ind w:hanging="283"/>
        <w:jc w:val="both"/>
        <w:rPr>
          <w:rFonts w:ascii="Times New Roman" w:hAnsi="Times New Roman"/>
          <w:sz w:val="24"/>
          <w:szCs w:val="24"/>
        </w:rPr>
      </w:pPr>
    </w:p>
    <w:p w:rsidR="00093ACD" w:rsidRDefault="00093ACD" w:rsidP="00594244">
      <w:pPr>
        <w:pStyle w:val="31"/>
        <w:tabs>
          <w:tab w:val="left" w:pos="0"/>
        </w:tabs>
        <w:spacing w:before="0" w:beforeAutospacing="0" w:after="0" w:afterAutospacing="0" w:line="360" w:lineRule="auto"/>
        <w:ind w:hanging="283"/>
        <w:jc w:val="both"/>
        <w:rPr>
          <w:rFonts w:ascii="Times New Roman" w:hAnsi="Times New Roman"/>
          <w:sz w:val="24"/>
          <w:szCs w:val="24"/>
        </w:rPr>
      </w:pPr>
    </w:p>
    <w:p w:rsidR="00093ACD" w:rsidRDefault="00093ACD" w:rsidP="00594244">
      <w:pPr>
        <w:pStyle w:val="31"/>
        <w:tabs>
          <w:tab w:val="left" w:pos="0"/>
        </w:tabs>
        <w:spacing w:before="0" w:beforeAutospacing="0" w:after="0" w:afterAutospacing="0" w:line="360" w:lineRule="auto"/>
        <w:ind w:hanging="283"/>
        <w:jc w:val="both"/>
        <w:rPr>
          <w:rFonts w:ascii="Times New Roman" w:hAnsi="Times New Roman"/>
          <w:sz w:val="24"/>
          <w:szCs w:val="24"/>
        </w:rPr>
      </w:pPr>
    </w:p>
    <w:p w:rsidR="005337BA" w:rsidRPr="0065218A" w:rsidRDefault="0065218A" w:rsidP="000B61FE">
      <w:pPr>
        <w:pStyle w:val="31"/>
        <w:numPr>
          <w:ilvl w:val="0"/>
          <w:numId w:val="5"/>
        </w:numPr>
        <w:tabs>
          <w:tab w:val="left" w:pos="0"/>
        </w:tabs>
        <w:spacing w:before="0" w:beforeAutospacing="0" w:after="0" w:afterAutospacing="0" w:line="360" w:lineRule="auto"/>
        <w:ind w:left="0" w:firstLine="142"/>
        <w:jc w:val="center"/>
        <w:rPr>
          <w:rFonts w:ascii="Times New Roman" w:hAnsi="Times New Roman"/>
          <w:b/>
          <w:sz w:val="24"/>
          <w:szCs w:val="24"/>
        </w:rPr>
      </w:pPr>
      <w:r w:rsidRPr="0065218A">
        <w:rPr>
          <w:rFonts w:ascii="Times New Roman" w:hAnsi="Times New Roman"/>
          <w:b/>
          <w:sz w:val="24"/>
          <w:szCs w:val="24"/>
        </w:rPr>
        <w:lastRenderedPageBreak/>
        <w:t>ОСНОВНЫЕ ТЕХНИКО-ЭКОНОМИЧЕСКИЕ ПОКАЗАТЕЛИ</w:t>
      </w:r>
    </w:p>
    <w:p w:rsidR="005337BA" w:rsidRDefault="005337BA"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tbl>
      <w:tblPr>
        <w:tblStyle w:val="af7"/>
        <w:tblW w:w="9166" w:type="dxa"/>
        <w:tblInd w:w="108" w:type="dxa"/>
        <w:tblLook w:val="04A0"/>
      </w:tblPr>
      <w:tblGrid>
        <w:gridCol w:w="657"/>
        <w:gridCol w:w="3750"/>
        <w:gridCol w:w="1316"/>
        <w:gridCol w:w="1721"/>
        <w:gridCol w:w="1722"/>
      </w:tblGrid>
      <w:tr w:rsidR="00A47F01" w:rsidTr="00A47F01">
        <w:tc>
          <w:tcPr>
            <w:tcW w:w="657" w:type="dxa"/>
          </w:tcPr>
          <w:p w:rsidR="00A47F01" w:rsidRPr="00F25FF0" w:rsidRDefault="00A47F01" w:rsidP="00A47F01">
            <w:pPr>
              <w:spacing w:line="276" w:lineRule="auto"/>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roofErr w:type="spellStart"/>
            <w:r w:rsidRPr="00F25FF0">
              <w:rPr>
                <w:rFonts w:ascii="Times New Roman CYR" w:hAnsi="Times New Roman CYR" w:cs="Times New Roman CYR"/>
                <w:b/>
                <w:sz w:val="24"/>
                <w:szCs w:val="24"/>
              </w:rPr>
              <w:t>пп</w:t>
            </w:r>
            <w:proofErr w:type="spellEnd"/>
          </w:p>
        </w:tc>
        <w:tc>
          <w:tcPr>
            <w:tcW w:w="3750" w:type="dxa"/>
          </w:tcPr>
          <w:p w:rsidR="00A47F01" w:rsidRPr="006D62C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6D62C1">
              <w:rPr>
                <w:rFonts w:ascii="Times New Roman CYR" w:hAnsi="Times New Roman CYR" w:cs="Times New Roman CYR"/>
                <w:b/>
                <w:sz w:val="24"/>
                <w:szCs w:val="24"/>
              </w:rPr>
              <w:t>Показатели</w:t>
            </w:r>
          </w:p>
        </w:tc>
        <w:tc>
          <w:tcPr>
            <w:tcW w:w="1316" w:type="dxa"/>
          </w:tcPr>
          <w:p w:rsidR="00A47F01" w:rsidRPr="00F25FF0" w:rsidRDefault="00A47F01" w:rsidP="00A47F01">
            <w:pPr>
              <w:spacing w:line="276" w:lineRule="auto"/>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Ед.</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roofErr w:type="spellStart"/>
            <w:r w:rsidRPr="00F25FF0">
              <w:rPr>
                <w:rFonts w:ascii="Times New Roman CYR" w:hAnsi="Times New Roman CYR" w:cs="Times New Roman CYR"/>
                <w:b/>
                <w:sz w:val="24"/>
                <w:szCs w:val="24"/>
              </w:rPr>
              <w:t>изм</w:t>
            </w:r>
            <w:proofErr w:type="spellEnd"/>
            <w:r w:rsidRPr="00F25FF0">
              <w:rPr>
                <w:rFonts w:ascii="Times New Roman CYR" w:hAnsi="Times New Roman CYR" w:cs="Times New Roman CYR"/>
                <w:b/>
                <w:sz w:val="24"/>
                <w:szCs w:val="24"/>
              </w:rPr>
              <w:t>.</w:t>
            </w:r>
          </w:p>
        </w:tc>
        <w:tc>
          <w:tcPr>
            <w:tcW w:w="1721" w:type="dxa"/>
          </w:tcPr>
          <w:p w:rsidR="00A47F01" w:rsidRPr="00F25FF0" w:rsidRDefault="00A47F01" w:rsidP="00A47F01">
            <w:pPr>
              <w:spacing w:line="276" w:lineRule="auto"/>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Исх.</w:t>
            </w:r>
          </w:p>
          <w:p w:rsidR="00A47F01" w:rsidRPr="00F25FF0" w:rsidRDefault="00A47F01" w:rsidP="00A47F01">
            <w:pPr>
              <w:spacing w:line="276" w:lineRule="auto"/>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год</w:t>
            </w:r>
          </w:p>
          <w:p w:rsidR="00A47F01" w:rsidRPr="006D62C1" w:rsidRDefault="00A65DAE" w:rsidP="00A47F01">
            <w:pPr>
              <w:pStyle w:val="31"/>
              <w:tabs>
                <w:tab w:val="left" w:pos="0"/>
              </w:tabs>
              <w:spacing w:before="0" w:beforeAutospacing="0" w:after="0" w:afterAutospacing="0" w:line="276" w:lineRule="auto"/>
              <w:ind w:left="0" w:firstLine="0"/>
              <w:jc w:val="center"/>
              <w:rPr>
                <w:rFonts w:ascii="Times New Roman" w:hAnsi="Times New Roman"/>
                <w:b/>
                <w:sz w:val="24"/>
                <w:szCs w:val="24"/>
              </w:rPr>
            </w:pPr>
            <w:r>
              <w:rPr>
                <w:rFonts w:ascii="Times New Roman" w:hAnsi="Times New Roman"/>
                <w:b/>
                <w:sz w:val="24"/>
                <w:szCs w:val="24"/>
              </w:rPr>
              <w:t xml:space="preserve">(2017 </w:t>
            </w:r>
            <w:r w:rsidR="00A47F01" w:rsidRPr="006D62C1">
              <w:rPr>
                <w:rFonts w:ascii="Times New Roman" w:hAnsi="Times New Roman"/>
                <w:b/>
                <w:sz w:val="24"/>
                <w:szCs w:val="24"/>
              </w:rPr>
              <w:t>г.)</w:t>
            </w:r>
          </w:p>
        </w:tc>
        <w:tc>
          <w:tcPr>
            <w:tcW w:w="1722" w:type="dxa"/>
          </w:tcPr>
          <w:p w:rsidR="00A47F01" w:rsidRPr="00F25FF0" w:rsidRDefault="00A47F01" w:rsidP="00A47F01">
            <w:pPr>
              <w:spacing w:line="276" w:lineRule="auto"/>
              <w:ind w:left="-29"/>
              <w:jc w:val="center"/>
              <w:rPr>
                <w:rFonts w:ascii="Times New Roman CYR" w:hAnsi="Times New Roman CYR" w:cs="Times New Roman CYR"/>
                <w:b/>
                <w:sz w:val="24"/>
                <w:szCs w:val="24"/>
              </w:rPr>
            </w:pPr>
            <w:proofErr w:type="spellStart"/>
            <w:r w:rsidRPr="00F25FF0">
              <w:rPr>
                <w:rFonts w:ascii="Times New Roman CYR" w:hAnsi="Times New Roman CYR" w:cs="Times New Roman CYR"/>
                <w:b/>
                <w:sz w:val="24"/>
                <w:szCs w:val="24"/>
              </w:rPr>
              <w:t>Расч</w:t>
            </w:r>
            <w:proofErr w:type="spellEnd"/>
            <w:r w:rsidRPr="00F25FF0">
              <w:rPr>
                <w:rFonts w:ascii="Times New Roman CYR" w:hAnsi="Times New Roman CYR" w:cs="Times New Roman CYR"/>
                <w:b/>
                <w:sz w:val="24"/>
                <w:szCs w:val="24"/>
              </w:rPr>
              <w:t>.</w:t>
            </w:r>
          </w:p>
          <w:p w:rsidR="00A47F01" w:rsidRPr="00F25FF0" w:rsidRDefault="00A47F01" w:rsidP="00A47F01">
            <w:pPr>
              <w:spacing w:line="276" w:lineRule="auto"/>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срок</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(20</w:t>
            </w:r>
            <w:r w:rsidR="00A65DAE">
              <w:rPr>
                <w:rFonts w:ascii="Times New Roman CYR" w:hAnsi="Times New Roman CYR" w:cs="Times New Roman CYR"/>
                <w:b/>
                <w:sz w:val="24"/>
                <w:szCs w:val="24"/>
              </w:rPr>
              <w:t xml:space="preserve">37 </w:t>
            </w:r>
            <w:r>
              <w:rPr>
                <w:rFonts w:ascii="Times New Roman CYR" w:hAnsi="Times New Roman CYR" w:cs="Times New Roman CYR"/>
                <w:b/>
                <w:sz w:val="24"/>
                <w:szCs w:val="24"/>
              </w:rPr>
              <w:t>г.</w:t>
            </w:r>
            <w:r w:rsidRPr="00F25FF0">
              <w:rPr>
                <w:rFonts w:ascii="Times New Roman CYR" w:hAnsi="Times New Roman CYR" w:cs="Times New Roman CYR"/>
                <w:b/>
                <w:sz w:val="24"/>
                <w:szCs w:val="24"/>
              </w:rPr>
              <w:t>)</w:t>
            </w:r>
          </w:p>
        </w:tc>
      </w:tr>
      <w:tr w:rsidR="00A47F01" w:rsidRPr="006D62C1" w:rsidTr="00A47F01">
        <w:tc>
          <w:tcPr>
            <w:tcW w:w="9166" w:type="dxa"/>
            <w:gridSpan w:val="5"/>
          </w:tcPr>
          <w:p w:rsidR="00A47F01" w:rsidRPr="006D62C1" w:rsidRDefault="00A47F01"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bCs/>
                <w:i/>
                <w:sz w:val="24"/>
                <w:szCs w:val="24"/>
              </w:rPr>
              <w:t>ТЕРРИТОРИИ</w:t>
            </w:r>
          </w:p>
        </w:tc>
      </w:tr>
      <w:tr w:rsidR="00A47F01" w:rsidRPr="00F25FF0" w:rsidTr="00A47F01">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w:t>
            </w:r>
          </w:p>
        </w:tc>
        <w:tc>
          <w:tcPr>
            <w:tcW w:w="3750"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Всего</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A47F01" w:rsidRPr="00F25FF0" w:rsidRDefault="00A65DAE" w:rsidP="00A47F0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47735,2</w:t>
            </w:r>
          </w:p>
        </w:tc>
        <w:tc>
          <w:tcPr>
            <w:tcW w:w="1722" w:type="dxa"/>
          </w:tcPr>
          <w:p w:rsidR="00A47F01" w:rsidRPr="00F25FF0" w:rsidRDefault="00A65DAE" w:rsidP="00A47F0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47735,2</w:t>
            </w:r>
          </w:p>
        </w:tc>
      </w:tr>
      <w:tr w:rsidR="00A47F01" w:rsidTr="00A47F01">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3750"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 том числе</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1722"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r>
      <w:tr w:rsidR="00A47F01" w:rsidRPr="00F25FF0" w:rsidTr="00A47F01">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1.1.</w:t>
            </w:r>
          </w:p>
        </w:tc>
        <w:tc>
          <w:tcPr>
            <w:tcW w:w="3750"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Сельскохозяйственного назначения</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A47F01" w:rsidRPr="00F25FF0" w:rsidRDefault="00A65DAE" w:rsidP="00A47F01">
            <w:pPr>
              <w:spacing w:line="276"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22356,7</w:t>
            </w:r>
          </w:p>
        </w:tc>
        <w:tc>
          <w:tcPr>
            <w:tcW w:w="1722" w:type="dxa"/>
          </w:tcPr>
          <w:p w:rsidR="00A47F01" w:rsidRPr="00F25FF0" w:rsidRDefault="00A65DAE" w:rsidP="00A47F01">
            <w:pPr>
              <w:spacing w:line="276" w:lineRule="auto"/>
              <w:ind w:firstLine="82"/>
              <w:jc w:val="center"/>
              <w:rPr>
                <w:rFonts w:ascii="Times New Roman CYR" w:hAnsi="Times New Roman CYR" w:cs="Times New Roman CYR"/>
                <w:bCs/>
                <w:sz w:val="24"/>
                <w:szCs w:val="24"/>
              </w:rPr>
            </w:pPr>
            <w:r>
              <w:rPr>
                <w:rFonts w:ascii="Times New Roman CYR" w:hAnsi="Times New Roman CYR" w:cs="Times New Roman CYR"/>
                <w:bCs/>
                <w:sz w:val="24"/>
                <w:szCs w:val="24"/>
              </w:rPr>
              <w:t>22356,7</w:t>
            </w:r>
          </w:p>
        </w:tc>
      </w:tr>
      <w:tr w:rsidR="00A47F01" w:rsidRPr="00F25FF0" w:rsidTr="00A47F01">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1.2.</w:t>
            </w:r>
          </w:p>
        </w:tc>
        <w:tc>
          <w:tcPr>
            <w:tcW w:w="3750"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Населенных пунктов</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A47F01" w:rsidRPr="00F25FF0" w:rsidRDefault="00A65DAE" w:rsidP="00A47F01">
            <w:pPr>
              <w:spacing w:line="276"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338</w:t>
            </w:r>
          </w:p>
        </w:tc>
        <w:tc>
          <w:tcPr>
            <w:tcW w:w="1722" w:type="dxa"/>
          </w:tcPr>
          <w:p w:rsidR="00A47F01" w:rsidRPr="00F25FF0" w:rsidRDefault="00A65DAE" w:rsidP="00A47F01">
            <w:pPr>
              <w:spacing w:line="276"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338</w:t>
            </w:r>
          </w:p>
        </w:tc>
      </w:tr>
      <w:tr w:rsidR="00A47F01" w:rsidRPr="00F25FF0" w:rsidTr="00A47F01">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1.3.</w:t>
            </w:r>
          </w:p>
        </w:tc>
        <w:tc>
          <w:tcPr>
            <w:tcW w:w="3750" w:type="dxa"/>
          </w:tcPr>
          <w:p w:rsidR="00A47F01" w:rsidRPr="00A65DAE"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roofErr w:type="gramStart"/>
            <w:r w:rsidRPr="00A65DAE">
              <w:rPr>
                <w:rFonts w:ascii="Times New Roman CYR" w:hAnsi="Times New Roman CYR" w:cs="Times New Roman CYR"/>
                <w:bCs/>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A47F01" w:rsidRPr="00F25FF0" w:rsidRDefault="00A65DAE" w:rsidP="00A47F01">
            <w:pPr>
              <w:spacing w:line="276"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55,7</w:t>
            </w:r>
          </w:p>
        </w:tc>
        <w:tc>
          <w:tcPr>
            <w:tcW w:w="1722" w:type="dxa"/>
          </w:tcPr>
          <w:p w:rsidR="00A47F01" w:rsidRPr="00F25FF0" w:rsidRDefault="00A65DAE" w:rsidP="00A47F01">
            <w:pPr>
              <w:spacing w:line="276"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55,7</w:t>
            </w:r>
          </w:p>
        </w:tc>
      </w:tr>
      <w:tr w:rsidR="00A47F01" w:rsidRPr="00F25FF0" w:rsidTr="00A47F01">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1.4.</w:t>
            </w:r>
          </w:p>
        </w:tc>
        <w:tc>
          <w:tcPr>
            <w:tcW w:w="3750"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лесного фонда</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A47F01" w:rsidRPr="00F25FF0" w:rsidRDefault="00A65DAE" w:rsidP="00A47F01">
            <w:pPr>
              <w:spacing w:line="276"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23388,1</w:t>
            </w:r>
          </w:p>
        </w:tc>
        <w:tc>
          <w:tcPr>
            <w:tcW w:w="1722" w:type="dxa"/>
          </w:tcPr>
          <w:p w:rsidR="00A47F01" w:rsidRPr="00F25FF0" w:rsidRDefault="00A65DAE" w:rsidP="00A47F01">
            <w:pPr>
              <w:spacing w:line="276"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23388,1</w:t>
            </w:r>
          </w:p>
        </w:tc>
      </w:tr>
      <w:tr w:rsidR="00A47F01" w:rsidRPr="00F25FF0" w:rsidTr="00A47F01">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1.5.</w:t>
            </w:r>
          </w:p>
        </w:tc>
        <w:tc>
          <w:tcPr>
            <w:tcW w:w="3750"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водного фонда</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A47F01" w:rsidRPr="00F25FF0" w:rsidRDefault="00A65DAE" w:rsidP="00A47F01">
            <w:pPr>
              <w:spacing w:line="276"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1596,1</w:t>
            </w:r>
          </w:p>
        </w:tc>
        <w:tc>
          <w:tcPr>
            <w:tcW w:w="1722" w:type="dxa"/>
          </w:tcPr>
          <w:p w:rsidR="00A47F01" w:rsidRPr="00F25FF0" w:rsidRDefault="00A65DAE" w:rsidP="00A47F01">
            <w:pPr>
              <w:spacing w:line="276"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1596,1</w:t>
            </w:r>
          </w:p>
        </w:tc>
      </w:tr>
      <w:tr w:rsidR="00A47F01" w:rsidRPr="006D62C1" w:rsidTr="00A47F01">
        <w:tc>
          <w:tcPr>
            <w:tcW w:w="9166" w:type="dxa"/>
            <w:gridSpan w:val="5"/>
          </w:tcPr>
          <w:p w:rsidR="00A47F01" w:rsidRPr="006D62C1" w:rsidRDefault="00A47F01"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i/>
                <w:sz w:val="24"/>
                <w:szCs w:val="24"/>
              </w:rPr>
              <w:t>НАСЕЛЕНИЕ</w:t>
            </w:r>
          </w:p>
        </w:tc>
      </w:tr>
      <w:tr w:rsidR="00A47F01" w:rsidTr="00A47F01">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2.1.</w:t>
            </w:r>
          </w:p>
        </w:tc>
        <w:tc>
          <w:tcPr>
            <w:tcW w:w="3750"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Численность населения, всего</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чел.</w:t>
            </w:r>
          </w:p>
        </w:tc>
        <w:tc>
          <w:tcPr>
            <w:tcW w:w="1721" w:type="dxa"/>
          </w:tcPr>
          <w:p w:rsidR="00A47F01" w:rsidRDefault="00A65DAE"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1167</w:t>
            </w:r>
          </w:p>
        </w:tc>
        <w:tc>
          <w:tcPr>
            <w:tcW w:w="1722"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A47F01" w:rsidRPr="00E719E6" w:rsidTr="00A47F01">
        <w:tc>
          <w:tcPr>
            <w:tcW w:w="9166" w:type="dxa"/>
            <w:gridSpan w:val="5"/>
          </w:tcPr>
          <w:p w:rsidR="00A47F01" w:rsidRPr="00E719E6" w:rsidRDefault="00A47F01"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E719E6">
              <w:rPr>
                <w:rFonts w:ascii="Times New Roman CYR" w:hAnsi="Times New Roman CYR" w:cs="Times New Roman CYR"/>
                <w:b/>
                <w:i/>
                <w:sz w:val="24"/>
                <w:szCs w:val="24"/>
              </w:rPr>
              <w:t>ТРАНСПОРТНАЯ ИНФРАСТРУКТУРА</w:t>
            </w:r>
          </w:p>
        </w:tc>
      </w:tr>
      <w:tr w:rsidR="00A47F01" w:rsidTr="00A47F01">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4.1.</w:t>
            </w:r>
          </w:p>
        </w:tc>
        <w:tc>
          <w:tcPr>
            <w:tcW w:w="3750" w:type="dxa"/>
          </w:tcPr>
          <w:p w:rsidR="00A47F01" w:rsidRPr="00E719E6"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E719E6">
              <w:rPr>
                <w:rFonts w:ascii="Times New Roman CYR" w:hAnsi="Times New Roman CYR" w:cs="Times New Roman CYR"/>
                <w:bCs/>
                <w:sz w:val="24"/>
                <w:szCs w:val="24"/>
              </w:rPr>
              <w:t>Протяженность автомобильных дорог, всего</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tcPr>
          <w:p w:rsidR="00A47F01" w:rsidRDefault="00A65DAE"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57,5</w:t>
            </w:r>
          </w:p>
        </w:tc>
        <w:tc>
          <w:tcPr>
            <w:tcW w:w="1722" w:type="dxa"/>
          </w:tcPr>
          <w:p w:rsidR="00A47F01" w:rsidRDefault="00A65DAE"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57,5</w:t>
            </w:r>
          </w:p>
        </w:tc>
      </w:tr>
      <w:tr w:rsidR="00A47F01" w:rsidTr="00A47F01">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3750" w:type="dxa"/>
          </w:tcPr>
          <w:p w:rsidR="00A47F01" w:rsidRPr="00E719E6" w:rsidRDefault="00A47F01" w:rsidP="00A47F01">
            <w:pPr>
              <w:spacing w:line="276" w:lineRule="auto"/>
              <w:jc w:val="both"/>
              <w:rPr>
                <w:rFonts w:ascii="Times New Roman CYR" w:hAnsi="Times New Roman CYR" w:cs="Times New Roman CYR"/>
                <w:bCs/>
                <w:sz w:val="24"/>
                <w:szCs w:val="24"/>
              </w:rPr>
            </w:pPr>
            <w:r>
              <w:rPr>
                <w:rFonts w:ascii="Times New Roman CYR" w:hAnsi="Times New Roman CYR" w:cs="Times New Roman CYR"/>
                <w:bCs/>
                <w:sz w:val="24"/>
                <w:szCs w:val="24"/>
              </w:rPr>
              <w:t>В том числе</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A47F01" w:rsidRDefault="00A47F01" w:rsidP="00A47F01">
            <w:pPr>
              <w:spacing w:line="276" w:lineRule="auto"/>
              <w:jc w:val="center"/>
              <w:rPr>
                <w:rFonts w:ascii="Times New Roman" w:hAnsi="Times New Roman"/>
                <w:sz w:val="24"/>
                <w:szCs w:val="24"/>
              </w:rPr>
            </w:pPr>
          </w:p>
        </w:tc>
        <w:tc>
          <w:tcPr>
            <w:tcW w:w="1722"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A47F01" w:rsidTr="00A47F01">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3750" w:type="dxa"/>
          </w:tcPr>
          <w:p w:rsidR="00A47F01" w:rsidRPr="00E719E6" w:rsidRDefault="00A47F01" w:rsidP="00A65DAE">
            <w:pPr>
              <w:spacing w:line="276" w:lineRule="auto"/>
              <w:jc w:val="both"/>
              <w:rPr>
                <w:rFonts w:ascii="Times New Roman CYR" w:hAnsi="Times New Roman CYR" w:cs="Times New Roman CYR"/>
                <w:bCs/>
                <w:sz w:val="24"/>
                <w:szCs w:val="24"/>
              </w:rPr>
            </w:pPr>
            <w:r>
              <w:rPr>
                <w:rFonts w:ascii="Times New Roman CYR" w:hAnsi="Times New Roman CYR" w:cs="Times New Roman CYR"/>
                <w:bCs/>
                <w:sz w:val="24"/>
                <w:szCs w:val="24"/>
              </w:rPr>
              <w:t xml:space="preserve">- </w:t>
            </w:r>
            <w:r w:rsidR="00A65DAE">
              <w:rPr>
                <w:rFonts w:ascii="Times New Roman CYR" w:hAnsi="Times New Roman CYR" w:cs="Times New Roman CYR"/>
                <w:bCs/>
                <w:sz w:val="24"/>
                <w:szCs w:val="24"/>
              </w:rPr>
              <w:t xml:space="preserve">регионального </w:t>
            </w:r>
            <w:r>
              <w:rPr>
                <w:rFonts w:ascii="Times New Roman CYR" w:hAnsi="Times New Roman CYR" w:cs="Times New Roman CYR"/>
                <w:bCs/>
                <w:sz w:val="24"/>
                <w:szCs w:val="24"/>
              </w:rPr>
              <w:t>значения</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tcPr>
          <w:p w:rsidR="00A47F01" w:rsidRDefault="00A65DAE"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22,6</w:t>
            </w:r>
          </w:p>
        </w:tc>
        <w:tc>
          <w:tcPr>
            <w:tcW w:w="1722" w:type="dxa"/>
          </w:tcPr>
          <w:p w:rsidR="00A47F01" w:rsidRDefault="00A65DAE"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22,6</w:t>
            </w:r>
          </w:p>
        </w:tc>
      </w:tr>
      <w:tr w:rsidR="00A47F01" w:rsidTr="00A47F01">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3750" w:type="dxa"/>
          </w:tcPr>
          <w:p w:rsidR="00A47F01" w:rsidRDefault="00A47F01" w:rsidP="00F07745">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 </w:t>
            </w:r>
            <w:r w:rsidR="00F07745">
              <w:rPr>
                <w:rFonts w:ascii="Times New Roman CYR" w:hAnsi="Times New Roman CYR" w:cs="Times New Roman CYR"/>
                <w:bCs/>
                <w:sz w:val="24"/>
                <w:szCs w:val="24"/>
              </w:rPr>
              <w:t>местного</w:t>
            </w:r>
            <w:r w:rsidRPr="00F25FF0">
              <w:rPr>
                <w:rFonts w:ascii="Times New Roman CYR" w:hAnsi="Times New Roman CYR" w:cs="Times New Roman CYR"/>
                <w:bCs/>
                <w:sz w:val="24"/>
                <w:szCs w:val="24"/>
              </w:rPr>
              <w:t xml:space="preserve"> значени</w:t>
            </w:r>
            <w:r>
              <w:rPr>
                <w:rFonts w:ascii="Times New Roman CYR" w:hAnsi="Times New Roman CYR" w:cs="Times New Roman CYR"/>
                <w:bCs/>
                <w:sz w:val="24"/>
                <w:szCs w:val="24"/>
              </w:rPr>
              <w:t>я</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tcPr>
          <w:p w:rsidR="00A47F01" w:rsidRDefault="00A65DAE"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34,9</w:t>
            </w:r>
          </w:p>
        </w:tc>
        <w:tc>
          <w:tcPr>
            <w:tcW w:w="1722" w:type="dxa"/>
          </w:tcPr>
          <w:p w:rsidR="00A47F01" w:rsidRDefault="00A65DAE"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34,9</w:t>
            </w:r>
          </w:p>
        </w:tc>
      </w:tr>
    </w:tbl>
    <w:p w:rsidR="00613B6E" w:rsidRDefault="00613B6E"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E227D5" w:rsidRDefault="00E227D5"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DB76A2" w:rsidRDefault="00DB76A2"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DB76A2" w:rsidRDefault="00DB76A2"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DB76A2" w:rsidRDefault="00DB76A2"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DB76A2" w:rsidRDefault="00DB76A2"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DB76A2" w:rsidRDefault="00DB76A2"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DB76A2" w:rsidRDefault="00DB76A2"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DB76A2" w:rsidRDefault="00DB76A2"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DB76A2" w:rsidRDefault="00DB76A2"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DB76A2" w:rsidRDefault="00DB76A2"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DB76A2" w:rsidRDefault="00DB76A2"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336D8C" w:rsidRDefault="00336D8C"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336D8C" w:rsidRDefault="00336D8C"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336D8C" w:rsidRDefault="00336D8C"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336D8C" w:rsidRDefault="00336D8C"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336D8C" w:rsidRDefault="00336D8C"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336D8C" w:rsidRDefault="00336D8C"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336D8C" w:rsidRDefault="00336D8C"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336D8C" w:rsidRDefault="00336D8C"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336D8C" w:rsidRDefault="00336D8C"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336D8C" w:rsidRDefault="00336D8C"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336D8C" w:rsidRDefault="00336D8C"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336D8C" w:rsidRDefault="00336D8C"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336D8C" w:rsidRDefault="00336D8C"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3650C5" w:rsidRDefault="003650C5" w:rsidP="00A9398B">
      <w:pPr>
        <w:pStyle w:val="a8"/>
        <w:spacing w:before="0" w:after="0" w:line="276" w:lineRule="auto"/>
        <w:ind w:firstLine="709"/>
        <w:jc w:val="center"/>
        <w:rPr>
          <w:rFonts w:ascii="Times New Roman CYR" w:hAnsi="Times New Roman CYR" w:cs="Times New Roman CYR"/>
          <w:b/>
        </w:rPr>
      </w:pPr>
    </w:p>
    <w:p w:rsidR="003650C5" w:rsidRDefault="003650C5" w:rsidP="00A9398B">
      <w:pPr>
        <w:pStyle w:val="a8"/>
        <w:spacing w:before="0" w:after="0" w:line="276" w:lineRule="auto"/>
        <w:ind w:firstLine="709"/>
        <w:jc w:val="center"/>
        <w:rPr>
          <w:rFonts w:ascii="Times New Roman CYR" w:hAnsi="Times New Roman CYR" w:cs="Times New Roman CYR"/>
          <w:b/>
        </w:rPr>
      </w:pPr>
    </w:p>
    <w:p w:rsidR="00336D8C" w:rsidRDefault="00A65DAE" w:rsidP="00A9398B">
      <w:pPr>
        <w:pStyle w:val="a8"/>
        <w:spacing w:before="0" w:after="0" w:line="276" w:lineRule="auto"/>
        <w:ind w:firstLine="709"/>
        <w:jc w:val="center"/>
        <w:rPr>
          <w:rFonts w:ascii="Times New Roman CYR" w:hAnsi="Times New Roman CYR" w:cs="Times New Roman CYR"/>
          <w:b/>
        </w:rPr>
      </w:pPr>
      <w:r>
        <w:rPr>
          <w:rFonts w:ascii="Times New Roman CYR" w:hAnsi="Times New Roman CYR" w:cs="Times New Roman CYR"/>
          <w:b/>
        </w:rPr>
        <w:t>ПРИЛОЖЕНИЯ</w:t>
      </w:r>
    </w:p>
    <w:p w:rsidR="00336D8C" w:rsidRDefault="00336D8C" w:rsidP="00A9398B">
      <w:pPr>
        <w:pStyle w:val="a8"/>
        <w:spacing w:before="0" w:after="0" w:line="276" w:lineRule="auto"/>
        <w:ind w:firstLine="709"/>
        <w:jc w:val="center"/>
        <w:rPr>
          <w:rFonts w:ascii="Times New Roman CYR" w:hAnsi="Times New Roman CYR" w:cs="Times New Roman CYR"/>
          <w:b/>
        </w:rPr>
      </w:pPr>
    </w:p>
    <w:p w:rsidR="00336D8C" w:rsidRDefault="00336D8C" w:rsidP="00A9398B">
      <w:pPr>
        <w:pStyle w:val="a8"/>
        <w:spacing w:before="0" w:after="0" w:line="276" w:lineRule="auto"/>
        <w:ind w:firstLine="709"/>
        <w:jc w:val="center"/>
        <w:rPr>
          <w:rFonts w:ascii="Times New Roman CYR" w:hAnsi="Times New Roman CYR" w:cs="Times New Roman CYR"/>
          <w:b/>
        </w:rPr>
      </w:pPr>
    </w:p>
    <w:p w:rsidR="00336D8C" w:rsidRDefault="00336D8C" w:rsidP="00A9398B">
      <w:pPr>
        <w:pStyle w:val="a8"/>
        <w:spacing w:before="0" w:after="0" w:line="276" w:lineRule="auto"/>
        <w:ind w:firstLine="709"/>
        <w:jc w:val="center"/>
        <w:rPr>
          <w:rFonts w:ascii="Times New Roman CYR" w:hAnsi="Times New Roman CYR" w:cs="Times New Roman CYR"/>
          <w:b/>
        </w:rPr>
      </w:pPr>
    </w:p>
    <w:p w:rsidR="00336D8C" w:rsidRDefault="00336D8C" w:rsidP="00A9398B">
      <w:pPr>
        <w:pStyle w:val="a8"/>
        <w:spacing w:before="0" w:after="0" w:line="276" w:lineRule="auto"/>
        <w:ind w:firstLine="709"/>
        <w:jc w:val="center"/>
        <w:rPr>
          <w:rFonts w:ascii="Times New Roman CYR" w:hAnsi="Times New Roman CYR" w:cs="Times New Roman CYR"/>
          <w:b/>
        </w:rPr>
      </w:pPr>
    </w:p>
    <w:p w:rsidR="00336D8C" w:rsidRDefault="00336D8C" w:rsidP="00A9398B">
      <w:pPr>
        <w:pStyle w:val="a8"/>
        <w:spacing w:before="0" w:after="0" w:line="276" w:lineRule="auto"/>
        <w:ind w:firstLine="709"/>
        <w:jc w:val="center"/>
        <w:rPr>
          <w:rFonts w:ascii="Times New Roman CYR" w:hAnsi="Times New Roman CYR" w:cs="Times New Roman CYR"/>
          <w:b/>
        </w:rPr>
      </w:pPr>
    </w:p>
    <w:p w:rsidR="00336D8C" w:rsidRDefault="00336D8C" w:rsidP="00A9398B">
      <w:pPr>
        <w:pStyle w:val="a8"/>
        <w:spacing w:before="0" w:after="0" w:line="276" w:lineRule="auto"/>
        <w:ind w:firstLine="709"/>
        <w:jc w:val="center"/>
        <w:rPr>
          <w:rFonts w:ascii="Times New Roman CYR" w:hAnsi="Times New Roman CYR" w:cs="Times New Roman CYR"/>
          <w:b/>
        </w:rPr>
      </w:pPr>
    </w:p>
    <w:p w:rsidR="00336D8C" w:rsidRDefault="00336D8C" w:rsidP="00A9398B">
      <w:pPr>
        <w:pStyle w:val="a8"/>
        <w:spacing w:before="0" w:after="0" w:line="276" w:lineRule="auto"/>
        <w:ind w:firstLine="709"/>
        <w:jc w:val="center"/>
        <w:rPr>
          <w:rFonts w:ascii="Times New Roman CYR" w:hAnsi="Times New Roman CYR" w:cs="Times New Roman CYR"/>
          <w:b/>
        </w:rPr>
      </w:pPr>
    </w:p>
    <w:p w:rsidR="00336D8C" w:rsidRDefault="00336D8C" w:rsidP="00A9398B">
      <w:pPr>
        <w:pStyle w:val="a8"/>
        <w:spacing w:before="0" w:after="0" w:line="276" w:lineRule="auto"/>
        <w:ind w:firstLine="709"/>
        <w:jc w:val="center"/>
        <w:rPr>
          <w:rFonts w:ascii="Times New Roman CYR" w:hAnsi="Times New Roman CYR" w:cs="Times New Roman CYR"/>
          <w:b/>
        </w:rPr>
      </w:pPr>
    </w:p>
    <w:p w:rsidR="00336D8C" w:rsidRDefault="00336D8C" w:rsidP="00A9398B">
      <w:pPr>
        <w:pStyle w:val="a8"/>
        <w:spacing w:before="0" w:after="0" w:line="276" w:lineRule="auto"/>
        <w:ind w:firstLine="709"/>
        <w:jc w:val="center"/>
        <w:rPr>
          <w:rFonts w:ascii="Times New Roman CYR" w:hAnsi="Times New Roman CYR" w:cs="Times New Roman CYR"/>
          <w:b/>
        </w:rPr>
      </w:pPr>
    </w:p>
    <w:p w:rsidR="00336D8C" w:rsidRDefault="00336D8C" w:rsidP="00A9398B">
      <w:pPr>
        <w:pStyle w:val="a8"/>
        <w:spacing w:before="0" w:after="0" w:line="276" w:lineRule="auto"/>
        <w:ind w:firstLine="709"/>
        <w:jc w:val="center"/>
        <w:rPr>
          <w:rFonts w:ascii="Times New Roman CYR" w:hAnsi="Times New Roman CYR" w:cs="Times New Roman CYR"/>
          <w:b/>
        </w:rPr>
      </w:pPr>
    </w:p>
    <w:p w:rsidR="00336D8C" w:rsidRDefault="00336D8C" w:rsidP="00A9398B">
      <w:pPr>
        <w:pStyle w:val="a8"/>
        <w:spacing w:before="0" w:after="0" w:line="276" w:lineRule="auto"/>
        <w:ind w:firstLine="709"/>
        <w:jc w:val="center"/>
        <w:rPr>
          <w:rFonts w:ascii="Times New Roman CYR" w:hAnsi="Times New Roman CYR" w:cs="Times New Roman CYR"/>
          <w:b/>
        </w:rPr>
      </w:pPr>
    </w:p>
    <w:p w:rsidR="00336D8C" w:rsidRDefault="00336D8C" w:rsidP="00A9398B">
      <w:pPr>
        <w:pStyle w:val="a8"/>
        <w:spacing w:before="0" w:after="0" w:line="276" w:lineRule="auto"/>
        <w:ind w:firstLine="709"/>
        <w:jc w:val="center"/>
        <w:rPr>
          <w:rFonts w:ascii="Times New Roman CYR" w:hAnsi="Times New Roman CYR" w:cs="Times New Roman CYR"/>
          <w:b/>
        </w:rPr>
      </w:pPr>
    </w:p>
    <w:p w:rsidR="00336D8C" w:rsidRDefault="00336D8C" w:rsidP="00A9398B">
      <w:pPr>
        <w:pStyle w:val="a8"/>
        <w:spacing w:before="0" w:after="0" w:line="276" w:lineRule="auto"/>
        <w:ind w:firstLine="709"/>
        <w:jc w:val="center"/>
        <w:rPr>
          <w:rFonts w:ascii="Times New Roman CYR" w:hAnsi="Times New Roman CYR" w:cs="Times New Roman CYR"/>
          <w:b/>
        </w:rPr>
      </w:pPr>
    </w:p>
    <w:p w:rsidR="00336D8C" w:rsidRDefault="00336D8C" w:rsidP="00A9398B">
      <w:pPr>
        <w:pStyle w:val="a8"/>
        <w:spacing w:before="0" w:after="0" w:line="276" w:lineRule="auto"/>
        <w:ind w:firstLine="709"/>
        <w:jc w:val="center"/>
        <w:rPr>
          <w:rFonts w:ascii="Times New Roman CYR" w:hAnsi="Times New Roman CYR" w:cs="Times New Roman CYR"/>
          <w:b/>
        </w:rPr>
      </w:pPr>
    </w:p>
    <w:p w:rsidR="00336D8C" w:rsidRDefault="00336D8C" w:rsidP="00A9398B">
      <w:pPr>
        <w:pStyle w:val="a8"/>
        <w:spacing w:before="0" w:after="0" w:line="276" w:lineRule="auto"/>
        <w:ind w:firstLine="709"/>
        <w:jc w:val="center"/>
        <w:rPr>
          <w:rFonts w:ascii="Times New Roman CYR" w:hAnsi="Times New Roman CYR" w:cs="Times New Roman CYR"/>
          <w:b/>
        </w:rPr>
      </w:pPr>
    </w:p>
    <w:p w:rsidR="00336D8C" w:rsidRDefault="00336D8C" w:rsidP="00A9398B">
      <w:pPr>
        <w:pStyle w:val="a8"/>
        <w:spacing w:before="0" w:after="0" w:line="276" w:lineRule="auto"/>
        <w:ind w:firstLine="709"/>
        <w:jc w:val="center"/>
        <w:rPr>
          <w:rFonts w:ascii="Times New Roman CYR" w:hAnsi="Times New Roman CYR" w:cs="Times New Roman CYR"/>
          <w:b/>
        </w:rPr>
      </w:pPr>
    </w:p>
    <w:p w:rsidR="00336D8C" w:rsidRDefault="00336D8C" w:rsidP="00A9398B">
      <w:pPr>
        <w:pStyle w:val="a8"/>
        <w:spacing w:before="0" w:after="0" w:line="276" w:lineRule="auto"/>
        <w:ind w:firstLine="709"/>
        <w:jc w:val="center"/>
        <w:rPr>
          <w:rFonts w:ascii="Times New Roman CYR" w:hAnsi="Times New Roman CYR" w:cs="Times New Roman CYR"/>
          <w:b/>
        </w:rPr>
      </w:pPr>
    </w:p>
    <w:p w:rsidR="00336D8C" w:rsidRDefault="00336D8C" w:rsidP="00A9398B">
      <w:pPr>
        <w:pStyle w:val="a8"/>
        <w:spacing w:before="0" w:after="0" w:line="276" w:lineRule="auto"/>
        <w:ind w:firstLine="709"/>
        <w:jc w:val="center"/>
        <w:rPr>
          <w:rFonts w:ascii="Times New Roman CYR" w:hAnsi="Times New Roman CYR" w:cs="Times New Roman CYR"/>
          <w:b/>
        </w:rPr>
      </w:pPr>
    </w:p>
    <w:p w:rsidR="00336D8C" w:rsidRDefault="00336D8C" w:rsidP="00A9398B">
      <w:pPr>
        <w:pStyle w:val="a8"/>
        <w:spacing w:before="0" w:after="0" w:line="276" w:lineRule="auto"/>
        <w:ind w:firstLine="709"/>
        <w:jc w:val="center"/>
        <w:rPr>
          <w:rFonts w:ascii="Times New Roman CYR" w:hAnsi="Times New Roman CYR" w:cs="Times New Roman CYR"/>
          <w:b/>
        </w:rPr>
      </w:pPr>
    </w:p>
    <w:p w:rsidR="00336D8C" w:rsidRDefault="00336D8C" w:rsidP="00A9398B">
      <w:pPr>
        <w:pStyle w:val="a8"/>
        <w:spacing w:before="0" w:after="0" w:line="276" w:lineRule="auto"/>
        <w:ind w:firstLine="709"/>
        <w:jc w:val="center"/>
        <w:rPr>
          <w:rFonts w:ascii="Times New Roman CYR" w:hAnsi="Times New Roman CYR" w:cs="Times New Roman CYR"/>
          <w:b/>
        </w:rPr>
      </w:pPr>
    </w:p>
    <w:p w:rsidR="00336D8C" w:rsidRDefault="00336D8C" w:rsidP="00A9398B">
      <w:pPr>
        <w:pStyle w:val="a8"/>
        <w:spacing w:before="0" w:after="0" w:line="276" w:lineRule="auto"/>
        <w:ind w:firstLine="709"/>
        <w:jc w:val="center"/>
        <w:rPr>
          <w:rFonts w:ascii="Times New Roman CYR" w:hAnsi="Times New Roman CYR" w:cs="Times New Roman CYR"/>
          <w:b/>
        </w:rPr>
      </w:pPr>
    </w:p>
    <w:p w:rsidR="00336D8C" w:rsidRDefault="00336D8C" w:rsidP="00A9398B">
      <w:pPr>
        <w:pStyle w:val="a8"/>
        <w:spacing w:before="0" w:after="0" w:line="276" w:lineRule="auto"/>
        <w:ind w:firstLine="709"/>
        <w:jc w:val="center"/>
        <w:rPr>
          <w:rFonts w:ascii="Times New Roman CYR" w:hAnsi="Times New Roman CYR" w:cs="Times New Roman CYR"/>
          <w:b/>
        </w:rPr>
      </w:pPr>
    </w:p>
    <w:p w:rsidR="00336D8C" w:rsidRDefault="00336D8C" w:rsidP="00A9398B">
      <w:pPr>
        <w:pStyle w:val="a8"/>
        <w:spacing w:before="0" w:after="0" w:line="276" w:lineRule="auto"/>
        <w:ind w:firstLine="709"/>
        <w:jc w:val="center"/>
        <w:rPr>
          <w:rFonts w:ascii="Times New Roman CYR" w:hAnsi="Times New Roman CYR" w:cs="Times New Roman CYR"/>
          <w:b/>
        </w:rPr>
      </w:pPr>
    </w:p>
    <w:p w:rsidR="00336D8C" w:rsidRDefault="00336D8C" w:rsidP="00A9398B">
      <w:pPr>
        <w:pStyle w:val="a8"/>
        <w:spacing w:before="0" w:after="0" w:line="276" w:lineRule="auto"/>
        <w:ind w:firstLine="709"/>
        <w:jc w:val="center"/>
        <w:rPr>
          <w:rFonts w:ascii="Times New Roman CYR" w:hAnsi="Times New Roman CYR" w:cs="Times New Roman CYR"/>
          <w:b/>
        </w:rPr>
      </w:pPr>
    </w:p>
    <w:p w:rsidR="00336D8C" w:rsidRDefault="00336D8C" w:rsidP="00A9398B">
      <w:pPr>
        <w:pStyle w:val="a8"/>
        <w:spacing w:before="0" w:after="0" w:line="276" w:lineRule="auto"/>
        <w:ind w:firstLine="709"/>
        <w:jc w:val="center"/>
        <w:rPr>
          <w:rFonts w:ascii="Times New Roman CYR" w:hAnsi="Times New Roman CYR" w:cs="Times New Roman CYR"/>
          <w:b/>
        </w:rPr>
      </w:pPr>
    </w:p>
    <w:p w:rsidR="00336D8C" w:rsidRDefault="00336D8C" w:rsidP="00336D8C">
      <w:pPr>
        <w:pStyle w:val="a8"/>
        <w:spacing w:before="0" w:after="0" w:line="276" w:lineRule="auto"/>
        <w:ind w:firstLine="709"/>
        <w:jc w:val="right"/>
        <w:rPr>
          <w:rFonts w:ascii="Times New Roman CYR" w:hAnsi="Times New Roman CYR" w:cs="Times New Roman CYR"/>
        </w:rPr>
      </w:pPr>
      <w:r w:rsidRPr="00336D8C">
        <w:rPr>
          <w:rFonts w:ascii="Times New Roman CYR" w:hAnsi="Times New Roman CYR" w:cs="Times New Roman CYR"/>
        </w:rPr>
        <w:lastRenderedPageBreak/>
        <w:t>Приложение 1</w:t>
      </w:r>
    </w:p>
    <w:p w:rsidR="00336D8C" w:rsidRDefault="00336D8C" w:rsidP="00336D8C">
      <w:pPr>
        <w:pStyle w:val="a8"/>
        <w:spacing w:before="0" w:after="0" w:line="276" w:lineRule="auto"/>
        <w:ind w:firstLine="709"/>
        <w:jc w:val="right"/>
        <w:rPr>
          <w:rFonts w:ascii="Times New Roman CYR" w:hAnsi="Times New Roman CYR" w:cs="Times New Roman CYR"/>
        </w:rPr>
      </w:pPr>
    </w:p>
    <w:p w:rsidR="00336D8C" w:rsidRDefault="00336D8C" w:rsidP="00336D8C">
      <w:pPr>
        <w:pStyle w:val="31"/>
        <w:tabs>
          <w:tab w:val="left" w:pos="0"/>
        </w:tabs>
        <w:spacing w:before="0" w:beforeAutospacing="0" w:after="0" w:afterAutospacing="0" w:line="360" w:lineRule="auto"/>
        <w:ind w:left="720" w:firstLine="0"/>
        <w:jc w:val="center"/>
        <w:rPr>
          <w:rFonts w:ascii="Times New Roman" w:hAnsi="Times New Roman"/>
          <w:b/>
          <w:sz w:val="24"/>
          <w:szCs w:val="24"/>
        </w:rPr>
      </w:pPr>
      <w:r w:rsidRPr="00CD6DDA">
        <w:rPr>
          <w:rFonts w:ascii="Times New Roman" w:hAnsi="Times New Roman"/>
          <w:b/>
          <w:sz w:val="24"/>
          <w:szCs w:val="24"/>
        </w:rPr>
        <w:t xml:space="preserve">Каталог координат границы населенного пункта </w:t>
      </w:r>
      <w:proofErr w:type="spellStart"/>
      <w:r>
        <w:rPr>
          <w:rFonts w:ascii="Times New Roman" w:hAnsi="Times New Roman"/>
          <w:b/>
          <w:sz w:val="24"/>
          <w:szCs w:val="24"/>
        </w:rPr>
        <w:t>у</w:t>
      </w:r>
      <w:proofErr w:type="gramStart"/>
      <w:r>
        <w:rPr>
          <w:rFonts w:ascii="Times New Roman" w:hAnsi="Times New Roman"/>
          <w:b/>
          <w:sz w:val="24"/>
          <w:szCs w:val="24"/>
        </w:rPr>
        <w:t>.Б</w:t>
      </w:r>
      <w:proofErr w:type="gramEnd"/>
      <w:r>
        <w:rPr>
          <w:rFonts w:ascii="Times New Roman" w:hAnsi="Times New Roman"/>
          <w:b/>
          <w:sz w:val="24"/>
          <w:szCs w:val="24"/>
        </w:rPr>
        <w:t>арагхан</w:t>
      </w:r>
      <w:proofErr w:type="spellEnd"/>
    </w:p>
    <w:p w:rsidR="00336D8C" w:rsidRPr="00CD6DDA" w:rsidRDefault="00336D8C" w:rsidP="00336D8C">
      <w:pPr>
        <w:pStyle w:val="31"/>
        <w:tabs>
          <w:tab w:val="left" w:pos="0"/>
        </w:tabs>
        <w:spacing w:before="0" w:beforeAutospacing="0" w:after="0" w:afterAutospacing="0" w:line="360" w:lineRule="auto"/>
        <w:ind w:left="720" w:firstLine="0"/>
        <w:jc w:val="center"/>
        <w:rPr>
          <w:rFonts w:ascii="Times New Roman" w:hAnsi="Times New Roman"/>
          <w:b/>
          <w:sz w:val="24"/>
          <w:szCs w:val="24"/>
        </w:rPr>
      </w:pPr>
    </w:p>
    <w:tbl>
      <w:tblPr>
        <w:tblW w:w="610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2240"/>
        <w:gridCol w:w="2620"/>
      </w:tblGrid>
      <w:tr w:rsidR="00336D8C" w:rsidRPr="00CD2724" w:rsidTr="00336D8C">
        <w:trPr>
          <w:trHeight w:val="300"/>
        </w:trPr>
        <w:tc>
          <w:tcPr>
            <w:tcW w:w="1240" w:type="dxa"/>
            <w:shd w:val="clear" w:color="auto" w:fill="auto"/>
            <w:noWrap/>
            <w:vAlign w:val="bottom"/>
            <w:hideMark/>
          </w:tcPr>
          <w:p w:rsidR="00336D8C" w:rsidRPr="00CD2724" w:rsidRDefault="00336D8C" w:rsidP="00336D8C">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w:t>
            </w:r>
          </w:p>
        </w:tc>
        <w:tc>
          <w:tcPr>
            <w:tcW w:w="2240" w:type="dxa"/>
            <w:shd w:val="clear" w:color="auto" w:fill="auto"/>
            <w:noWrap/>
            <w:vAlign w:val="bottom"/>
            <w:hideMark/>
          </w:tcPr>
          <w:p w:rsidR="00336D8C" w:rsidRPr="00CD2724" w:rsidRDefault="00336D8C" w:rsidP="00336D8C">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X, м</w:t>
            </w:r>
          </w:p>
        </w:tc>
        <w:tc>
          <w:tcPr>
            <w:tcW w:w="2620" w:type="dxa"/>
            <w:shd w:val="clear" w:color="auto" w:fill="auto"/>
            <w:noWrap/>
            <w:vAlign w:val="bottom"/>
            <w:hideMark/>
          </w:tcPr>
          <w:p w:rsidR="00336D8C" w:rsidRPr="00CD2724" w:rsidRDefault="00336D8C" w:rsidP="00336D8C">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Y, м</w:t>
            </w:r>
          </w:p>
        </w:tc>
      </w:tr>
      <w:tr w:rsidR="000B61FE" w:rsidRPr="00CD2724" w:rsidTr="00880ADD">
        <w:trPr>
          <w:trHeight w:val="300"/>
        </w:trPr>
        <w:tc>
          <w:tcPr>
            <w:tcW w:w="1240" w:type="dxa"/>
            <w:shd w:val="clear" w:color="auto" w:fill="auto"/>
            <w:noWrap/>
            <w:vAlign w:val="center"/>
            <w:hideMark/>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1</w:t>
            </w:r>
          </w:p>
        </w:tc>
        <w:tc>
          <w:tcPr>
            <w:tcW w:w="2240" w:type="dxa"/>
            <w:shd w:val="clear" w:color="auto" w:fill="auto"/>
            <w:noWrap/>
            <w:vAlign w:val="center"/>
            <w:hideMark/>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793589.00</w:t>
            </w:r>
          </w:p>
        </w:tc>
        <w:tc>
          <w:tcPr>
            <w:tcW w:w="2620" w:type="dxa"/>
            <w:shd w:val="clear" w:color="auto" w:fill="auto"/>
            <w:noWrap/>
            <w:vAlign w:val="center"/>
            <w:hideMark/>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5126723.00</w:t>
            </w:r>
          </w:p>
        </w:tc>
      </w:tr>
      <w:tr w:rsidR="000B61FE" w:rsidRPr="00CD2724" w:rsidTr="00880ADD">
        <w:trPr>
          <w:trHeight w:val="300"/>
        </w:trPr>
        <w:tc>
          <w:tcPr>
            <w:tcW w:w="1240" w:type="dxa"/>
            <w:shd w:val="clear" w:color="auto" w:fill="auto"/>
            <w:noWrap/>
            <w:vAlign w:val="center"/>
            <w:hideMark/>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2</w:t>
            </w:r>
          </w:p>
        </w:tc>
        <w:tc>
          <w:tcPr>
            <w:tcW w:w="2240" w:type="dxa"/>
            <w:shd w:val="clear" w:color="auto" w:fill="auto"/>
            <w:noWrap/>
            <w:vAlign w:val="center"/>
            <w:hideMark/>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794437.00</w:t>
            </w:r>
          </w:p>
        </w:tc>
        <w:tc>
          <w:tcPr>
            <w:tcW w:w="2620" w:type="dxa"/>
            <w:shd w:val="clear" w:color="auto" w:fill="auto"/>
            <w:noWrap/>
            <w:vAlign w:val="center"/>
            <w:hideMark/>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5127414.00</w:t>
            </w:r>
          </w:p>
        </w:tc>
      </w:tr>
      <w:tr w:rsidR="000B61FE" w:rsidRPr="00CD2724" w:rsidTr="00880ADD">
        <w:trPr>
          <w:trHeight w:val="300"/>
        </w:trPr>
        <w:tc>
          <w:tcPr>
            <w:tcW w:w="1240" w:type="dxa"/>
            <w:shd w:val="clear" w:color="auto" w:fill="auto"/>
            <w:noWrap/>
            <w:vAlign w:val="center"/>
            <w:hideMark/>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3</w:t>
            </w:r>
          </w:p>
        </w:tc>
        <w:tc>
          <w:tcPr>
            <w:tcW w:w="2240" w:type="dxa"/>
            <w:shd w:val="clear" w:color="auto" w:fill="auto"/>
            <w:noWrap/>
            <w:vAlign w:val="center"/>
            <w:hideMark/>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794398.00</w:t>
            </w:r>
          </w:p>
        </w:tc>
        <w:tc>
          <w:tcPr>
            <w:tcW w:w="2620" w:type="dxa"/>
            <w:shd w:val="clear" w:color="auto" w:fill="auto"/>
            <w:noWrap/>
            <w:vAlign w:val="center"/>
            <w:hideMark/>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5127632.00</w:t>
            </w:r>
          </w:p>
        </w:tc>
      </w:tr>
      <w:tr w:rsidR="000B61FE" w:rsidRPr="00CD2724" w:rsidTr="00880ADD">
        <w:trPr>
          <w:trHeight w:val="300"/>
        </w:trPr>
        <w:tc>
          <w:tcPr>
            <w:tcW w:w="1240" w:type="dxa"/>
            <w:shd w:val="clear" w:color="auto" w:fill="auto"/>
            <w:noWrap/>
            <w:vAlign w:val="center"/>
            <w:hideMark/>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4</w:t>
            </w:r>
          </w:p>
        </w:tc>
        <w:tc>
          <w:tcPr>
            <w:tcW w:w="2240" w:type="dxa"/>
            <w:shd w:val="clear" w:color="auto" w:fill="auto"/>
            <w:noWrap/>
            <w:vAlign w:val="center"/>
            <w:hideMark/>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794546.00</w:t>
            </w:r>
          </w:p>
        </w:tc>
        <w:tc>
          <w:tcPr>
            <w:tcW w:w="2620" w:type="dxa"/>
            <w:shd w:val="clear" w:color="auto" w:fill="auto"/>
            <w:noWrap/>
            <w:vAlign w:val="center"/>
            <w:hideMark/>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5127739.00</w:t>
            </w:r>
          </w:p>
        </w:tc>
      </w:tr>
      <w:tr w:rsidR="000B61FE" w:rsidRPr="00CD2724" w:rsidTr="00880ADD">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5</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794481.00</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5127988.00</w:t>
            </w:r>
          </w:p>
        </w:tc>
      </w:tr>
      <w:tr w:rsidR="000B61FE" w:rsidRPr="00CD2724" w:rsidTr="00880ADD">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6</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794490.00</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5128124.00</w:t>
            </w:r>
          </w:p>
        </w:tc>
      </w:tr>
      <w:tr w:rsidR="000B61FE" w:rsidRPr="00CD2724" w:rsidTr="00880ADD">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7</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794401.57</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5128275.51</w:t>
            </w:r>
          </w:p>
        </w:tc>
      </w:tr>
      <w:tr w:rsidR="000B61FE" w:rsidRPr="00CD2724" w:rsidTr="00880ADD">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8</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794394.94</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5128292.11</w:t>
            </w:r>
          </w:p>
        </w:tc>
      </w:tr>
      <w:tr w:rsidR="000B61FE" w:rsidRPr="00CD2724" w:rsidTr="00880ADD">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9</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794285.16</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5128444.35</w:t>
            </w:r>
          </w:p>
        </w:tc>
      </w:tr>
      <w:tr w:rsidR="000B61FE" w:rsidRPr="00CD2724" w:rsidTr="00880ADD">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10</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794264.01</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5128434.30</w:t>
            </w:r>
          </w:p>
        </w:tc>
      </w:tr>
      <w:tr w:rsidR="000B61FE" w:rsidRPr="00CD2724" w:rsidTr="00880ADD">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11</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794245.57</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5128427.16</w:t>
            </w:r>
          </w:p>
        </w:tc>
      </w:tr>
      <w:tr w:rsidR="000B61FE" w:rsidRPr="00CD2724" w:rsidTr="00880ADD">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12</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794229.63</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5128419.87</w:t>
            </w:r>
          </w:p>
        </w:tc>
      </w:tr>
      <w:tr w:rsidR="000B61FE" w:rsidRPr="00CD2724" w:rsidTr="00880ADD">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13</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794220.16</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5128408.47</w:t>
            </w:r>
          </w:p>
        </w:tc>
      </w:tr>
      <w:tr w:rsidR="000B61FE" w:rsidRPr="00CD2724" w:rsidTr="00880ADD">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14</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794215.87</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5128392.81</w:t>
            </w:r>
          </w:p>
        </w:tc>
      </w:tr>
      <w:tr w:rsidR="000B61FE" w:rsidRPr="00CD2724" w:rsidTr="00880ADD">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15</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794218.03</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5128375.71</w:t>
            </w:r>
          </w:p>
        </w:tc>
      </w:tr>
      <w:tr w:rsidR="000B61FE" w:rsidRPr="00CD2724" w:rsidTr="00880ADD">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16</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794222.61</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5128358.68</w:t>
            </w:r>
          </w:p>
        </w:tc>
      </w:tr>
      <w:tr w:rsidR="000B61FE" w:rsidRPr="00CD2724" w:rsidTr="00880ADD">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17</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794233.18</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5128342.64</w:t>
            </w:r>
          </w:p>
        </w:tc>
      </w:tr>
      <w:tr w:rsidR="000B61FE" w:rsidRPr="00CD2724" w:rsidTr="009D591D">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18</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794243.91</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5128324.28</w:t>
            </w:r>
          </w:p>
        </w:tc>
      </w:tr>
      <w:tr w:rsidR="000B61FE" w:rsidRPr="00CD2724" w:rsidTr="009D591D">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19</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794247.85</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5128305.72</w:t>
            </w:r>
          </w:p>
        </w:tc>
      </w:tr>
      <w:tr w:rsidR="000B61FE" w:rsidRPr="00CD2724" w:rsidTr="009D591D">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20</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794250.15</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5128284.22</w:t>
            </w:r>
          </w:p>
        </w:tc>
      </w:tr>
      <w:tr w:rsidR="000B61FE" w:rsidRPr="00CD2724" w:rsidTr="009D591D">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21</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794256.67</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5128260.03</w:t>
            </w:r>
          </w:p>
        </w:tc>
      </w:tr>
      <w:tr w:rsidR="000B61FE" w:rsidRPr="00CD2724" w:rsidTr="009D591D">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22</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794258.51</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5128237.21</w:t>
            </w:r>
          </w:p>
        </w:tc>
      </w:tr>
      <w:tr w:rsidR="000B61FE" w:rsidRPr="00CD2724" w:rsidTr="009D591D">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23</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794254.35</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5128223.48</w:t>
            </w:r>
          </w:p>
        </w:tc>
      </w:tr>
      <w:tr w:rsidR="000B61FE" w:rsidRPr="00CD2724" w:rsidTr="009D591D">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24</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794250.79</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5128215.73</w:t>
            </w:r>
          </w:p>
        </w:tc>
      </w:tr>
      <w:tr w:rsidR="000B61FE" w:rsidRPr="00CD2724" w:rsidTr="00856DC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25</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794246.09</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5128212.67</w:t>
            </w:r>
          </w:p>
        </w:tc>
      </w:tr>
      <w:tr w:rsidR="000B61FE" w:rsidRPr="00CD2724" w:rsidTr="00856DC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26</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794247.55</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5128215.84</w:t>
            </w:r>
          </w:p>
        </w:tc>
      </w:tr>
      <w:tr w:rsidR="000B61FE" w:rsidRPr="00CD2724" w:rsidTr="00856DC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27</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794250.52</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5128222.32</w:t>
            </w:r>
          </w:p>
        </w:tc>
      </w:tr>
      <w:tr w:rsidR="000B61FE" w:rsidRPr="00CD2724" w:rsidTr="00856DC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28</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794251.54</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5128224.55</w:t>
            </w:r>
          </w:p>
        </w:tc>
      </w:tr>
      <w:tr w:rsidR="000B61FE" w:rsidRPr="00CD2724" w:rsidTr="00856DC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29</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794253.76</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5128231.90</w:t>
            </w:r>
          </w:p>
        </w:tc>
      </w:tr>
      <w:tr w:rsidR="000B61FE" w:rsidRPr="00CD2724" w:rsidTr="00856DC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30</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794255.47</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5128237.53</w:t>
            </w:r>
          </w:p>
        </w:tc>
      </w:tr>
      <w:tr w:rsidR="000B61FE" w:rsidRPr="00CD2724" w:rsidTr="00856DC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31</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794253.70</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5128259.52</w:t>
            </w:r>
          </w:p>
        </w:tc>
      </w:tr>
      <w:tr w:rsidR="000B61FE" w:rsidRPr="00CD2724" w:rsidTr="00856DC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32</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794247.19</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5128283.66</w:t>
            </w:r>
          </w:p>
        </w:tc>
      </w:tr>
      <w:tr w:rsidR="000B61FE" w:rsidRPr="00CD2724" w:rsidTr="00856DC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33</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794244.88</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5128305.25</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34</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794241.08</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5128323.18</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35</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794230.63</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5128341.06</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36</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794219.84</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5128357.43</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37</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794215.07</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5128375.13</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38</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794212.82</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5128393.03</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39</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794217.43</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5128409.89</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40</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794227.76</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5128422.31</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lastRenderedPageBreak/>
              <w:t>41</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794244.40</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5128429.93</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42</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794262.82</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5128437.05</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43</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794283.38</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5128446.83</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44</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794239.77</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5128507.10</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b/>
                <w:sz w:val="24"/>
                <w:szCs w:val="24"/>
              </w:rPr>
            </w:pPr>
            <w:r w:rsidRPr="000B61FE">
              <w:rPr>
                <w:rFonts w:ascii="Times New Roman" w:hAnsi="Times New Roman" w:cs="Times New Roman"/>
                <w:sz w:val="24"/>
                <w:szCs w:val="24"/>
              </w:rPr>
              <w:t>45</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794235.81</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5128512.49</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46</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794169.81</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5128602.19</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47</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793794.03</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5128401.72</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48</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793639.17</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5128315.02</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49</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793624.51</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5128301.33</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50</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793620.52</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5128299.41</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51</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793471.20</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5128223.71</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52</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793414.86</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5128198.49</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53</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793354.79</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5128176.45</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54</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793250.16</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5128147.27</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55</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793206.73</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5128136.09</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56</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793174.74</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5128127.85</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57</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792983.16</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5128078.50</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58</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792500.21</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5128044.38</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59</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792452.91</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5127974.95</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60</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792461.41</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5127960.26</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61</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792521.15</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5127842.75</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62</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792513.23</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5127838.41</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63</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792453.49</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5127955.92</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64</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792447.27</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5127966.67</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65</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792297.14</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5127744.42</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66</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792300.36</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5127739.32</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67</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792481.85</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5127450.77</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68</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792798.99</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5127222.01</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69</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792931.42</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5127264.69</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70</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792965.16</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5127284.06</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71</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792973.84</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5127271.26</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72</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792974.23</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5127270.66</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73</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792939.25</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5127249.09</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74</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792899.78</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5127236.29</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75</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792889.08</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5127232.81</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76</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793294.00</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5126966.00</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77</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793432.00</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5126939.00</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1</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793589.00</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5126723.00</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78</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793376.32</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5128178.05</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79</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793376.17</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5128178.48</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80</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793375.74</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5128178.32</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81</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793375.90</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5128177.90</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78</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793376.32</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5128178.05</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82</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793458.84</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5128207.87</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lastRenderedPageBreak/>
              <w:t>83</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793458.69</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5128208.29</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84</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793458.27</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5128208.14</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85</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793458.42</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5128207.73</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82</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793458.84</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5128207.87</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86</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793541.29</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5128237.24</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87</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793541.14</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5128237.65</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88</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793540.72</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5128237.51</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89</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793540.87</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5128237.08</w:t>
            </w:r>
          </w:p>
        </w:tc>
      </w:tr>
      <w:tr w:rsidR="000B61FE" w:rsidRPr="00CD2724" w:rsidTr="00225DEB">
        <w:trPr>
          <w:trHeight w:val="300"/>
        </w:trPr>
        <w:tc>
          <w:tcPr>
            <w:tcW w:w="1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86</w:t>
            </w:r>
          </w:p>
        </w:tc>
        <w:tc>
          <w:tcPr>
            <w:tcW w:w="224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793541.29</w:t>
            </w:r>
          </w:p>
        </w:tc>
        <w:tc>
          <w:tcPr>
            <w:tcW w:w="2620" w:type="dxa"/>
            <w:shd w:val="clear" w:color="auto" w:fill="auto"/>
            <w:noWrap/>
            <w:vAlign w:val="center"/>
          </w:tcPr>
          <w:p w:rsidR="000B61FE" w:rsidRPr="000B61FE" w:rsidRDefault="000B61FE" w:rsidP="000B61FE">
            <w:pPr>
              <w:spacing w:after="0" w:line="240" w:lineRule="auto"/>
              <w:jc w:val="center"/>
              <w:rPr>
                <w:rFonts w:ascii="Times New Roman" w:hAnsi="Times New Roman" w:cs="Times New Roman"/>
                <w:sz w:val="24"/>
                <w:szCs w:val="24"/>
              </w:rPr>
            </w:pPr>
            <w:r w:rsidRPr="000B61FE">
              <w:rPr>
                <w:rFonts w:ascii="Times New Roman" w:hAnsi="Times New Roman" w:cs="Times New Roman"/>
                <w:sz w:val="24"/>
                <w:szCs w:val="24"/>
              </w:rPr>
              <w:t xml:space="preserve"> 5128237.24</w:t>
            </w:r>
          </w:p>
        </w:tc>
      </w:tr>
    </w:tbl>
    <w:p w:rsidR="00336D8C" w:rsidRDefault="00336D8C" w:rsidP="00336D8C">
      <w:pPr>
        <w:pStyle w:val="a8"/>
        <w:spacing w:before="0" w:after="0" w:line="276" w:lineRule="auto"/>
        <w:ind w:firstLine="709"/>
        <w:jc w:val="right"/>
        <w:rPr>
          <w:rFonts w:ascii="Times New Roman CYR" w:hAnsi="Times New Roman CYR" w:cs="Times New Roman CYR"/>
        </w:rPr>
      </w:pPr>
    </w:p>
    <w:p w:rsidR="00336D8C" w:rsidRDefault="00336D8C" w:rsidP="00336D8C">
      <w:pPr>
        <w:pStyle w:val="a8"/>
        <w:spacing w:before="0" w:after="0" w:line="276" w:lineRule="auto"/>
        <w:ind w:firstLine="709"/>
        <w:jc w:val="right"/>
        <w:rPr>
          <w:rFonts w:ascii="Times New Roman CYR" w:hAnsi="Times New Roman CYR" w:cs="Times New Roman CYR"/>
        </w:rPr>
      </w:pPr>
    </w:p>
    <w:p w:rsidR="00336D8C" w:rsidRDefault="00336D8C" w:rsidP="00336D8C">
      <w:pPr>
        <w:pStyle w:val="a8"/>
        <w:spacing w:before="0" w:after="0" w:line="276" w:lineRule="auto"/>
        <w:ind w:firstLine="709"/>
        <w:jc w:val="right"/>
        <w:rPr>
          <w:rFonts w:ascii="Times New Roman CYR" w:hAnsi="Times New Roman CYR" w:cs="Times New Roman CYR"/>
        </w:rPr>
      </w:pPr>
      <w:r w:rsidRPr="00336D8C">
        <w:rPr>
          <w:rFonts w:ascii="Times New Roman CYR" w:hAnsi="Times New Roman CYR" w:cs="Times New Roman CYR"/>
        </w:rPr>
        <w:t xml:space="preserve">Приложение </w:t>
      </w:r>
      <w:r>
        <w:rPr>
          <w:rFonts w:ascii="Times New Roman CYR" w:hAnsi="Times New Roman CYR" w:cs="Times New Roman CYR"/>
        </w:rPr>
        <w:t>2</w:t>
      </w:r>
    </w:p>
    <w:p w:rsidR="00336D8C" w:rsidRDefault="00336D8C" w:rsidP="00336D8C">
      <w:pPr>
        <w:pStyle w:val="a8"/>
        <w:spacing w:before="0" w:after="0" w:line="276" w:lineRule="auto"/>
        <w:ind w:firstLine="709"/>
        <w:jc w:val="right"/>
        <w:rPr>
          <w:rFonts w:ascii="Times New Roman CYR" w:hAnsi="Times New Roman CYR" w:cs="Times New Roman CYR"/>
        </w:rPr>
      </w:pPr>
    </w:p>
    <w:p w:rsidR="00336D8C" w:rsidRDefault="00336D8C" w:rsidP="00336D8C">
      <w:pPr>
        <w:pStyle w:val="31"/>
        <w:tabs>
          <w:tab w:val="left" w:pos="0"/>
        </w:tabs>
        <w:spacing w:before="0" w:beforeAutospacing="0" w:after="0" w:afterAutospacing="0" w:line="360" w:lineRule="auto"/>
        <w:ind w:left="720" w:firstLine="0"/>
        <w:jc w:val="center"/>
        <w:rPr>
          <w:rFonts w:ascii="Times New Roman" w:hAnsi="Times New Roman"/>
          <w:b/>
          <w:sz w:val="24"/>
          <w:szCs w:val="24"/>
        </w:rPr>
      </w:pPr>
      <w:r w:rsidRPr="00CD6DDA">
        <w:rPr>
          <w:rFonts w:ascii="Times New Roman" w:hAnsi="Times New Roman"/>
          <w:b/>
          <w:sz w:val="24"/>
          <w:szCs w:val="24"/>
        </w:rPr>
        <w:t xml:space="preserve">Каталог координат границы населенного пункта </w:t>
      </w:r>
      <w:proofErr w:type="spellStart"/>
      <w:r>
        <w:rPr>
          <w:rFonts w:ascii="Times New Roman" w:hAnsi="Times New Roman"/>
          <w:b/>
          <w:sz w:val="24"/>
          <w:szCs w:val="24"/>
        </w:rPr>
        <w:t>у</w:t>
      </w:r>
      <w:proofErr w:type="gramStart"/>
      <w:r>
        <w:rPr>
          <w:rFonts w:ascii="Times New Roman" w:hAnsi="Times New Roman"/>
          <w:b/>
          <w:sz w:val="24"/>
          <w:szCs w:val="24"/>
        </w:rPr>
        <w:t>.Х</w:t>
      </w:r>
      <w:proofErr w:type="gramEnd"/>
      <w:r>
        <w:rPr>
          <w:rFonts w:ascii="Times New Roman" w:hAnsi="Times New Roman"/>
          <w:b/>
          <w:sz w:val="24"/>
          <w:szCs w:val="24"/>
        </w:rPr>
        <w:t>онхино</w:t>
      </w:r>
      <w:proofErr w:type="spellEnd"/>
    </w:p>
    <w:p w:rsidR="00336D8C" w:rsidRPr="00CD6DDA" w:rsidRDefault="00336D8C" w:rsidP="00336D8C">
      <w:pPr>
        <w:pStyle w:val="31"/>
        <w:tabs>
          <w:tab w:val="left" w:pos="0"/>
        </w:tabs>
        <w:spacing w:before="0" w:beforeAutospacing="0" w:after="0" w:afterAutospacing="0" w:line="360" w:lineRule="auto"/>
        <w:ind w:left="720" w:firstLine="0"/>
        <w:jc w:val="center"/>
        <w:rPr>
          <w:rFonts w:ascii="Times New Roman" w:hAnsi="Times New Roman"/>
          <w:b/>
          <w:sz w:val="24"/>
          <w:szCs w:val="24"/>
        </w:rPr>
      </w:pPr>
    </w:p>
    <w:tbl>
      <w:tblPr>
        <w:tblW w:w="610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2240"/>
        <w:gridCol w:w="2620"/>
      </w:tblGrid>
      <w:tr w:rsidR="00336D8C" w:rsidRPr="00CD2724" w:rsidTr="00336D8C">
        <w:trPr>
          <w:trHeight w:val="300"/>
        </w:trPr>
        <w:tc>
          <w:tcPr>
            <w:tcW w:w="1240" w:type="dxa"/>
            <w:shd w:val="clear" w:color="auto" w:fill="auto"/>
            <w:noWrap/>
            <w:vAlign w:val="bottom"/>
            <w:hideMark/>
          </w:tcPr>
          <w:p w:rsidR="00336D8C" w:rsidRPr="00CD2724" w:rsidRDefault="00336D8C" w:rsidP="00336D8C">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w:t>
            </w:r>
          </w:p>
        </w:tc>
        <w:tc>
          <w:tcPr>
            <w:tcW w:w="2240" w:type="dxa"/>
            <w:shd w:val="clear" w:color="auto" w:fill="auto"/>
            <w:noWrap/>
            <w:vAlign w:val="bottom"/>
            <w:hideMark/>
          </w:tcPr>
          <w:p w:rsidR="00336D8C" w:rsidRPr="00CD2724" w:rsidRDefault="00336D8C" w:rsidP="00336D8C">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X, м</w:t>
            </w:r>
          </w:p>
        </w:tc>
        <w:tc>
          <w:tcPr>
            <w:tcW w:w="2620" w:type="dxa"/>
            <w:shd w:val="clear" w:color="auto" w:fill="auto"/>
            <w:noWrap/>
            <w:vAlign w:val="bottom"/>
            <w:hideMark/>
          </w:tcPr>
          <w:p w:rsidR="00336D8C" w:rsidRPr="00CD2724" w:rsidRDefault="00336D8C" w:rsidP="00336D8C">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Y, м</w:t>
            </w:r>
          </w:p>
        </w:tc>
      </w:tr>
      <w:tr w:rsidR="00093ACD" w:rsidRPr="00CD2724" w:rsidTr="00093ACD">
        <w:trPr>
          <w:trHeight w:val="300"/>
        </w:trPr>
        <w:tc>
          <w:tcPr>
            <w:tcW w:w="1240" w:type="dxa"/>
            <w:shd w:val="clear" w:color="auto" w:fill="auto"/>
            <w:noWrap/>
            <w:vAlign w:val="center"/>
            <w:hideMark/>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1</w:t>
            </w:r>
          </w:p>
        </w:tc>
        <w:tc>
          <w:tcPr>
            <w:tcW w:w="2240" w:type="dxa"/>
            <w:shd w:val="clear" w:color="auto" w:fill="auto"/>
            <w:noWrap/>
            <w:vAlign w:val="center"/>
            <w:hideMark/>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802023.24</w:t>
            </w:r>
          </w:p>
        </w:tc>
        <w:tc>
          <w:tcPr>
            <w:tcW w:w="2620" w:type="dxa"/>
            <w:shd w:val="clear" w:color="auto" w:fill="auto"/>
            <w:noWrap/>
            <w:vAlign w:val="center"/>
            <w:hideMark/>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5131474.73</w:t>
            </w:r>
          </w:p>
        </w:tc>
      </w:tr>
      <w:tr w:rsidR="00093ACD" w:rsidRPr="00CD2724" w:rsidTr="00093ACD">
        <w:trPr>
          <w:trHeight w:val="300"/>
        </w:trPr>
        <w:tc>
          <w:tcPr>
            <w:tcW w:w="1240" w:type="dxa"/>
            <w:shd w:val="clear" w:color="auto" w:fill="auto"/>
            <w:noWrap/>
            <w:vAlign w:val="center"/>
            <w:hideMark/>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2</w:t>
            </w:r>
          </w:p>
        </w:tc>
        <w:tc>
          <w:tcPr>
            <w:tcW w:w="2240" w:type="dxa"/>
            <w:shd w:val="clear" w:color="auto" w:fill="auto"/>
            <w:noWrap/>
            <w:vAlign w:val="center"/>
            <w:hideMark/>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802100.06</w:t>
            </w:r>
          </w:p>
        </w:tc>
        <w:tc>
          <w:tcPr>
            <w:tcW w:w="2620" w:type="dxa"/>
            <w:shd w:val="clear" w:color="auto" w:fill="auto"/>
            <w:noWrap/>
            <w:vAlign w:val="center"/>
            <w:hideMark/>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5131509.22</w:t>
            </w:r>
          </w:p>
        </w:tc>
      </w:tr>
      <w:tr w:rsidR="00093ACD" w:rsidRPr="00CD2724" w:rsidTr="00093ACD">
        <w:trPr>
          <w:trHeight w:val="300"/>
        </w:trPr>
        <w:tc>
          <w:tcPr>
            <w:tcW w:w="1240" w:type="dxa"/>
            <w:shd w:val="clear" w:color="auto" w:fill="auto"/>
            <w:noWrap/>
            <w:vAlign w:val="center"/>
            <w:hideMark/>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3</w:t>
            </w:r>
          </w:p>
        </w:tc>
        <w:tc>
          <w:tcPr>
            <w:tcW w:w="2240" w:type="dxa"/>
            <w:shd w:val="clear" w:color="auto" w:fill="auto"/>
            <w:noWrap/>
            <w:vAlign w:val="center"/>
            <w:hideMark/>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802230.21</w:t>
            </w:r>
          </w:p>
        </w:tc>
        <w:tc>
          <w:tcPr>
            <w:tcW w:w="2620" w:type="dxa"/>
            <w:shd w:val="clear" w:color="auto" w:fill="auto"/>
            <w:noWrap/>
            <w:vAlign w:val="center"/>
            <w:hideMark/>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5131573.13</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4</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802471.40</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5131786.70</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5</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802517.95</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5131805.71</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6</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802538.42</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5131800.51</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7</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802586.20</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5131792.34</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8</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802642.01</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5131795.41</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9</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802658.63</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5131796.02</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10</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802673.51</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5131794.45</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11</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802684.63</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5131793.75</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12</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802691.48</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5131794.17</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13</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802697.62</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5131795.06</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14</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802724.00</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5131805.65</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15</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802739.91</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5131810.72</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16</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802778.80</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5131816.44</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17</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802963.47</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5131849.71</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18</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802986.39</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5131856.08</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19</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802907.06</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5132105.30</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20</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802895.48</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5132120.07</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21</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802893.31</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5132122.86</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22</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802892.43</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5132123.99</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23</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802889.49</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5132127.50</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24</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802917.28</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5132143.87</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25</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802862.02</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5132244.30</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26</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802750.82</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5132179.21</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27</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802677.99</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5132147.53</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28</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802670.19</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5132141.62</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lastRenderedPageBreak/>
              <w:t>29</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802652.15</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5132134.71</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30</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802643.97</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5132124.15</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31</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802577.98</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5132110.03</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32</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802569.56</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5132112.22</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33</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802556.40</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5132109.02</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34</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802532.93</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5132096.39</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35</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802509.25</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5132086.54</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36</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802495.40</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5132079.85</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37</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802469.12</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5132069.97</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38</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802430.81</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5132042.28</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39</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802396.67</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5132110.17</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40</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802379.02</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5132152.66</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41</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802224.09</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5132086.60</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b/>
                <w:sz w:val="24"/>
                <w:szCs w:val="24"/>
              </w:rPr>
            </w:pPr>
            <w:r w:rsidRPr="00093ACD">
              <w:rPr>
                <w:rFonts w:ascii="Times New Roman" w:hAnsi="Times New Roman" w:cs="Times New Roman"/>
                <w:sz w:val="24"/>
                <w:szCs w:val="24"/>
              </w:rPr>
              <w:t>42</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802096.22</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5132018.95</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43</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802130.41</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5131945.64</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44</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802127.83</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5131932.16</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45</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801995.51</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5131881.57</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46</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801860.57</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5131829.98</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47</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801806.75</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5131823.18</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48</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801731.44</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5131805.51</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49</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801678.08</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5131789.00</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50</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801651.00</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5131781.00</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51</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801689.55</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5131664.50</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52</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801691.14</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5131645.99</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53</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801691.46</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5131638.30</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54</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801817.85</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5131575.54</w:t>
            </w:r>
          </w:p>
        </w:tc>
      </w:tr>
      <w:tr w:rsidR="00093ACD" w:rsidRPr="00CD2724" w:rsidTr="00093ACD">
        <w:trPr>
          <w:trHeight w:val="300"/>
        </w:trPr>
        <w:tc>
          <w:tcPr>
            <w:tcW w:w="1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1</w:t>
            </w:r>
          </w:p>
        </w:tc>
        <w:tc>
          <w:tcPr>
            <w:tcW w:w="224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802023.24</w:t>
            </w:r>
          </w:p>
        </w:tc>
        <w:tc>
          <w:tcPr>
            <w:tcW w:w="2620" w:type="dxa"/>
            <w:shd w:val="clear" w:color="auto" w:fill="auto"/>
            <w:noWrap/>
            <w:vAlign w:val="center"/>
          </w:tcPr>
          <w:p w:rsidR="00093ACD" w:rsidRPr="00093ACD" w:rsidRDefault="00093ACD" w:rsidP="00093ACD">
            <w:pPr>
              <w:spacing w:after="0" w:line="240" w:lineRule="auto"/>
              <w:jc w:val="center"/>
              <w:rPr>
                <w:rFonts w:ascii="Times New Roman" w:hAnsi="Times New Roman" w:cs="Times New Roman"/>
                <w:sz w:val="24"/>
                <w:szCs w:val="24"/>
              </w:rPr>
            </w:pPr>
            <w:r w:rsidRPr="00093ACD">
              <w:rPr>
                <w:rFonts w:ascii="Times New Roman" w:hAnsi="Times New Roman" w:cs="Times New Roman"/>
                <w:sz w:val="24"/>
                <w:szCs w:val="24"/>
              </w:rPr>
              <w:t xml:space="preserve"> 5131474.73</w:t>
            </w:r>
          </w:p>
        </w:tc>
      </w:tr>
    </w:tbl>
    <w:p w:rsidR="00336D8C" w:rsidRDefault="00336D8C" w:rsidP="00336D8C">
      <w:pPr>
        <w:pStyle w:val="a8"/>
        <w:spacing w:before="0" w:after="0" w:line="276" w:lineRule="auto"/>
        <w:ind w:firstLine="709"/>
        <w:jc w:val="right"/>
        <w:rPr>
          <w:rFonts w:ascii="Times New Roman CYR" w:hAnsi="Times New Roman CYR" w:cs="Times New Roman CYR"/>
        </w:rPr>
      </w:pPr>
    </w:p>
    <w:p w:rsidR="00093ACD" w:rsidRDefault="00093ACD" w:rsidP="00336D8C">
      <w:pPr>
        <w:pStyle w:val="a8"/>
        <w:spacing w:before="0" w:after="0" w:line="276" w:lineRule="auto"/>
        <w:ind w:firstLine="709"/>
        <w:jc w:val="right"/>
        <w:rPr>
          <w:rFonts w:ascii="Times New Roman CYR" w:hAnsi="Times New Roman CYR" w:cs="Times New Roman CYR"/>
        </w:rPr>
      </w:pPr>
    </w:p>
    <w:p w:rsidR="00336D8C" w:rsidRDefault="00336D8C" w:rsidP="00336D8C">
      <w:pPr>
        <w:pStyle w:val="a8"/>
        <w:spacing w:before="0" w:after="0" w:line="276" w:lineRule="auto"/>
        <w:ind w:firstLine="709"/>
        <w:jc w:val="right"/>
        <w:rPr>
          <w:rFonts w:ascii="Times New Roman CYR" w:hAnsi="Times New Roman CYR" w:cs="Times New Roman CYR"/>
        </w:rPr>
      </w:pPr>
      <w:r w:rsidRPr="00336D8C">
        <w:rPr>
          <w:rFonts w:ascii="Times New Roman CYR" w:hAnsi="Times New Roman CYR" w:cs="Times New Roman CYR"/>
        </w:rPr>
        <w:t xml:space="preserve">Приложение </w:t>
      </w:r>
      <w:r>
        <w:rPr>
          <w:rFonts w:ascii="Times New Roman CYR" w:hAnsi="Times New Roman CYR" w:cs="Times New Roman CYR"/>
        </w:rPr>
        <w:t>3</w:t>
      </w:r>
    </w:p>
    <w:p w:rsidR="00336D8C" w:rsidRDefault="00336D8C" w:rsidP="00336D8C">
      <w:pPr>
        <w:pStyle w:val="a8"/>
        <w:spacing w:before="0" w:after="0" w:line="276" w:lineRule="auto"/>
        <w:ind w:firstLine="709"/>
        <w:jc w:val="right"/>
        <w:rPr>
          <w:rFonts w:ascii="Times New Roman CYR" w:hAnsi="Times New Roman CYR" w:cs="Times New Roman CYR"/>
        </w:rPr>
      </w:pPr>
    </w:p>
    <w:p w:rsidR="00336D8C" w:rsidRDefault="00336D8C" w:rsidP="00336D8C">
      <w:pPr>
        <w:pStyle w:val="31"/>
        <w:tabs>
          <w:tab w:val="left" w:pos="0"/>
        </w:tabs>
        <w:spacing w:before="0" w:beforeAutospacing="0" w:after="0" w:afterAutospacing="0" w:line="360" w:lineRule="auto"/>
        <w:ind w:left="720" w:firstLine="0"/>
        <w:jc w:val="center"/>
        <w:rPr>
          <w:rFonts w:ascii="Times New Roman" w:hAnsi="Times New Roman"/>
          <w:b/>
          <w:sz w:val="24"/>
          <w:szCs w:val="24"/>
        </w:rPr>
      </w:pPr>
      <w:r w:rsidRPr="00CD6DDA">
        <w:rPr>
          <w:rFonts w:ascii="Times New Roman" w:hAnsi="Times New Roman"/>
          <w:b/>
          <w:sz w:val="24"/>
          <w:szCs w:val="24"/>
        </w:rPr>
        <w:t xml:space="preserve">Каталог координат границы населенного пункта </w:t>
      </w:r>
      <w:proofErr w:type="spellStart"/>
      <w:r>
        <w:rPr>
          <w:rFonts w:ascii="Times New Roman" w:hAnsi="Times New Roman"/>
          <w:b/>
          <w:sz w:val="24"/>
          <w:szCs w:val="24"/>
        </w:rPr>
        <w:t>у</w:t>
      </w:r>
      <w:proofErr w:type="gramStart"/>
      <w:r>
        <w:rPr>
          <w:rFonts w:ascii="Times New Roman" w:hAnsi="Times New Roman"/>
          <w:b/>
          <w:sz w:val="24"/>
          <w:szCs w:val="24"/>
        </w:rPr>
        <w:t>.А</w:t>
      </w:r>
      <w:proofErr w:type="gramEnd"/>
      <w:r>
        <w:rPr>
          <w:rFonts w:ascii="Times New Roman" w:hAnsi="Times New Roman"/>
          <w:b/>
          <w:sz w:val="24"/>
          <w:szCs w:val="24"/>
        </w:rPr>
        <w:t>рбун</w:t>
      </w:r>
      <w:proofErr w:type="spellEnd"/>
    </w:p>
    <w:p w:rsidR="00336D8C" w:rsidRPr="00CD6DDA" w:rsidRDefault="00336D8C" w:rsidP="00336D8C">
      <w:pPr>
        <w:pStyle w:val="31"/>
        <w:tabs>
          <w:tab w:val="left" w:pos="0"/>
        </w:tabs>
        <w:spacing w:before="0" w:beforeAutospacing="0" w:after="0" w:afterAutospacing="0" w:line="360" w:lineRule="auto"/>
        <w:ind w:left="720" w:firstLine="0"/>
        <w:jc w:val="center"/>
        <w:rPr>
          <w:rFonts w:ascii="Times New Roman" w:hAnsi="Times New Roman"/>
          <w:b/>
          <w:sz w:val="24"/>
          <w:szCs w:val="24"/>
        </w:rPr>
      </w:pPr>
    </w:p>
    <w:tbl>
      <w:tblPr>
        <w:tblW w:w="610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2240"/>
        <w:gridCol w:w="2620"/>
      </w:tblGrid>
      <w:tr w:rsidR="00336D8C" w:rsidRPr="00CD2724" w:rsidTr="00336D8C">
        <w:trPr>
          <w:trHeight w:val="300"/>
        </w:trPr>
        <w:tc>
          <w:tcPr>
            <w:tcW w:w="1240" w:type="dxa"/>
            <w:shd w:val="clear" w:color="auto" w:fill="auto"/>
            <w:noWrap/>
            <w:vAlign w:val="bottom"/>
            <w:hideMark/>
          </w:tcPr>
          <w:p w:rsidR="00336D8C" w:rsidRPr="00CD2724" w:rsidRDefault="00336D8C" w:rsidP="00336D8C">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w:t>
            </w:r>
          </w:p>
        </w:tc>
        <w:tc>
          <w:tcPr>
            <w:tcW w:w="2240" w:type="dxa"/>
            <w:shd w:val="clear" w:color="auto" w:fill="auto"/>
            <w:noWrap/>
            <w:vAlign w:val="bottom"/>
            <w:hideMark/>
          </w:tcPr>
          <w:p w:rsidR="00336D8C" w:rsidRPr="00CD2724" w:rsidRDefault="00336D8C" w:rsidP="00336D8C">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X, м</w:t>
            </w:r>
          </w:p>
        </w:tc>
        <w:tc>
          <w:tcPr>
            <w:tcW w:w="2620" w:type="dxa"/>
            <w:shd w:val="clear" w:color="auto" w:fill="auto"/>
            <w:noWrap/>
            <w:vAlign w:val="bottom"/>
            <w:hideMark/>
          </w:tcPr>
          <w:p w:rsidR="00336D8C" w:rsidRPr="00CD2724" w:rsidRDefault="00336D8C" w:rsidP="00336D8C">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Y, м</w:t>
            </w:r>
          </w:p>
        </w:tc>
      </w:tr>
      <w:tr w:rsidR="00336D8C" w:rsidRPr="00CD2724" w:rsidTr="00336D8C">
        <w:trPr>
          <w:trHeight w:val="300"/>
        </w:trPr>
        <w:tc>
          <w:tcPr>
            <w:tcW w:w="1240" w:type="dxa"/>
            <w:shd w:val="clear" w:color="auto" w:fill="auto"/>
            <w:noWrap/>
            <w:vAlign w:val="bottom"/>
            <w:hideMark/>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1</w:t>
            </w:r>
          </w:p>
        </w:tc>
        <w:tc>
          <w:tcPr>
            <w:tcW w:w="2240" w:type="dxa"/>
            <w:shd w:val="clear" w:color="auto" w:fill="auto"/>
            <w:noWrap/>
            <w:vAlign w:val="bottom"/>
            <w:hideMark/>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5135216</w:t>
            </w:r>
          </w:p>
        </w:tc>
        <w:tc>
          <w:tcPr>
            <w:tcW w:w="2620" w:type="dxa"/>
            <w:shd w:val="clear" w:color="auto" w:fill="auto"/>
            <w:noWrap/>
            <w:vAlign w:val="bottom"/>
            <w:hideMark/>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798361</w:t>
            </w:r>
          </w:p>
        </w:tc>
      </w:tr>
      <w:tr w:rsidR="00336D8C" w:rsidRPr="00CD2724" w:rsidTr="00336D8C">
        <w:trPr>
          <w:trHeight w:val="300"/>
        </w:trPr>
        <w:tc>
          <w:tcPr>
            <w:tcW w:w="1240" w:type="dxa"/>
            <w:shd w:val="clear" w:color="auto" w:fill="auto"/>
            <w:noWrap/>
            <w:vAlign w:val="bottom"/>
            <w:hideMark/>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2</w:t>
            </w:r>
          </w:p>
        </w:tc>
        <w:tc>
          <w:tcPr>
            <w:tcW w:w="2240" w:type="dxa"/>
            <w:shd w:val="clear" w:color="auto" w:fill="auto"/>
            <w:noWrap/>
            <w:vAlign w:val="bottom"/>
            <w:hideMark/>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5135116</w:t>
            </w:r>
          </w:p>
        </w:tc>
        <w:tc>
          <w:tcPr>
            <w:tcW w:w="2620" w:type="dxa"/>
            <w:shd w:val="clear" w:color="auto" w:fill="auto"/>
            <w:noWrap/>
            <w:vAlign w:val="bottom"/>
            <w:hideMark/>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798283</w:t>
            </w:r>
          </w:p>
        </w:tc>
      </w:tr>
      <w:tr w:rsidR="00336D8C" w:rsidRPr="00CD2724" w:rsidTr="00336D8C">
        <w:trPr>
          <w:trHeight w:val="300"/>
        </w:trPr>
        <w:tc>
          <w:tcPr>
            <w:tcW w:w="1240" w:type="dxa"/>
            <w:shd w:val="clear" w:color="auto" w:fill="auto"/>
            <w:noWrap/>
            <w:vAlign w:val="bottom"/>
            <w:hideMark/>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3</w:t>
            </w:r>
          </w:p>
        </w:tc>
        <w:tc>
          <w:tcPr>
            <w:tcW w:w="2240" w:type="dxa"/>
            <w:shd w:val="clear" w:color="auto" w:fill="auto"/>
            <w:noWrap/>
            <w:vAlign w:val="bottom"/>
            <w:hideMark/>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5134960</w:t>
            </w:r>
          </w:p>
        </w:tc>
        <w:tc>
          <w:tcPr>
            <w:tcW w:w="2620" w:type="dxa"/>
            <w:shd w:val="clear" w:color="auto" w:fill="auto"/>
            <w:noWrap/>
            <w:vAlign w:val="bottom"/>
            <w:hideMark/>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798337</w:t>
            </w:r>
          </w:p>
        </w:tc>
      </w:tr>
      <w:tr w:rsidR="00336D8C" w:rsidRPr="00CD2724" w:rsidTr="00336D8C">
        <w:trPr>
          <w:trHeight w:val="300"/>
        </w:trPr>
        <w:tc>
          <w:tcPr>
            <w:tcW w:w="1240" w:type="dxa"/>
            <w:shd w:val="clear" w:color="auto" w:fill="auto"/>
            <w:noWrap/>
            <w:vAlign w:val="bottom"/>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4</w:t>
            </w:r>
          </w:p>
        </w:tc>
        <w:tc>
          <w:tcPr>
            <w:tcW w:w="2240" w:type="dxa"/>
            <w:shd w:val="clear" w:color="auto" w:fill="auto"/>
            <w:noWrap/>
            <w:vAlign w:val="bottom"/>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5134900</w:t>
            </w:r>
          </w:p>
        </w:tc>
        <w:tc>
          <w:tcPr>
            <w:tcW w:w="2620" w:type="dxa"/>
            <w:shd w:val="clear" w:color="auto" w:fill="auto"/>
            <w:noWrap/>
            <w:vAlign w:val="bottom"/>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798410</w:t>
            </w:r>
          </w:p>
        </w:tc>
      </w:tr>
      <w:tr w:rsidR="00336D8C" w:rsidRPr="00CD2724" w:rsidTr="00336D8C">
        <w:trPr>
          <w:trHeight w:val="300"/>
        </w:trPr>
        <w:tc>
          <w:tcPr>
            <w:tcW w:w="1240" w:type="dxa"/>
            <w:shd w:val="clear" w:color="auto" w:fill="auto"/>
            <w:noWrap/>
            <w:vAlign w:val="bottom"/>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w:t>
            </w:r>
          </w:p>
        </w:tc>
        <w:tc>
          <w:tcPr>
            <w:tcW w:w="2240" w:type="dxa"/>
            <w:shd w:val="clear" w:color="auto" w:fill="auto"/>
            <w:noWrap/>
            <w:vAlign w:val="bottom"/>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5135009</w:t>
            </w:r>
          </w:p>
        </w:tc>
        <w:tc>
          <w:tcPr>
            <w:tcW w:w="2620" w:type="dxa"/>
            <w:shd w:val="clear" w:color="auto" w:fill="auto"/>
            <w:noWrap/>
            <w:vAlign w:val="bottom"/>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798516</w:t>
            </w:r>
          </w:p>
        </w:tc>
      </w:tr>
      <w:tr w:rsidR="00336D8C" w:rsidRPr="00CD2724" w:rsidTr="00336D8C">
        <w:trPr>
          <w:trHeight w:val="300"/>
        </w:trPr>
        <w:tc>
          <w:tcPr>
            <w:tcW w:w="1240" w:type="dxa"/>
            <w:shd w:val="clear" w:color="auto" w:fill="auto"/>
            <w:noWrap/>
            <w:vAlign w:val="bottom"/>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6</w:t>
            </w:r>
          </w:p>
        </w:tc>
        <w:tc>
          <w:tcPr>
            <w:tcW w:w="2240" w:type="dxa"/>
            <w:shd w:val="clear" w:color="auto" w:fill="auto"/>
            <w:noWrap/>
            <w:vAlign w:val="bottom"/>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5135029</w:t>
            </w:r>
          </w:p>
        </w:tc>
        <w:tc>
          <w:tcPr>
            <w:tcW w:w="2620" w:type="dxa"/>
            <w:shd w:val="clear" w:color="auto" w:fill="auto"/>
            <w:noWrap/>
            <w:vAlign w:val="bottom"/>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798626</w:t>
            </w:r>
          </w:p>
        </w:tc>
      </w:tr>
      <w:tr w:rsidR="00336D8C" w:rsidRPr="00CD2724" w:rsidTr="00336D8C">
        <w:trPr>
          <w:trHeight w:val="300"/>
        </w:trPr>
        <w:tc>
          <w:tcPr>
            <w:tcW w:w="1240" w:type="dxa"/>
            <w:shd w:val="clear" w:color="auto" w:fill="auto"/>
            <w:noWrap/>
            <w:vAlign w:val="bottom"/>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w:t>
            </w:r>
          </w:p>
        </w:tc>
        <w:tc>
          <w:tcPr>
            <w:tcW w:w="2240" w:type="dxa"/>
            <w:shd w:val="clear" w:color="auto" w:fill="auto"/>
            <w:noWrap/>
            <w:vAlign w:val="bottom"/>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5135092</w:t>
            </w:r>
          </w:p>
        </w:tc>
        <w:tc>
          <w:tcPr>
            <w:tcW w:w="2620" w:type="dxa"/>
            <w:shd w:val="clear" w:color="auto" w:fill="auto"/>
            <w:noWrap/>
            <w:vAlign w:val="bottom"/>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798657</w:t>
            </w:r>
          </w:p>
        </w:tc>
      </w:tr>
      <w:tr w:rsidR="00336D8C" w:rsidRPr="00CD2724" w:rsidTr="00336D8C">
        <w:trPr>
          <w:trHeight w:val="300"/>
        </w:trPr>
        <w:tc>
          <w:tcPr>
            <w:tcW w:w="1240" w:type="dxa"/>
            <w:shd w:val="clear" w:color="auto" w:fill="auto"/>
            <w:noWrap/>
            <w:vAlign w:val="bottom"/>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8</w:t>
            </w:r>
          </w:p>
        </w:tc>
        <w:tc>
          <w:tcPr>
            <w:tcW w:w="2240" w:type="dxa"/>
            <w:shd w:val="clear" w:color="auto" w:fill="auto"/>
            <w:noWrap/>
            <w:vAlign w:val="bottom"/>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5135193</w:t>
            </w:r>
          </w:p>
        </w:tc>
        <w:tc>
          <w:tcPr>
            <w:tcW w:w="2620" w:type="dxa"/>
            <w:shd w:val="clear" w:color="auto" w:fill="auto"/>
            <w:noWrap/>
            <w:vAlign w:val="bottom"/>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798714</w:t>
            </w:r>
          </w:p>
        </w:tc>
      </w:tr>
      <w:tr w:rsidR="00336D8C" w:rsidRPr="00CD2724" w:rsidTr="00336D8C">
        <w:trPr>
          <w:trHeight w:val="300"/>
        </w:trPr>
        <w:tc>
          <w:tcPr>
            <w:tcW w:w="1240" w:type="dxa"/>
            <w:shd w:val="clear" w:color="auto" w:fill="auto"/>
            <w:noWrap/>
            <w:vAlign w:val="bottom"/>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9</w:t>
            </w:r>
          </w:p>
        </w:tc>
        <w:tc>
          <w:tcPr>
            <w:tcW w:w="2240" w:type="dxa"/>
            <w:shd w:val="clear" w:color="auto" w:fill="auto"/>
            <w:noWrap/>
            <w:vAlign w:val="bottom"/>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5135405</w:t>
            </w:r>
          </w:p>
        </w:tc>
        <w:tc>
          <w:tcPr>
            <w:tcW w:w="2620" w:type="dxa"/>
            <w:shd w:val="clear" w:color="auto" w:fill="auto"/>
            <w:noWrap/>
            <w:vAlign w:val="bottom"/>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798611</w:t>
            </w:r>
          </w:p>
        </w:tc>
      </w:tr>
      <w:tr w:rsidR="00336D8C" w:rsidRPr="00CD2724" w:rsidTr="00336D8C">
        <w:trPr>
          <w:trHeight w:val="300"/>
        </w:trPr>
        <w:tc>
          <w:tcPr>
            <w:tcW w:w="1240" w:type="dxa"/>
            <w:shd w:val="clear" w:color="auto" w:fill="auto"/>
            <w:noWrap/>
            <w:vAlign w:val="bottom"/>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10</w:t>
            </w:r>
          </w:p>
        </w:tc>
        <w:tc>
          <w:tcPr>
            <w:tcW w:w="2240" w:type="dxa"/>
            <w:shd w:val="clear" w:color="auto" w:fill="auto"/>
            <w:noWrap/>
            <w:vAlign w:val="bottom"/>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5135300</w:t>
            </w:r>
          </w:p>
        </w:tc>
        <w:tc>
          <w:tcPr>
            <w:tcW w:w="2620" w:type="dxa"/>
            <w:shd w:val="clear" w:color="auto" w:fill="auto"/>
            <w:noWrap/>
            <w:vAlign w:val="bottom"/>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798404</w:t>
            </w:r>
          </w:p>
        </w:tc>
      </w:tr>
      <w:tr w:rsidR="00336D8C" w:rsidRPr="00CD2724" w:rsidTr="00336D8C">
        <w:trPr>
          <w:trHeight w:val="300"/>
        </w:trPr>
        <w:tc>
          <w:tcPr>
            <w:tcW w:w="1240" w:type="dxa"/>
            <w:shd w:val="clear" w:color="auto" w:fill="auto"/>
            <w:noWrap/>
            <w:vAlign w:val="bottom"/>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1</w:t>
            </w:r>
          </w:p>
        </w:tc>
        <w:tc>
          <w:tcPr>
            <w:tcW w:w="2240" w:type="dxa"/>
            <w:shd w:val="clear" w:color="auto" w:fill="auto"/>
            <w:noWrap/>
            <w:vAlign w:val="bottom"/>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5135216</w:t>
            </w:r>
          </w:p>
        </w:tc>
        <w:tc>
          <w:tcPr>
            <w:tcW w:w="2620" w:type="dxa"/>
            <w:shd w:val="clear" w:color="auto" w:fill="auto"/>
            <w:noWrap/>
            <w:vAlign w:val="bottom"/>
          </w:tcPr>
          <w:p w:rsidR="00336D8C" w:rsidRPr="003650C5" w:rsidRDefault="00336D8C"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798361</w:t>
            </w:r>
          </w:p>
        </w:tc>
      </w:tr>
    </w:tbl>
    <w:p w:rsidR="003650C5" w:rsidRDefault="003650C5" w:rsidP="003650C5">
      <w:pPr>
        <w:pStyle w:val="a8"/>
        <w:spacing w:before="0" w:after="0" w:line="276" w:lineRule="auto"/>
        <w:ind w:firstLine="709"/>
        <w:jc w:val="right"/>
        <w:rPr>
          <w:rFonts w:ascii="Times New Roman CYR" w:hAnsi="Times New Roman CYR" w:cs="Times New Roman CYR"/>
        </w:rPr>
      </w:pPr>
      <w:r w:rsidRPr="00336D8C">
        <w:rPr>
          <w:rFonts w:ascii="Times New Roman CYR" w:hAnsi="Times New Roman CYR" w:cs="Times New Roman CYR"/>
        </w:rPr>
        <w:lastRenderedPageBreak/>
        <w:t xml:space="preserve">Приложение </w:t>
      </w:r>
      <w:r>
        <w:rPr>
          <w:rFonts w:ascii="Times New Roman CYR" w:hAnsi="Times New Roman CYR" w:cs="Times New Roman CYR"/>
        </w:rPr>
        <w:t>4</w:t>
      </w:r>
    </w:p>
    <w:p w:rsidR="003650C5" w:rsidRDefault="003650C5" w:rsidP="00336D8C">
      <w:pPr>
        <w:pStyle w:val="31"/>
        <w:tabs>
          <w:tab w:val="left" w:pos="0"/>
        </w:tabs>
        <w:spacing w:before="0" w:beforeAutospacing="0" w:after="0" w:afterAutospacing="0" w:line="360" w:lineRule="auto"/>
        <w:ind w:left="720" w:firstLine="0"/>
        <w:jc w:val="center"/>
        <w:rPr>
          <w:rFonts w:ascii="Times New Roman" w:hAnsi="Times New Roman"/>
          <w:b/>
          <w:sz w:val="24"/>
          <w:szCs w:val="24"/>
        </w:rPr>
      </w:pPr>
    </w:p>
    <w:p w:rsidR="00336D8C" w:rsidRDefault="00336D8C" w:rsidP="00336D8C">
      <w:pPr>
        <w:pStyle w:val="31"/>
        <w:tabs>
          <w:tab w:val="left" w:pos="0"/>
        </w:tabs>
        <w:spacing w:before="0" w:beforeAutospacing="0" w:after="0" w:afterAutospacing="0" w:line="360" w:lineRule="auto"/>
        <w:ind w:left="720" w:firstLine="0"/>
        <w:jc w:val="center"/>
        <w:rPr>
          <w:rFonts w:ascii="Times New Roman" w:hAnsi="Times New Roman"/>
          <w:b/>
          <w:sz w:val="24"/>
          <w:szCs w:val="24"/>
        </w:rPr>
      </w:pPr>
      <w:r w:rsidRPr="00CD6DDA">
        <w:rPr>
          <w:rFonts w:ascii="Times New Roman" w:hAnsi="Times New Roman"/>
          <w:b/>
          <w:sz w:val="24"/>
          <w:szCs w:val="24"/>
        </w:rPr>
        <w:t xml:space="preserve">Каталог координат границы населенного пункта </w:t>
      </w:r>
      <w:proofErr w:type="spellStart"/>
      <w:r>
        <w:rPr>
          <w:rFonts w:ascii="Times New Roman" w:hAnsi="Times New Roman"/>
          <w:b/>
          <w:sz w:val="24"/>
          <w:szCs w:val="24"/>
        </w:rPr>
        <w:t>у</w:t>
      </w:r>
      <w:proofErr w:type="gramStart"/>
      <w:r>
        <w:rPr>
          <w:rFonts w:ascii="Times New Roman" w:hAnsi="Times New Roman"/>
          <w:b/>
          <w:sz w:val="24"/>
          <w:szCs w:val="24"/>
        </w:rPr>
        <w:t>.Г</w:t>
      </w:r>
      <w:proofErr w:type="gramEnd"/>
      <w:r>
        <w:rPr>
          <w:rFonts w:ascii="Times New Roman" w:hAnsi="Times New Roman"/>
          <w:b/>
          <w:sz w:val="24"/>
          <w:szCs w:val="24"/>
        </w:rPr>
        <w:t>алгатай</w:t>
      </w:r>
      <w:proofErr w:type="spellEnd"/>
    </w:p>
    <w:p w:rsidR="00336D8C" w:rsidRDefault="00336D8C" w:rsidP="00336D8C">
      <w:pPr>
        <w:pStyle w:val="31"/>
        <w:tabs>
          <w:tab w:val="left" w:pos="0"/>
        </w:tabs>
        <w:spacing w:before="0" w:beforeAutospacing="0" w:after="0" w:afterAutospacing="0" w:line="360" w:lineRule="auto"/>
        <w:ind w:left="720" w:firstLine="0"/>
        <w:jc w:val="center"/>
        <w:rPr>
          <w:rFonts w:ascii="Times New Roman" w:hAnsi="Times New Roman"/>
          <w:b/>
          <w:sz w:val="24"/>
          <w:szCs w:val="24"/>
        </w:rPr>
      </w:pPr>
    </w:p>
    <w:tbl>
      <w:tblPr>
        <w:tblW w:w="610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2240"/>
        <w:gridCol w:w="2620"/>
      </w:tblGrid>
      <w:tr w:rsidR="003650C5" w:rsidRPr="00CD2724" w:rsidTr="000914CE">
        <w:trPr>
          <w:trHeight w:val="300"/>
        </w:trPr>
        <w:tc>
          <w:tcPr>
            <w:tcW w:w="1240" w:type="dxa"/>
            <w:shd w:val="clear" w:color="auto" w:fill="auto"/>
            <w:noWrap/>
            <w:vAlign w:val="bottom"/>
            <w:hideMark/>
          </w:tcPr>
          <w:p w:rsidR="003650C5" w:rsidRPr="00CD2724" w:rsidRDefault="003650C5" w:rsidP="000914CE">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w:t>
            </w:r>
          </w:p>
        </w:tc>
        <w:tc>
          <w:tcPr>
            <w:tcW w:w="2240" w:type="dxa"/>
            <w:shd w:val="clear" w:color="auto" w:fill="auto"/>
            <w:noWrap/>
            <w:vAlign w:val="bottom"/>
            <w:hideMark/>
          </w:tcPr>
          <w:p w:rsidR="003650C5" w:rsidRPr="00CD2724" w:rsidRDefault="003650C5" w:rsidP="000914CE">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X, м</w:t>
            </w:r>
          </w:p>
        </w:tc>
        <w:tc>
          <w:tcPr>
            <w:tcW w:w="2620" w:type="dxa"/>
            <w:shd w:val="clear" w:color="auto" w:fill="auto"/>
            <w:noWrap/>
            <w:vAlign w:val="bottom"/>
            <w:hideMark/>
          </w:tcPr>
          <w:p w:rsidR="003650C5" w:rsidRPr="00CD2724" w:rsidRDefault="003650C5" w:rsidP="000914CE">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Y, м</w:t>
            </w:r>
          </w:p>
        </w:tc>
      </w:tr>
      <w:tr w:rsidR="003650C5" w:rsidRPr="00CD2724" w:rsidTr="000914CE">
        <w:trPr>
          <w:trHeight w:val="300"/>
        </w:trPr>
        <w:tc>
          <w:tcPr>
            <w:tcW w:w="1240" w:type="dxa"/>
            <w:shd w:val="clear" w:color="auto" w:fill="auto"/>
            <w:noWrap/>
            <w:vAlign w:val="bottom"/>
            <w:hideMark/>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1</w:t>
            </w:r>
          </w:p>
        </w:tc>
        <w:tc>
          <w:tcPr>
            <w:tcW w:w="2240" w:type="dxa"/>
            <w:shd w:val="clear" w:color="auto" w:fill="auto"/>
            <w:noWrap/>
            <w:vAlign w:val="bottom"/>
            <w:hideMark/>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5131857</w:t>
            </w:r>
          </w:p>
        </w:tc>
        <w:tc>
          <w:tcPr>
            <w:tcW w:w="2620" w:type="dxa"/>
            <w:shd w:val="clear" w:color="auto" w:fill="auto"/>
            <w:noWrap/>
            <w:vAlign w:val="bottom"/>
            <w:hideMark/>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798529</w:t>
            </w:r>
          </w:p>
        </w:tc>
      </w:tr>
      <w:tr w:rsidR="003650C5" w:rsidRPr="00CD2724" w:rsidTr="000914CE">
        <w:trPr>
          <w:trHeight w:val="300"/>
        </w:trPr>
        <w:tc>
          <w:tcPr>
            <w:tcW w:w="1240" w:type="dxa"/>
            <w:shd w:val="clear" w:color="auto" w:fill="auto"/>
            <w:noWrap/>
            <w:vAlign w:val="bottom"/>
            <w:hideMark/>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2</w:t>
            </w:r>
          </w:p>
        </w:tc>
        <w:tc>
          <w:tcPr>
            <w:tcW w:w="2240" w:type="dxa"/>
            <w:shd w:val="clear" w:color="auto" w:fill="auto"/>
            <w:noWrap/>
            <w:vAlign w:val="bottom"/>
            <w:hideMark/>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5131817</w:t>
            </w:r>
          </w:p>
        </w:tc>
        <w:tc>
          <w:tcPr>
            <w:tcW w:w="2620" w:type="dxa"/>
            <w:shd w:val="clear" w:color="auto" w:fill="auto"/>
            <w:noWrap/>
            <w:vAlign w:val="bottom"/>
            <w:hideMark/>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798468</w:t>
            </w:r>
          </w:p>
        </w:tc>
      </w:tr>
      <w:tr w:rsidR="003650C5" w:rsidRPr="00CD2724" w:rsidTr="000914CE">
        <w:trPr>
          <w:trHeight w:val="300"/>
        </w:trPr>
        <w:tc>
          <w:tcPr>
            <w:tcW w:w="1240" w:type="dxa"/>
            <w:shd w:val="clear" w:color="auto" w:fill="auto"/>
            <w:noWrap/>
            <w:vAlign w:val="bottom"/>
            <w:hideMark/>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3</w:t>
            </w:r>
          </w:p>
        </w:tc>
        <w:tc>
          <w:tcPr>
            <w:tcW w:w="2240" w:type="dxa"/>
            <w:shd w:val="clear" w:color="auto" w:fill="auto"/>
            <w:noWrap/>
            <w:vAlign w:val="bottom"/>
            <w:hideMark/>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5131877</w:t>
            </w:r>
          </w:p>
        </w:tc>
        <w:tc>
          <w:tcPr>
            <w:tcW w:w="2620" w:type="dxa"/>
            <w:shd w:val="clear" w:color="auto" w:fill="auto"/>
            <w:noWrap/>
            <w:vAlign w:val="bottom"/>
            <w:hideMark/>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798430</w:t>
            </w:r>
          </w:p>
        </w:tc>
      </w:tr>
      <w:tr w:rsidR="003650C5" w:rsidRPr="00CD2724" w:rsidTr="000914CE">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4</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5131750</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798196</w:t>
            </w:r>
          </w:p>
        </w:tc>
      </w:tr>
      <w:tr w:rsidR="003650C5" w:rsidRPr="00CD2724" w:rsidTr="000914CE">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5131741</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798179</w:t>
            </w:r>
          </w:p>
        </w:tc>
      </w:tr>
      <w:tr w:rsidR="003650C5" w:rsidRPr="00CD2724" w:rsidTr="000914CE">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6</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5131565</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798269</w:t>
            </w:r>
          </w:p>
        </w:tc>
      </w:tr>
      <w:tr w:rsidR="003650C5" w:rsidRPr="00CD2724" w:rsidTr="000914CE">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5131550</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798275</w:t>
            </w:r>
          </w:p>
        </w:tc>
      </w:tr>
      <w:tr w:rsidR="003650C5" w:rsidRPr="00CD2724" w:rsidTr="000914CE">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8</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5131514</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798293</w:t>
            </w:r>
          </w:p>
        </w:tc>
      </w:tr>
      <w:tr w:rsidR="003650C5" w:rsidRPr="00CD2724" w:rsidTr="000914CE">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9</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5131492</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798304</w:t>
            </w:r>
          </w:p>
        </w:tc>
      </w:tr>
      <w:tr w:rsidR="003650C5" w:rsidRPr="00CD2724" w:rsidTr="000914CE">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10</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5131475</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798321</w:t>
            </w:r>
          </w:p>
        </w:tc>
      </w:tr>
      <w:tr w:rsidR="003650C5" w:rsidRPr="00CD2724" w:rsidTr="000914CE">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11</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5131431</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798367</w:t>
            </w:r>
          </w:p>
        </w:tc>
      </w:tr>
      <w:tr w:rsidR="003650C5" w:rsidRPr="00CD2724" w:rsidTr="000914CE">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12</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5131439</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798381</w:t>
            </w:r>
          </w:p>
        </w:tc>
      </w:tr>
      <w:tr w:rsidR="003650C5" w:rsidRPr="00CD2724" w:rsidTr="000914CE">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13</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5131452</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798404</w:t>
            </w:r>
          </w:p>
        </w:tc>
      </w:tr>
      <w:tr w:rsidR="003650C5" w:rsidRPr="00CD2724" w:rsidTr="000914CE">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14</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5131461</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798428</w:t>
            </w:r>
          </w:p>
        </w:tc>
      </w:tr>
      <w:tr w:rsidR="003650C5" w:rsidRPr="00CD2724" w:rsidTr="000914CE">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15</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5131468</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798461</w:t>
            </w:r>
          </w:p>
        </w:tc>
      </w:tr>
      <w:tr w:rsidR="003650C5" w:rsidRPr="00CD2724" w:rsidTr="000914CE">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16</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5131447</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798517</w:t>
            </w:r>
          </w:p>
        </w:tc>
      </w:tr>
      <w:tr w:rsidR="003650C5" w:rsidRPr="00CD2724" w:rsidTr="000914CE">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17</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5131434</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798495</w:t>
            </w:r>
          </w:p>
        </w:tc>
      </w:tr>
      <w:tr w:rsidR="003650C5" w:rsidRPr="00CD2724" w:rsidTr="000914CE">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18</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5131402</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798469</w:t>
            </w:r>
          </w:p>
        </w:tc>
      </w:tr>
      <w:tr w:rsidR="003650C5" w:rsidRPr="00CD2724" w:rsidTr="000914CE">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19</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5131364</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798437</w:t>
            </w:r>
          </w:p>
        </w:tc>
      </w:tr>
      <w:tr w:rsidR="003650C5" w:rsidRPr="00CD2724" w:rsidTr="000914CE">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20</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5131360</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798441</w:t>
            </w:r>
          </w:p>
        </w:tc>
      </w:tr>
      <w:tr w:rsidR="003650C5" w:rsidRPr="00CD2724" w:rsidTr="000914CE">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21</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5131354</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798443</w:t>
            </w:r>
          </w:p>
        </w:tc>
      </w:tr>
      <w:tr w:rsidR="003650C5" w:rsidRPr="00CD2724" w:rsidTr="000914CE">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22</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5131352</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798448</w:t>
            </w:r>
          </w:p>
        </w:tc>
      </w:tr>
      <w:tr w:rsidR="003650C5" w:rsidRPr="00CD2724" w:rsidTr="000914CE">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23</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5131347</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798453</w:t>
            </w:r>
          </w:p>
        </w:tc>
      </w:tr>
      <w:tr w:rsidR="003650C5" w:rsidRPr="00CD2724" w:rsidTr="000914CE">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24</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5131351</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798457</w:t>
            </w:r>
          </w:p>
        </w:tc>
      </w:tr>
      <w:tr w:rsidR="003650C5" w:rsidRPr="00CD2724" w:rsidTr="000914CE">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25</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5131418</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798519</w:t>
            </w:r>
          </w:p>
        </w:tc>
      </w:tr>
      <w:tr w:rsidR="003650C5" w:rsidRPr="00CD2724" w:rsidTr="000914CE">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26</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5131488</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798621</w:t>
            </w:r>
          </w:p>
        </w:tc>
      </w:tr>
      <w:tr w:rsidR="003650C5" w:rsidRPr="00CD2724" w:rsidTr="000914CE">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27</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5131502</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798641</w:t>
            </w:r>
          </w:p>
        </w:tc>
      </w:tr>
      <w:tr w:rsidR="003650C5" w:rsidRPr="00CD2724" w:rsidTr="000914CE">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28</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5131644</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798706</w:t>
            </w:r>
          </w:p>
        </w:tc>
      </w:tr>
      <w:tr w:rsidR="003650C5" w:rsidRPr="00CD2724" w:rsidTr="000914CE">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29</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5131868</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798545</w:t>
            </w:r>
          </w:p>
        </w:tc>
      </w:tr>
      <w:tr w:rsidR="003650C5" w:rsidRPr="00CD2724" w:rsidTr="000914CE">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1</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5131857</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798529</w:t>
            </w:r>
          </w:p>
        </w:tc>
      </w:tr>
    </w:tbl>
    <w:p w:rsidR="003650C5" w:rsidRDefault="003650C5" w:rsidP="00336D8C">
      <w:pPr>
        <w:pStyle w:val="31"/>
        <w:tabs>
          <w:tab w:val="left" w:pos="0"/>
        </w:tabs>
        <w:spacing w:before="0" w:beforeAutospacing="0" w:after="0" w:afterAutospacing="0" w:line="360" w:lineRule="auto"/>
        <w:ind w:left="720" w:firstLine="0"/>
        <w:jc w:val="center"/>
        <w:rPr>
          <w:rFonts w:ascii="Times New Roman" w:hAnsi="Times New Roman"/>
          <w:b/>
          <w:sz w:val="24"/>
          <w:szCs w:val="24"/>
        </w:rPr>
      </w:pPr>
    </w:p>
    <w:p w:rsidR="003650C5" w:rsidRDefault="003650C5" w:rsidP="00336D8C">
      <w:pPr>
        <w:pStyle w:val="31"/>
        <w:tabs>
          <w:tab w:val="left" w:pos="0"/>
        </w:tabs>
        <w:spacing w:before="0" w:beforeAutospacing="0" w:after="0" w:afterAutospacing="0" w:line="360" w:lineRule="auto"/>
        <w:ind w:left="720" w:firstLine="0"/>
        <w:jc w:val="center"/>
        <w:rPr>
          <w:rFonts w:ascii="Times New Roman" w:hAnsi="Times New Roman"/>
          <w:b/>
          <w:sz w:val="24"/>
          <w:szCs w:val="24"/>
        </w:rPr>
      </w:pPr>
    </w:p>
    <w:p w:rsidR="003650C5" w:rsidRDefault="003650C5" w:rsidP="00336D8C">
      <w:pPr>
        <w:pStyle w:val="31"/>
        <w:tabs>
          <w:tab w:val="left" w:pos="0"/>
        </w:tabs>
        <w:spacing w:before="0" w:beforeAutospacing="0" w:after="0" w:afterAutospacing="0" w:line="360" w:lineRule="auto"/>
        <w:ind w:left="720" w:firstLine="0"/>
        <w:jc w:val="center"/>
        <w:rPr>
          <w:rFonts w:ascii="Times New Roman" w:hAnsi="Times New Roman"/>
          <w:b/>
          <w:sz w:val="24"/>
          <w:szCs w:val="24"/>
        </w:rPr>
      </w:pPr>
    </w:p>
    <w:p w:rsidR="003650C5" w:rsidRDefault="003650C5" w:rsidP="00336D8C">
      <w:pPr>
        <w:pStyle w:val="31"/>
        <w:tabs>
          <w:tab w:val="left" w:pos="0"/>
        </w:tabs>
        <w:spacing w:before="0" w:beforeAutospacing="0" w:after="0" w:afterAutospacing="0" w:line="360" w:lineRule="auto"/>
        <w:ind w:left="720" w:firstLine="0"/>
        <w:jc w:val="center"/>
        <w:rPr>
          <w:rFonts w:ascii="Times New Roman" w:hAnsi="Times New Roman"/>
          <w:b/>
          <w:sz w:val="24"/>
          <w:szCs w:val="24"/>
        </w:rPr>
      </w:pPr>
    </w:p>
    <w:p w:rsidR="003650C5" w:rsidRDefault="003650C5" w:rsidP="00336D8C">
      <w:pPr>
        <w:pStyle w:val="31"/>
        <w:tabs>
          <w:tab w:val="left" w:pos="0"/>
        </w:tabs>
        <w:spacing w:before="0" w:beforeAutospacing="0" w:after="0" w:afterAutospacing="0" w:line="360" w:lineRule="auto"/>
        <w:ind w:left="720" w:firstLine="0"/>
        <w:jc w:val="center"/>
        <w:rPr>
          <w:rFonts w:ascii="Times New Roman" w:hAnsi="Times New Roman"/>
          <w:b/>
          <w:sz w:val="24"/>
          <w:szCs w:val="24"/>
        </w:rPr>
      </w:pPr>
    </w:p>
    <w:p w:rsidR="003650C5" w:rsidRDefault="003650C5" w:rsidP="00336D8C">
      <w:pPr>
        <w:pStyle w:val="31"/>
        <w:tabs>
          <w:tab w:val="left" w:pos="0"/>
        </w:tabs>
        <w:spacing w:before="0" w:beforeAutospacing="0" w:after="0" w:afterAutospacing="0" w:line="360" w:lineRule="auto"/>
        <w:ind w:left="720" w:firstLine="0"/>
        <w:jc w:val="center"/>
        <w:rPr>
          <w:rFonts w:ascii="Times New Roman" w:hAnsi="Times New Roman"/>
          <w:b/>
          <w:sz w:val="24"/>
          <w:szCs w:val="24"/>
        </w:rPr>
      </w:pPr>
    </w:p>
    <w:p w:rsidR="003650C5" w:rsidRDefault="003650C5" w:rsidP="00336D8C">
      <w:pPr>
        <w:pStyle w:val="31"/>
        <w:tabs>
          <w:tab w:val="left" w:pos="0"/>
        </w:tabs>
        <w:spacing w:before="0" w:beforeAutospacing="0" w:after="0" w:afterAutospacing="0" w:line="360" w:lineRule="auto"/>
        <w:ind w:left="720" w:firstLine="0"/>
        <w:jc w:val="center"/>
        <w:rPr>
          <w:rFonts w:ascii="Times New Roman" w:hAnsi="Times New Roman"/>
          <w:b/>
          <w:sz w:val="24"/>
          <w:szCs w:val="24"/>
        </w:rPr>
      </w:pPr>
    </w:p>
    <w:p w:rsidR="003650C5" w:rsidRDefault="003650C5" w:rsidP="00336D8C">
      <w:pPr>
        <w:pStyle w:val="31"/>
        <w:tabs>
          <w:tab w:val="left" w:pos="0"/>
        </w:tabs>
        <w:spacing w:before="0" w:beforeAutospacing="0" w:after="0" w:afterAutospacing="0" w:line="360" w:lineRule="auto"/>
        <w:ind w:left="720" w:firstLine="0"/>
        <w:jc w:val="center"/>
        <w:rPr>
          <w:rFonts w:ascii="Times New Roman" w:hAnsi="Times New Roman"/>
          <w:b/>
          <w:sz w:val="24"/>
          <w:szCs w:val="24"/>
        </w:rPr>
      </w:pPr>
    </w:p>
    <w:p w:rsidR="003650C5" w:rsidRDefault="003650C5" w:rsidP="003650C5">
      <w:pPr>
        <w:pStyle w:val="a8"/>
        <w:spacing w:before="0" w:after="0" w:line="276" w:lineRule="auto"/>
        <w:ind w:firstLine="709"/>
        <w:jc w:val="right"/>
        <w:rPr>
          <w:rFonts w:ascii="Times New Roman CYR" w:hAnsi="Times New Roman CYR" w:cs="Times New Roman CYR"/>
        </w:rPr>
      </w:pPr>
      <w:r w:rsidRPr="00336D8C">
        <w:rPr>
          <w:rFonts w:ascii="Times New Roman CYR" w:hAnsi="Times New Roman CYR" w:cs="Times New Roman CYR"/>
        </w:rPr>
        <w:lastRenderedPageBreak/>
        <w:t>Приложение</w:t>
      </w:r>
      <w:r>
        <w:rPr>
          <w:rFonts w:ascii="Times New Roman CYR" w:hAnsi="Times New Roman CYR" w:cs="Times New Roman CYR"/>
        </w:rPr>
        <w:t xml:space="preserve"> 5</w:t>
      </w:r>
    </w:p>
    <w:p w:rsidR="003650C5" w:rsidRDefault="003650C5" w:rsidP="003650C5">
      <w:pPr>
        <w:pStyle w:val="a8"/>
        <w:spacing w:before="0" w:after="0" w:line="276" w:lineRule="auto"/>
        <w:ind w:firstLine="709"/>
        <w:jc w:val="right"/>
        <w:rPr>
          <w:rFonts w:ascii="Times New Roman CYR" w:hAnsi="Times New Roman CYR" w:cs="Times New Roman CYR"/>
        </w:rPr>
      </w:pPr>
    </w:p>
    <w:p w:rsidR="003650C5" w:rsidRDefault="003650C5" w:rsidP="003650C5">
      <w:pPr>
        <w:pStyle w:val="31"/>
        <w:tabs>
          <w:tab w:val="left" w:pos="0"/>
        </w:tabs>
        <w:spacing w:before="0" w:beforeAutospacing="0" w:after="0" w:afterAutospacing="0" w:line="360" w:lineRule="auto"/>
        <w:ind w:left="720" w:firstLine="0"/>
        <w:jc w:val="center"/>
        <w:rPr>
          <w:rFonts w:ascii="Times New Roman" w:hAnsi="Times New Roman"/>
          <w:b/>
          <w:sz w:val="24"/>
          <w:szCs w:val="24"/>
        </w:rPr>
      </w:pPr>
      <w:r w:rsidRPr="00CD6DDA">
        <w:rPr>
          <w:rFonts w:ascii="Times New Roman" w:hAnsi="Times New Roman"/>
          <w:b/>
          <w:sz w:val="24"/>
          <w:szCs w:val="24"/>
        </w:rPr>
        <w:t xml:space="preserve">Каталог координат границы населенного пункта </w:t>
      </w:r>
      <w:proofErr w:type="spellStart"/>
      <w:r>
        <w:rPr>
          <w:rFonts w:ascii="Times New Roman" w:hAnsi="Times New Roman"/>
          <w:b/>
          <w:sz w:val="24"/>
          <w:szCs w:val="24"/>
        </w:rPr>
        <w:t>у</w:t>
      </w:r>
      <w:proofErr w:type="gramStart"/>
      <w:r>
        <w:rPr>
          <w:rFonts w:ascii="Times New Roman" w:hAnsi="Times New Roman"/>
          <w:b/>
          <w:sz w:val="24"/>
          <w:szCs w:val="24"/>
        </w:rPr>
        <w:t>.Х</w:t>
      </w:r>
      <w:proofErr w:type="gramEnd"/>
      <w:r>
        <w:rPr>
          <w:rFonts w:ascii="Times New Roman" w:hAnsi="Times New Roman"/>
          <w:b/>
          <w:sz w:val="24"/>
          <w:szCs w:val="24"/>
        </w:rPr>
        <w:t>аргана</w:t>
      </w:r>
      <w:proofErr w:type="spellEnd"/>
    </w:p>
    <w:p w:rsidR="003650C5" w:rsidRPr="00CD6DDA" w:rsidRDefault="003650C5" w:rsidP="00336D8C">
      <w:pPr>
        <w:pStyle w:val="31"/>
        <w:tabs>
          <w:tab w:val="left" w:pos="0"/>
        </w:tabs>
        <w:spacing w:before="0" w:beforeAutospacing="0" w:after="0" w:afterAutospacing="0" w:line="360" w:lineRule="auto"/>
        <w:ind w:left="720" w:firstLine="0"/>
        <w:jc w:val="center"/>
        <w:rPr>
          <w:rFonts w:ascii="Times New Roman" w:hAnsi="Times New Roman"/>
          <w:b/>
          <w:sz w:val="24"/>
          <w:szCs w:val="24"/>
        </w:rPr>
      </w:pPr>
    </w:p>
    <w:tbl>
      <w:tblPr>
        <w:tblW w:w="610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2240"/>
        <w:gridCol w:w="2620"/>
      </w:tblGrid>
      <w:tr w:rsidR="00336D8C" w:rsidRPr="00CD2724" w:rsidTr="00336D8C">
        <w:trPr>
          <w:trHeight w:val="300"/>
        </w:trPr>
        <w:tc>
          <w:tcPr>
            <w:tcW w:w="1240" w:type="dxa"/>
            <w:shd w:val="clear" w:color="auto" w:fill="auto"/>
            <w:noWrap/>
            <w:vAlign w:val="bottom"/>
            <w:hideMark/>
          </w:tcPr>
          <w:p w:rsidR="00336D8C" w:rsidRPr="00CD2724" w:rsidRDefault="00336D8C" w:rsidP="00336D8C">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w:t>
            </w:r>
          </w:p>
        </w:tc>
        <w:tc>
          <w:tcPr>
            <w:tcW w:w="2240" w:type="dxa"/>
            <w:shd w:val="clear" w:color="auto" w:fill="auto"/>
            <w:noWrap/>
            <w:vAlign w:val="bottom"/>
            <w:hideMark/>
          </w:tcPr>
          <w:p w:rsidR="00336D8C" w:rsidRPr="00CD2724" w:rsidRDefault="00336D8C" w:rsidP="00336D8C">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X, м</w:t>
            </w:r>
          </w:p>
        </w:tc>
        <w:tc>
          <w:tcPr>
            <w:tcW w:w="2620" w:type="dxa"/>
            <w:shd w:val="clear" w:color="auto" w:fill="auto"/>
            <w:noWrap/>
            <w:vAlign w:val="bottom"/>
            <w:hideMark/>
          </w:tcPr>
          <w:p w:rsidR="00336D8C" w:rsidRPr="00CD2724" w:rsidRDefault="00336D8C" w:rsidP="00336D8C">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Y, м</w:t>
            </w:r>
          </w:p>
        </w:tc>
      </w:tr>
      <w:tr w:rsidR="003650C5" w:rsidRPr="00CD2724" w:rsidTr="00336D8C">
        <w:trPr>
          <w:trHeight w:val="300"/>
        </w:trPr>
        <w:tc>
          <w:tcPr>
            <w:tcW w:w="1240" w:type="dxa"/>
            <w:shd w:val="clear" w:color="auto" w:fill="auto"/>
            <w:noWrap/>
            <w:vAlign w:val="bottom"/>
            <w:hideMark/>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1</w:t>
            </w:r>
          </w:p>
        </w:tc>
        <w:tc>
          <w:tcPr>
            <w:tcW w:w="2240" w:type="dxa"/>
            <w:shd w:val="clear" w:color="auto" w:fill="auto"/>
            <w:noWrap/>
            <w:vAlign w:val="bottom"/>
            <w:hideMark/>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5135441</w:t>
            </w:r>
          </w:p>
        </w:tc>
        <w:tc>
          <w:tcPr>
            <w:tcW w:w="2620" w:type="dxa"/>
            <w:shd w:val="clear" w:color="auto" w:fill="auto"/>
            <w:noWrap/>
            <w:vAlign w:val="bottom"/>
            <w:hideMark/>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783166</w:t>
            </w:r>
          </w:p>
        </w:tc>
      </w:tr>
      <w:tr w:rsidR="003650C5" w:rsidRPr="00CD2724" w:rsidTr="00336D8C">
        <w:trPr>
          <w:trHeight w:val="300"/>
        </w:trPr>
        <w:tc>
          <w:tcPr>
            <w:tcW w:w="1240" w:type="dxa"/>
            <w:shd w:val="clear" w:color="auto" w:fill="auto"/>
            <w:noWrap/>
            <w:vAlign w:val="bottom"/>
            <w:hideMark/>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2</w:t>
            </w:r>
          </w:p>
        </w:tc>
        <w:tc>
          <w:tcPr>
            <w:tcW w:w="2240" w:type="dxa"/>
            <w:shd w:val="clear" w:color="auto" w:fill="auto"/>
            <w:noWrap/>
            <w:vAlign w:val="bottom"/>
            <w:hideMark/>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5135213</w:t>
            </w:r>
          </w:p>
        </w:tc>
        <w:tc>
          <w:tcPr>
            <w:tcW w:w="2620" w:type="dxa"/>
            <w:shd w:val="clear" w:color="auto" w:fill="auto"/>
            <w:noWrap/>
            <w:vAlign w:val="bottom"/>
            <w:hideMark/>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782659</w:t>
            </w:r>
          </w:p>
        </w:tc>
      </w:tr>
      <w:tr w:rsidR="003650C5" w:rsidRPr="00CD2724" w:rsidTr="00336D8C">
        <w:trPr>
          <w:trHeight w:val="300"/>
        </w:trPr>
        <w:tc>
          <w:tcPr>
            <w:tcW w:w="1240" w:type="dxa"/>
            <w:shd w:val="clear" w:color="auto" w:fill="auto"/>
            <w:noWrap/>
            <w:vAlign w:val="bottom"/>
            <w:hideMark/>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3</w:t>
            </w:r>
          </w:p>
        </w:tc>
        <w:tc>
          <w:tcPr>
            <w:tcW w:w="2240" w:type="dxa"/>
            <w:shd w:val="clear" w:color="auto" w:fill="auto"/>
            <w:noWrap/>
            <w:vAlign w:val="bottom"/>
            <w:hideMark/>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5134971</w:t>
            </w:r>
          </w:p>
        </w:tc>
        <w:tc>
          <w:tcPr>
            <w:tcW w:w="2620" w:type="dxa"/>
            <w:shd w:val="clear" w:color="auto" w:fill="auto"/>
            <w:noWrap/>
            <w:vAlign w:val="bottom"/>
            <w:hideMark/>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782387</w:t>
            </w:r>
          </w:p>
        </w:tc>
      </w:tr>
      <w:tr w:rsidR="003650C5" w:rsidRPr="00CD2724" w:rsidTr="00336D8C">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4</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5134565</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782729</w:t>
            </w:r>
          </w:p>
        </w:tc>
      </w:tr>
      <w:tr w:rsidR="003650C5" w:rsidRPr="00CD2724" w:rsidTr="00336D8C">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5134886</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783099</w:t>
            </w:r>
          </w:p>
        </w:tc>
      </w:tr>
      <w:tr w:rsidR="003650C5" w:rsidRPr="00CD2724" w:rsidTr="00336D8C">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6</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5134983</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783046</w:t>
            </w:r>
          </w:p>
        </w:tc>
      </w:tr>
      <w:tr w:rsidR="003650C5" w:rsidRPr="00CD2724" w:rsidTr="00336D8C">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5135006</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783031</w:t>
            </w:r>
          </w:p>
        </w:tc>
      </w:tr>
      <w:tr w:rsidR="003650C5" w:rsidRPr="00CD2724" w:rsidTr="00336D8C">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8</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5135025</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783012</w:t>
            </w:r>
          </w:p>
        </w:tc>
      </w:tr>
      <w:tr w:rsidR="003650C5" w:rsidRPr="00CD2724" w:rsidTr="00336D8C">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9</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5135067</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782963</w:t>
            </w:r>
          </w:p>
        </w:tc>
      </w:tr>
      <w:tr w:rsidR="003650C5" w:rsidRPr="00CD2724" w:rsidTr="00336D8C">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10</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5135095</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782936</w:t>
            </w:r>
          </w:p>
        </w:tc>
      </w:tr>
      <w:tr w:rsidR="003650C5" w:rsidRPr="00CD2724" w:rsidTr="00336D8C">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11</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5135125</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782912</w:t>
            </w:r>
          </w:p>
        </w:tc>
      </w:tr>
      <w:tr w:rsidR="003650C5" w:rsidRPr="00CD2724" w:rsidTr="00336D8C">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12</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5135127</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782914</w:t>
            </w:r>
          </w:p>
        </w:tc>
      </w:tr>
      <w:tr w:rsidR="003650C5" w:rsidRPr="00CD2724" w:rsidTr="00336D8C">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13</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5135097</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782938</w:t>
            </w:r>
          </w:p>
        </w:tc>
      </w:tr>
      <w:tr w:rsidR="003650C5" w:rsidRPr="00CD2724" w:rsidTr="00336D8C">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14</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5135069</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782965</w:t>
            </w:r>
          </w:p>
        </w:tc>
      </w:tr>
      <w:tr w:rsidR="003650C5" w:rsidRPr="00CD2724" w:rsidTr="00336D8C">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15</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5135027</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783014</w:t>
            </w:r>
          </w:p>
        </w:tc>
      </w:tr>
      <w:tr w:rsidR="003650C5" w:rsidRPr="00CD2724" w:rsidTr="00336D8C">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16</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5135008</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783033</w:t>
            </w:r>
          </w:p>
        </w:tc>
      </w:tr>
      <w:tr w:rsidR="003650C5" w:rsidRPr="00CD2724" w:rsidTr="00336D8C">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17</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5134985</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783048</w:t>
            </w:r>
          </w:p>
        </w:tc>
      </w:tr>
      <w:tr w:rsidR="003650C5" w:rsidRPr="00CD2724" w:rsidTr="00336D8C">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18</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5134887</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783102</w:t>
            </w:r>
          </w:p>
        </w:tc>
      </w:tr>
      <w:tr w:rsidR="003650C5" w:rsidRPr="00CD2724" w:rsidTr="00336D8C">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19</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5135180</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783432</w:t>
            </w:r>
          </w:p>
        </w:tc>
      </w:tr>
      <w:tr w:rsidR="003650C5" w:rsidRPr="00CD2724" w:rsidTr="00336D8C">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20</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5135328</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783319</w:t>
            </w:r>
          </w:p>
        </w:tc>
      </w:tr>
      <w:tr w:rsidR="003650C5" w:rsidRPr="00CD2724" w:rsidTr="00336D8C">
        <w:trPr>
          <w:trHeight w:val="300"/>
        </w:trPr>
        <w:tc>
          <w:tcPr>
            <w:tcW w:w="1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1</w:t>
            </w:r>
          </w:p>
        </w:tc>
        <w:tc>
          <w:tcPr>
            <w:tcW w:w="224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5135441</w:t>
            </w:r>
          </w:p>
        </w:tc>
        <w:tc>
          <w:tcPr>
            <w:tcW w:w="2620" w:type="dxa"/>
            <w:shd w:val="clear" w:color="auto" w:fill="auto"/>
            <w:noWrap/>
            <w:vAlign w:val="bottom"/>
          </w:tcPr>
          <w:p w:rsidR="003650C5" w:rsidRPr="003650C5" w:rsidRDefault="003650C5" w:rsidP="003650C5">
            <w:pPr>
              <w:spacing w:after="0" w:line="240" w:lineRule="auto"/>
              <w:jc w:val="center"/>
              <w:rPr>
                <w:rFonts w:ascii="Times New Roman" w:eastAsia="Times New Roman" w:hAnsi="Times New Roman" w:cs="Times New Roman"/>
                <w:color w:val="000000"/>
                <w:sz w:val="24"/>
                <w:szCs w:val="24"/>
                <w:lang w:eastAsia="ru-RU"/>
              </w:rPr>
            </w:pPr>
            <w:r w:rsidRPr="003650C5">
              <w:rPr>
                <w:rFonts w:ascii="Times New Roman" w:eastAsia="Times New Roman" w:hAnsi="Times New Roman" w:cs="Times New Roman"/>
                <w:color w:val="000000"/>
                <w:sz w:val="24"/>
                <w:szCs w:val="24"/>
                <w:lang w:eastAsia="ru-RU"/>
              </w:rPr>
              <w:t>783166</w:t>
            </w:r>
          </w:p>
        </w:tc>
      </w:tr>
    </w:tbl>
    <w:p w:rsidR="00336D8C" w:rsidRDefault="00336D8C" w:rsidP="00336D8C">
      <w:pPr>
        <w:pStyle w:val="a8"/>
        <w:spacing w:before="0" w:after="0" w:line="276" w:lineRule="auto"/>
        <w:ind w:firstLine="709"/>
        <w:jc w:val="right"/>
        <w:rPr>
          <w:rFonts w:ascii="Times New Roman CYR" w:hAnsi="Times New Roman CYR" w:cs="Times New Roman CYR"/>
        </w:rPr>
      </w:pPr>
    </w:p>
    <w:p w:rsidR="00336D8C" w:rsidRDefault="00336D8C" w:rsidP="00336D8C">
      <w:pPr>
        <w:pStyle w:val="a8"/>
        <w:spacing w:before="0" w:after="0" w:line="276" w:lineRule="auto"/>
        <w:ind w:firstLine="709"/>
        <w:jc w:val="right"/>
        <w:rPr>
          <w:rFonts w:ascii="Times New Roman CYR" w:hAnsi="Times New Roman CYR" w:cs="Times New Roman CYR"/>
        </w:rPr>
      </w:pPr>
    </w:p>
    <w:p w:rsidR="003650C5" w:rsidRDefault="003650C5" w:rsidP="00336D8C">
      <w:pPr>
        <w:pStyle w:val="a8"/>
        <w:spacing w:before="0" w:after="0" w:line="276" w:lineRule="auto"/>
        <w:ind w:firstLine="709"/>
        <w:jc w:val="right"/>
        <w:rPr>
          <w:rFonts w:ascii="Times New Roman CYR" w:hAnsi="Times New Roman CYR" w:cs="Times New Roman CYR"/>
        </w:rPr>
      </w:pPr>
    </w:p>
    <w:p w:rsidR="003650C5" w:rsidRDefault="003650C5" w:rsidP="00336D8C">
      <w:pPr>
        <w:pStyle w:val="a8"/>
        <w:spacing w:before="0" w:after="0" w:line="276" w:lineRule="auto"/>
        <w:ind w:firstLine="709"/>
        <w:jc w:val="right"/>
        <w:rPr>
          <w:rFonts w:ascii="Times New Roman CYR" w:hAnsi="Times New Roman CYR" w:cs="Times New Roman CYR"/>
        </w:rPr>
      </w:pPr>
    </w:p>
    <w:p w:rsidR="003650C5" w:rsidRDefault="003650C5" w:rsidP="00336D8C">
      <w:pPr>
        <w:pStyle w:val="a8"/>
        <w:spacing w:before="0" w:after="0" w:line="276" w:lineRule="auto"/>
        <w:ind w:firstLine="709"/>
        <w:jc w:val="right"/>
        <w:rPr>
          <w:rFonts w:ascii="Times New Roman CYR" w:hAnsi="Times New Roman CYR" w:cs="Times New Roman CYR"/>
        </w:rPr>
      </w:pPr>
    </w:p>
    <w:p w:rsidR="003650C5" w:rsidRDefault="003650C5" w:rsidP="00336D8C">
      <w:pPr>
        <w:pStyle w:val="a8"/>
        <w:spacing w:before="0" w:after="0" w:line="276" w:lineRule="auto"/>
        <w:ind w:firstLine="709"/>
        <w:jc w:val="right"/>
        <w:rPr>
          <w:rFonts w:ascii="Times New Roman CYR" w:hAnsi="Times New Roman CYR" w:cs="Times New Roman CYR"/>
        </w:rPr>
      </w:pPr>
    </w:p>
    <w:p w:rsidR="003650C5" w:rsidRDefault="003650C5" w:rsidP="00336D8C">
      <w:pPr>
        <w:pStyle w:val="a8"/>
        <w:spacing w:before="0" w:after="0" w:line="276" w:lineRule="auto"/>
        <w:ind w:firstLine="709"/>
        <w:jc w:val="right"/>
        <w:rPr>
          <w:rFonts w:ascii="Times New Roman CYR" w:hAnsi="Times New Roman CYR" w:cs="Times New Roman CYR"/>
        </w:rPr>
      </w:pPr>
    </w:p>
    <w:p w:rsidR="003650C5" w:rsidRDefault="003650C5" w:rsidP="00336D8C">
      <w:pPr>
        <w:pStyle w:val="a8"/>
        <w:spacing w:before="0" w:after="0" w:line="276" w:lineRule="auto"/>
        <w:ind w:firstLine="709"/>
        <w:jc w:val="right"/>
        <w:rPr>
          <w:rFonts w:ascii="Times New Roman CYR" w:hAnsi="Times New Roman CYR" w:cs="Times New Roman CYR"/>
        </w:rPr>
      </w:pPr>
    </w:p>
    <w:p w:rsidR="003650C5" w:rsidRDefault="003650C5" w:rsidP="00336D8C">
      <w:pPr>
        <w:pStyle w:val="a8"/>
        <w:spacing w:before="0" w:after="0" w:line="276" w:lineRule="auto"/>
        <w:ind w:firstLine="709"/>
        <w:jc w:val="right"/>
        <w:rPr>
          <w:rFonts w:ascii="Times New Roman CYR" w:hAnsi="Times New Roman CYR" w:cs="Times New Roman CYR"/>
        </w:rPr>
      </w:pPr>
    </w:p>
    <w:p w:rsidR="003650C5" w:rsidRDefault="003650C5" w:rsidP="00336D8C">
      <w:pPr>
        <w:pStyle w:val="a8"/>
        <w:spacing w:before="0" w:after="0" w:line="276" w:lineRule="auto"/>
        <w:ind w:firstLine="709"/>
        <w:jc w:val="right"/>
        <w:rPr>
          <w:rFonts w:ascii="Times New Roman CYR" w:hAnsi="Times New Roman CYR" w:cs="Times New Roman CYR"/>
        </w:rPr>
      </w:pPr>
    </w:p>
    <w:p w:rsidR="003650C5" w:rsidRDefault="003650C5" w:rsidP="00336D8C">
      <w:pPr>
        <w:pStyle w:val="a8"/>
        <w:spacing w:before="0" w:after="0" w:line="276" w:lineRule="auto"/>
        <w:ind w:firstLine="709"/>
        <w:jc w:val="right"/>
        <w:rPr>
          <w:rFonts w:ascii="Times New Roman CYR" w:hAnsi="Times New Roman CYR" w:cs="Times New Roman CYR"/>
        </w:rPr>
      </w:pPr>
    </w:p>
    <w:p w:rsidR="003650C5" w:rsidRDefault="003650C5" w:rsidP="00336D8C">
      <w:pPr>
        <w:pStyle w:val="a8"/>
        <w:spacing w:before="0" w:after="0" w:line="276" w:lineRule="auto"/>
        <w:ind w:firstLine="709"/>
        <w:jc w:val="right"/>
        <w:rPr>
          <w:rFonts w:ascii="Times New Roman CYR" w:hAnsi="Times New Roman CYR" w:cs="Times New Roman CYR"/>
        </w:rPr>
      </w:pPr>
    </w:p>
    <w:p w:rsidR="003650C5" w:rsidRDefault="003650C5" w:rsidP="00336D8C">
      <w:pPr>
        <w:pStyle w:val="a8"/>
        <w:spacing w:before="0" w:after="0" w:line="276" w:lineRule="auto"/>
        <w:ind w:firstLine="709"/>
        <w:jc w:val="right"/>
        <w:rPr>
          <w:rFonts w:ascii="Times New Roman CYR" w:hAnsi="Times New Roman CYR" w:cs="Times New Roman CYR"/>
        </w:rPr>
      </w:pPr>
    </w:p>
    <w:p w:rsidR="003650C5" w:rsidRDefault="003650C5" w:rsidP="00336D8C">
      <w:pPr>
        <w:pStyle w:val="a8"/>
        <w:spacing w:before="0" w:after="0" w:line="276" w:lineRule="auto"/>
        <w:ind w:firstLine="709"/>
        <w:jc w:val="right"/>
        <w:rPr>
          <w:rFonts w:ascii="Times New Roman CYR" w:hAnsi="Times New Roman CYR" w:cs="Times New Roman CYR"/>
        </w:rPr>
      </w:pPr>
    </w:p>
    <w:p w:rsidR="003650C5" w:rsidRDefault="003650C5" w:rsidP="00336D8C">
      <w:pPr>
        <w:pStyle w:val="a8"/>
        <w:spacing w:before="0" w:after="0" w:line="276" w:lineRule="auto"/>
        <w:ind w:firstLine="709"/>
        <w:jc w:val="right"/>
        <w:rPr>
          <w:rFonts w:ascii="Times New Roman CYR" w:hAnsi="Times New Roman CYR" w:cs="Times New Roman CYR"/>
        </w:rPr>
      </w:pPr>
    </w:p>
    <w:p w:rsidR="003650C5" w:rsidRDefault="003650C5" w:rsidP="00336D8C">
      <w:pPr>
        <w:pStyle w:val="a8"/>
        <w:spacing w:before="0" w:after="0" w:line="276" w:lineRule="auto"/>
        <w:ind w:firstLine="709"/>
        <w:jc w:val="right"/>
        <w:rPr>
          <w:rFonts w:ascii="Times New Roman CYR" w:hAnsi="Times New Roman CYR" w:cs="Times New Roman CYR"/>
        </w:rPr>
      </w:pPr>
    </w:p>
    <w:p w:rsidR="00336D8C" w:rsidRDefault="00336D8C" w:rsidP="00336D8C">
      <w:pPr>
        <w:pStyle w:val="a8"/>
        <w:spacing w:before="0" w:after="0" w:line="276" w:lineRule="auto"/>
        <w:ind w:firstLine="709"/>
        <w:jc w:val="right"/>
        <w:rPr>
          <w:rFonts w:ascii="Times New Roman CYR" w:hAnsi="Times New Roman CYR" w:cs="Times New Roman CYR"/>
        </w:rPr>
      </w:pPr>
    </w:p>
    <w:p w:rsidR="00336D8C" w:rsidRDefault="00336D8C" w:rsidP="00336D8C">
      <w:pPr>
        <w:pStyle w:val="a8"/>
        <w:spacing w:before="0" w:after="0" w:line="276" w:lineRule="auto"/>
        <w:ind w:firstLine="709"/>
        <w:jc w:val="right"/>
        <w:rPr>
          <w:rFonts w:ascii="Times New Roman CYR" w:hAnsi="Times New Roman CYR" w:cs="Times New Roman CYR"/>
        </w:rPr>
      </w:pPr>
    </w:p>
    <w:p w:rsidR="00336D8C" w:rsidRPr="00336D8C" w:rsidRDefault="00336D8C" w:rsidP="00336D8C">
      <w:pPr>
        <w:pStyle w:val="a8"/>
        <w:spacing w:before="0" w:after="0" w:line="276" w:lineRule="auto"/>
        <w:ind w:firstLine="709"/>
        <w:jc w:val="right"/>
        <w:rPr>
          <w:rFonts w:ascii="Times New Roman CYR" w:hAnsi="Times New Roman CYR" w:cs="Times New Roman CYR"/>
        </w:rPr>
      </w:pPr>
    </w:p>
    <w:p w:rsidR="00A9398B" w:rsidRDefault="00A9398B" w:rsidP="00A9398B">
      <w:pPr>
        <w:pStyle w:val="a8"/>
        <w:spacing w:before="0" w:after="0" w:line="276" w:lineRule="auto"/>
        <w:ind w:firstLine="709"/>
        <w:jc w:val="center"/>
        <w:rPr>
          <w:rFonts w:ascii="Times New Roman CYR" w:hAnsi="Times New Roman CYR" w:cs="Times New Roman CYR"/>
          <w:b/>
        </w:rPr>
      </w:pPr>
      <w:r w:rsidRPr="00D10709">
        <w:rPr>
          <w:rFonts w:ascii="Times New Roman CYR" w:hAnsi="Times New Roman CYR" w:cs="Times New Roman CYR"/>
          <w:b/>
        </w:rPr>
        <w:lastRenderedPageBreak/>
        <w:t>СПИСОК ИСПОЛЬЗОВАННЫХ ИСТОЧНИКОВ</w:t>
      </w:r>
    </w:p>
    <w:p w:rsidR="00A9398B" w:rsidRDefault="00A9398B" w:rsidP="00A9398B">
      <w:pPr>
        <w:pStyle w:val="a8"/>
        <w:spacing w:before="0" w:after="0" w:line="276" w:lineRule="auto"/>
        <w:ind w:firstLine="709"/>
        <w:jc w:val="center"/>
        <w:rPr>
          <w:rFonts w:ascii="Times New Roman CYR" w:hAnsi="Times New Roman CYR" w:cs="Times New Roman CYR"/>
          <w:b/>
        </w:rPr>
      </w:pPr>
    </w:p>
    <w:p w:rsidR="00A9398B" w:rsidRPr="00200507" w:rsidRDefault="00A9398B" w:rsidP="00A9398B">
      <w:pPr>
        <w:pStyle w:val="af1"/>
        <w:rPr>
          <w:kern w:val="1"/>
        </w:rPr>
      </w:pPr>
      <w:r w:rsidRPr="00200507">
        <w:rPr>
          <w:kern w:val="1"/>
          <w:u w:val="single"/>
        </w:rPr>
        <w:t>Федеральные законы</w:t>
      </w:r>
      <w:r w:rsidRPr="00200507">
        <w:rPr>
          <w:kern w:val="1"/>
        </w:rPr>
        <w:t xml:space="preserve">: </w:t>
      </w:r>
    </w:p>
    <w:p w:rsidR="00A9398B" w:rsidRPr="00200507" w:rsidRDefault="00A9398B" w:rsidP="00A9398B">
      <w:pPr>
        <w:pStyle w:val="af1"/>
        <w:numPr>
          <w:ilvl w:val="0"/>
          <w:numId w:val="13"/>
        </w:numPr>
        <w:ind w:left="709"/>
        <w:rPr>
          <w:kern w:val="1"/>
        </w:rPr>
      </w:pPr>
      <w:r w:rsidRPr="00200507">
        <w:rPr>
          <w:kern w:val="1"/>
        </w:rPr>
        <w:t xml:space="preserve">Градостроительный </w:t>
      </w:r>
      <w:r>
        <w:rPr>
          <w:kern w:val="1"/>
        </w:rPr>
        <w:t>к</w:t>
      </w:r>
      <w:r w:rsidRPr="00200507">
        <w:rPr>
          <w:kern w:val="1"/>
        </w:rPr>
        <w:t>одекс РФ от 29.12.04 № 191-Ф3;</w:t>
      </w:r>
    </w:p>
    <w:p w:rsidR="00A9398B" w:rsidRPr="00200507" w:rsidRDefault="00A9398B" w:rsidP="00A9398B">
      <w:pPr>
        <w:pStyle w:val="af1"/>
        <w:numPr>
          <w:ilvl w:val="0"/>
          <w:numId w:val="13"/>
        </w:numPr>
        <w:ind w:left="709"/>
        <w:rPr>
          <w:kern w:val="1"/>
        </w:rPr>
      </w:pPr>
      <w:r w:rsidRPr="00200507">
        <w:rPr>
          <w:kern w:val="1"/>
        </w:rPr>
        <w:t xml:space="preserve">Земельный </w:t>
      </w:r>
      <w:r>
        <w:rPr>
          <w:kern w:val="1"/>
        </w:rPr>
        <w:t>к</w:t>
      </w:r>
      <w:r w:rsidRPr="00200507">
        <w:rPr>
          <w:kern w:val="1"/>
        </w:rPr>
        <w:t>одекс РФ от 25.10.01 № 136-Ф3;</w:t>
      </w:r>
    </w:p>
    <w:p w:rsidR="00A9398B" w:rsidRPr="00200507" w:rsidRDefault="00A9398B" w:rsidP="00A9398B">
      <w:pPr>
        <w:pStyle w:val="af1"/>
        <w:numPr>
          <w:ilvl w:val="0"/>
          <w:numId w:val="13"/>
        </w:numPr>
        <w:ind w:left="709"/>
        <w:rPr>
          <w:kern w:val="1"/>
        </w:rPr>
      </w:pPr>
      <w:r w:rsidRPr="00200507">
        <w:rPr>
          <w:kern w:val="1"/>
        </w:rPr>
        <w:t xml:space="preserve">Жилищный </w:t>
      </w:r>
      <w:r>
        <w:rPr>
          <w:kern w:val="1"/>
        </w:rPr>
        <w:t>к</w:t>
      </w:r>
      <w:r w:rsidRPr="00200507">
        <w:rPr>
          <w:kern w:val="1"/>
        </w:rPr>
        <w:t>одекс РФ от 29.12.04 № 188-ФЗ;</w:t>
      </w:r>
    </w:p>
    <w:p w:rsidR="00A9398B" w:rsidRPr="00200507" w:rsidRDefault="00A9398B" w:rsidP="00A9398B">
      <w:pPr>
        <w:pStyle w:val="af1"/>
        <w:numPr>
          <w:ilvl w:val="0"/>
          <w:numId w:val="13"/>
        </w:numPr>
        <w:ind w:left="709"/>
        <w:rPr>
          <w:kern w:val="1"/>
        </w:rPr>
      </w:pPr>
      <w:r w:rsidRPr="00200507">
        <w:rPr>
          <w:kern w:val="1"/>
        </w:rPr>
        <w:t xml:space="preserve">Водный </w:t>
      </w:r>
      <w:r>
        <w:rPr>
          <w:kern w:val="1"/>
        </w:rPr>
        <w:t>к</w:t>
      </w:r>
      <w:r w:rsidRPr="00200507">
        <w:rPr>
          <w:kern w:val="1"/>
        </w:rPr>
        <w:t>одекс РФ от 03.0</w:t>
      </w:r>
      <w:r>
        <w:rPr>
          <w:kern w:val="1"/>
        </w:rPr>
        <w:t>6.06 № 74-ФЗ;</w:t>
      </w:r>
    </w:p>
    <w:p w:rsidR="00A9398B" w:rsidRPr="00200507" w:rsidRDefault="00A9398B" w:rsidP="00A9398B">
      <w:pPr>
        <w:pStyle w:val="af1"/>
        <w:numPr>
          <w:ilvl w:val="0"/>
          <w:numId w:val="13"/>
        </w:numPr>
        <w:ind w:left="709"/>
        <w:rPr>
          <w:kern w:val="1"/>
        </w:rPr>
      </w:pPr>
      <w:r w:rsidRPr="00200507">
        <w:rPr>
          <w:kern w:val="1"/>
        </w:rPr>
        <w:t xml:space="preserve">Лесной </w:t>
      </w:r>
      <w:r>
        <w:rPr>
          <w:kern w:val="1"/>
        </w:rPr>
        <w:t>к</w:t>
      </w:r>
      <w:r w:rsidRPr="00200507">
        <w:rPr>
          <w:kern w:val="1"/>
        </w:rPr>
        <w:t>одекс РФ от 04.12.06 № 200-Ф3</w:t>
      </w:r>
      <w:r>
        <w:rPr>
          <w:kern w:val="1"/>
        </w:rPr>
        <w:t>;</w:t>
      </w:r>
    </w:p>
    <w:p w:rsidR="00A9398B" w:rsidRPr="00200507" w:rsidRDefault="00A9398B" w:rsidP="00A9398B">
      <w:pPr>
        <w:pStyle w:val="af1"/>
        <w:numPr>
          <w:ilvl w:val="0"/>
          <w:numId w:val="13"/>
        </w:numPr>
        <w:ind w:left="709"/>
        <w:rPr>
          <w:kern w:val="1"/>
        </w:rPr>
      </w:pPr>
      <w:r w:rsidRPr="00200507">
        <w:rPr>
          <w:kern w:val="1"/>
        </w:rPr>
        <w:t>Федеральный закон «Об общих принципах организации местного самоуправления в Российской Федерации» от 06.10.03 г. № 131-ФЗ;</w:t>
      </w:r>
    </w:p>
    <w:p w:rsidR="00A9398B" w:rsidRDefault="00A9398B" w:rsidP="00A9398B">
      <w:pPr>
        <w:pStyle w:val="af1"/>
        <w:numPr>
          <w:ilvl w:val="0"/>
          <w:numId w:val="13"/>
        </w:numPr>
        <w:ind w:left="709"/>
        <w:rPr>
          <w:kern w:val="1"/>
        </w:rPr>
      </w:pPr>
      <w:r w:rsidRPr="00200507">
        <w:rPr>
          <w:kern w:val="1"/>
        </w:rPr>
        <w:t>Федеральный закон «Об особо охраняемых природных территориях» от 14.03.95 № 33-Ф3;</w:t>
      </w:r>
    </w:p>
    <w:p w:rsidR="00A9398B" w:rsidRPr="00200507" w:rsidRDefault="00A9398B" w:rsidP="00A9398B">
      <w:pPr>
        <w:pStyle w:val="af1"/>
        <w:numPr>
          <w:ilvl w:val="0"/>
          <w:numId w:val="13"/>
        </w:numPr>
        <w:ind w:left="709"/>
        <w:rPr>
          <w:kern w:val="1"/>
        </w:rPr>
      </w:pPr>
      <w:r w:rsidRPr="00200507">
        <w:rPr>
          <w:kern w:val="1"/>
        </w:rPr>
        <w:t>Федеральный закон «Об объектах культурного наследия (памятники истории и культуры) народов Российской Федерации» от 14.06.02 № 73-Ф3;</w:t>
      </w:r>
    </w:p>
    <w:p w:rsidR="00A9398B" w:rsidRPr="00200507" w:rsidRDefault="00A9398B" w:rsidP="00A9398B">
      <w:pPr>
        <w:pStyle w:val="af1"/>
        <w:numPr>
          <w:ilvl w:val="0"/>
          <w:numId w:val="13"/>
        </w:numPr>
        <w:ind w:left="709"/>
        <w:rPr>
          <w:kern w:val="1"/>
        </w:rPr>
      </w:pPr>
      <w:r w:rsidRPr="00200507">
        <w:rPr>
          <w:kern w:val="1"/>
        </w:rPr>
        <w:t xml:space="preserve">Федеральный закон «О переводе земель или земельных участков из одной категории в другую» от 21.12.04 № 172-ФЗ (ред. от 25.12.2009 N 340-ФЗ). </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озера Байкал» от 01.06.99 г. N 94-ФЗ;</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окружающей среды» от 10.01.02 г. N 7-ФЗ;</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атмосферного воздуха» от 4.05.99 г.  № 96-ФЗ;</w:t>
      </w:r>
    </w:p>
    <w:p w:rsidR="00A9398B" w:rsidRDefault="00A9398B" w:rsidP="00A9398B">
      <w:pPr>
        <w:pStyle w:val="af1"/>
        <w:numPr>
          <w:ilvl w:val="0"/>
          <w:numId w:val="13"/>
        </w:numPr>
        <w:ind w:left="709"/>
        <w:rPr>
          <w:kern w:val="1"/>
        </w:rPr>
      </w:pPr>
      <w:r w:rsidRPr="008B5F0B">
        <w:rPr>
          <w:kern w:val="1"/>
        </w:rPr>
        <w:t>Федеральный закон «Об отходах производства и потребления» от 24.06.98 г. N 89-ФЗ г.</w:t>
      </w:r>
      <w:r>
        <w:rPr>
          <w:kern w:val="1"/>
        </w:rPr>
        <w:t>;</w:t>
      </w:r>
    </w:p>
    <w:p w:rsidR="00A9398B" w:rsidRPr="00A01ED4" w:rsidRDefault="00A9398B" w:rsidP="00A9398B">
      <w:pPr>
        <w:pStyle w:val="af1"/>
        <w:numPr>
          <w:ilvl w:val="0"/>
          <w:numId w:val="13"/>
        </w:numPr>
        <w:ind w:left="709"/>
        <w:rPr>
          <w:kern w:val="1"/>
        </w:rPr>
      </w:pPr>
      <w:r w:rsidRPr="00A01ED4">
        <w:rPr>
          <w:rFonts w:ascii="Times New Roman CYR" w:hAnsi="Times New Roman CYR" w:cs="Times New Roman CYR"/>
        </w:rPr>
        <w:t>Федеральный закон РФ от 21.02.1992 №2395-1 «О недрах»</w:t>
      </w:r>
    </w:p>
    <w:p w:rsidR="00A9398B" w:rsidRPr="00200507" w:rsidRDefault="00A9398B" w:rsidP="00A9398B">
      <w:pPr>
        <w:pStyle w:val="af1"/>
        <w:rPr>
          <w:kern w:val="1"/>
        </w:rPr>
      </w:pPr>
      <w:r w:rsidRPr="00200507">
        <w:rPr>
          <w:kern w:val="1"/>
          <w:u w:val="single"/>
        </w:rPr>
        <w:t>Указы Президента РФ, Постановления Правительства и ведомственные руководящие документы</w:t>
      </w:r>
    </w:p>
    <w:p w:rsidR="00A9398B" w:rsidRPr="00200507" w:rsidRDefault="00A9398B" w:rsidP="00A9398B">
      <w:pPr>
        <w:pStyle w:val="af1"/>
        <w:numPr>
          <w:ilvl w:val="0"/>
          <w:numId w:val="14"/>
        </w:numPr>
        <w:ind w:left="709"/>
        <w:rPr>
          <w:kern w:val="1"/>
        </w:rPr>
      </w:pPr>
      <w:r w:rsidRPr="00200507">
        <w:rPr>
          <w:kern w:val="1"/>
        </w:rPr>
        <w:t>Правила установления и пользования придорожных полос федеральных автомобильных дорог общего пользования (утв. постановлением Правительства РФ от 01.12.98 № 1420;</w:t>
      </w:r>
    </w:p>
    <w:p w:rsidR="00A9398B" w:rsidRPr="00200507" w:rsidRDefault="00A9398B" w:rsidP="00A9398B">
      <w:pPr>
        <w:pStyle w:val="af1"/>
        <w:numPr>
          <w:ilvl w:val="0"/>
          <w:numId w:val="14"/>
        </w:numPr>
        <w:ind w:left="709"/>
        <w:rPr>
          <w:kern w:val="1"/>
        </w:rPr>
      </w:pPr>
      <w:r w:rsidRPr="00200507">
        <w:rPr>
          <w:kern w:val="1"/>
        </w:rPr>
        <w:t>Указ Президента от 27.06.98 № 727 «О придорожных полосах федеральных автомобильных дорог общего пользования»;</w:t>
      </w:r>
    </w:p>
    <w:p w:rsidR="00A9398B" w:rsidRDefault="00A9398B" w:rsidP="00A9398B">
      <w:pPr>
        <w:pStyle w:val="af1"/>
        <w:numPr>
          <w:ilvl w:val="0"/>
          <w:numId w:val="14"/>
        </w:numPr>
        <w:ind w:left="709"/>
        <w:rPr>
          <w:kern w:val="1"/>
        </w:rPr>
      </w:pPr>
      <w:r w:rsidRPr="00200507">
        <w:rPr>
          <w:kern w:val="1"/>
        </w:rPr>
        <w:t>Постановление Правительства РФ от 26</w:t>
      </w:r>
      <w:r>
        <w:rPr>
          <w:kern w:val="1"/>
        </w:rPr>
        <w:t>.04.</w:t>
      </w:r>
      <w:r w:rsidRPr="00200507">
        <w:rPr>
          <w:kern w:val="1"/>
        </w:rPr>
        <w:t>08 г №315 «Об утверждении Положения о зонах охраны объектов культурного наследия (памятников истории и</w:t>
      </w:r>
      <w:r>
        <w:rPr>
          <w:kern w:val="1"/>
        </w:rPr>
        <w:t xml:space="preserve"> культуры) народов РФ»;</w:t>
      </w:r>
    </w:p>
    <w:p w:rsidR="00A9398B" w:rsidRPr="00A01ED4" w:rsidRDefault="00A9398B" w:rsidP="00A9398B">
      <w:pPr>
        <w:pStyle w:val="af1"/>
        <w:numPr>
          <w:ilvl w:val="0"/>
          <w:numId w:val="14"/>
        </w:numPr>
        <w:ind w:left="709"/>
        <w:rPr>
          <w:kern w:val="1"/>
        </w:rPr>
      </w:pPr>
      <w:r w:rsidRPr="00A01ED4">
        <w:rPr>
          <w:rFonts w:ascii="Times New Roman CYR" w:hAnsi="Times New Roman CYR" w:cs="Times New Roman CYR"/>
        </w:rPr>
        <w:t xml:space="preserve">Постановление Правительства Российской Федерации от 24.02.2009  №160 «Правила установления охранных зон объектов </w:t>
      </w:r>
      <w:proofErr w:type="spellStart"/>
      <w:r w:rsidRPr="00A01ED4">
        <w:rPr>
          <w:rFonts w:ascii="Times New Roman CYR" w:hAnsi="Times New Roman CYR" w:cs="Times New Roman CYR"/>
        </w:rPr>
        <w:t>электросетевого</w:t>
      </w:r>
      <w:proofErr w:type="spellEnd"/>
      <w:r w:rsidRPr="00A01ED4">
        <w:rPr>
          <w:rFonts w:ascii="Times New Roman CYR" w:hAnsi="Times New Roman CYR" w:cs="Times New Roman CYR"/>
        </w:rPr>
        <w:t xml:space="preserve"> хозяйства и особых условий использования земельных участков, расположенных в границах таких зон»;</w:t>
      </w:r>
    </w:p>
    <w:p w:rsidR="00A9398B" w:rsidRPr="00200507" w:rsidRDefault="00A9398B" w:rsidP="00A9398B">
      <w:pPr>
        <w:pStyle w:val="af1"/>
        <w:numPr>
          <w:ilvl w:val="0"/>
          <w:numId w:val="14"/>
        </w:numPr>
        <w:ind w:left="709"/>
        <w:rPr>
          <w:kern w:val="1"/>
        </w:rPr>
      </w:pPr>
      <w:r w:rsidRPr="00200507">
        <w:rPr>
          <w:kern w:val="1"/>
        </w:rPr>
        <w:t>Методические рекомендации по разработке проектов генеральных планов поселений и генеральных планов городских округов, от 26</w:t>
      </w:r>
      <w:r>
        <w:rPr>
          <w:kern w:val="1"/>
        </w:rPr>
        <w:t>.05.</w:t>
      </w:r>
      <w:r w:rsidRPr="00200507">
        <w:rPr>
          <w:kern w:val="1"/>
        </w:rPr>
        <w:t xml:space="preserve">11 г. №244. </w:t>
      </w:r>
    </w:p>
    <w:p w:rsidR="00A9398B" w:rsidRPr="00D665A1" w:rsidRDefault="00A9398B" w:rsidP="00A9398B">
      <w:pPr>
        <w:pStyle w:val="af1"/>
        <w:numPr>
          <w:ilvl w:val="0"/>
          <w:numId w:val="14"/>
        </w:numPr>
        <w:ind w:left="709"/>
        <w:rPr>
          <w:rFonts w:ascii="Times New Roman CYR" w:hAnsi="Times New Roman CYR"/>
          <w:kern w:val="1"/>
        </w:rPr>
      </w:pPr>
      <w:r w:rsidRPr="00D665A1">
        <w:rPr>
          <w:rFonts w:ascii="Times New Roman CYR" w:hAnsi="Times New Roman CYR"/>
          <w:kern w:val="1"/>
        </w:rPr>
        <w:t>«Требования к описанию и отображению в документах территориального планирования объектов федерального, регионального и местного значения», утвержденные Приказом Министерства регионального развития РФ №19 от 30.01.2012.</w:t>
      </w:r>
    </w:p>
    <w:p w:rsidR="00A9398B" w:rsidRPr="00200507" w:rsidRDefault="00A9398B" w:rsidP="00A9398B">
      <w:pPr>
        <w:pStyle w:val="af1"/>
        <w:rPr>
          <w:kern w:val="1"/>
        </w:rPr>
      </w:pPr>
      <w:proofErr w:type="spellStart"/>
      <w:r w:rsidRPr="00200507">
        <w:rPr>
          <w:spacing w:val="-3"/>
          <w:kern w:val="1"/>
          <w:u w:val="single"/>
        </w:rPr>
        <w:t>ГОСТы</w:t>
      </w:r>
      <w:proofErr w:type="spellEnd"/>
      <w:r w:rsidRPr="00200507">
        <w:rPr>
          <w:spacing w:val="-3"/>
          <w:kern w:val="1"/>
          <w:u w:val="single"/>
        </w:rPr>
        <w:t>, строительные нормы и правила, санитарные правила и нормы</w:t>
      </w:r>
      <w:r w:rsidRPr="00200507">
        <w:rPr>
          <w:spacing w:val="-3"/>
          <w:kern w:val="1"/>
        </w:rPr>
        <w:t xml:space="preserve">: </w:t>
      </w:r>
    </w:p>
    <w:p w:rsidR="00A9398B" w:rsidRPr="00200507" w:rsidRDefault="00A9398B" w:rsidP="00A9398B">
      <w:pPr>
        <w:pStyle w:val="af1"/>
        <w:numPr>
          <w:ilvl w:val="0"/>
          <w:numId w:val="15"/>
        </w:numPr>
        <w:ind w:left="709"/>
        <w:rPr>
          <w:kern w:val="1"/>
        </w:rPr>
      </w:pPr>
      <w:proofErr w:type="spellStart"/>
      <w:r w:rsidRPr="00200507">
        <w:rPr>
          <w:spacing w:val="-3"/>
          <w:kern w:val="1"/>
        </w:rPr>
        <w:t>СНиП</w:t>
      </w:r>
      <w:proofErr w:type="spellEnd"/>
      <w:r w:rsidRPr="00200507">
        <w:rPr>
          <w:spacing w:val="-3"/>
          <w:kern w:val="1"/>
        </w:rPr>
        <w:t xml:space="preserve"> 2.06.15-85 «Инженерная защита территорий от затопления и подтопления»;</w:t>
      </w:r>
    </w:p>
    <w:p w:rsidR="00A9398B" w:rsidRPr="00200507" w:rsidRDefault="00A9398B" w:rsidP="00A9398B">
      <w:pPr>
        <w:pStyle w:val="af1"/>
        <w:numPr>
          <w:ilvl w:val="0"/>
          <w:numId w:val="15"/>
        </w:numPr>
        <w:ind w:left="709"/>
        <w:rPr>
          <w:kern w:val="1"/>
        </w:rPr>
      </w:pPr>
      <w:proofErr w:type="spellStart"/>
      <w:r w:rsidRPr="00200507">
        <w:rPr>
          <w:spacing w:val="-3"/>
          <w:kern w:val="1"/>
        </w:rPr>
        <w:t>СНиП</w:t>
      </w:r>
      <w:proofErr w:type="spellEnd"/>
      <w:r w:rsidRPr="00200507">
        <w:rPr>
          <w:spacing w:val="-3"/>
          <w:kern w:val="1"/>
        </w:rPr>
        <w:t xml:space="preserve"> 2.01.15-90 «Инженерная защита территорий, зданий и сооружений от опасных геологических процессов»;</w:t>
      </w:r>
    </w:p>
    <w:p w:rsidR="00A9398B" w:rsidRPr="00200507" w:rsidRDefault="00A9398B" w:rsidP="00A9398B">
      <w:pPr>
        <w:pStyle w:val="af1"/>
        <w:numPr>
          <w:ilvl w:val="0"/>
          <w:numId w:val="15"/>
        </w:numPr>
        <w:ind w:left="709"/>
        <w:rPr>
          <w:kern w:val="1"/>
        </w:rPr>
      </w:pPr>
      <w:proofErr w:type="spellStart"/>
      <w:r w:rsidRPr="00200507">
        <w:rPr>
          <w:spacing w:val="-3"/>
          <w:kern w:val="1"/>
        </w:rPr>
        <w:t>СНиП</w:t>
      </w:r>
      <w:proofErr w:type="spellEnd"/>
      <w:r w:rsidRPr="00200507">
        <w:rPr>
          <w:spacing w:val="-3"/>
          <w:kern w:val="1"/>
        </w:rPr>
        <w:t xml:space="preserve"> 2.05.02-85 «Автомобильные дороги»;</w:t>
      </w:r>
    </w:p>
    <w:p w:rsidR="00A9398B" w:rsidRPr="00200507" w:rsidRDefault="00A9398B" w:rsidP="00A9398B">
      <w:pPr>
        <w:pStyle w:val="af1"/>
        <w:numPr>
          <w:ilvl w:val="0"/>
          <w:numId w:val="15"/>
        </w:numPr>
        <w:ind w:left="709"/>
        <w:rPr>
          <w:kern w:val="1"/>
        </w:rPr>
      </w:pPr>
      <w:r w:rsidRPr="00200507">
        <w:rPr>
          <w:kern w:val="1"/>
        </w:rPr>
        <w:t xml:space="preserve">СП 42.13330.2011 – актуализированная редакция </w:t>
      </w:r>
      <w:proofErr w:type="spellStart"/>
      <w:r w:rsidRPr="00200507">
        <w:rPr>
          <w:spacing w:val="-3"/>
          <w:kern w:val="1"/>
        </w:rPr>
        <w:t>СНиП</w:t>
      </w:r>
      <w:proofErr w:type="spellEnd"/>
      <w:r w:rsidRPr="00200507">
        <w:rPr>
          <w:spacing w:val="-3"/>
          <w:kern w:val="1"/>
        </w:rPr>
        <w:t xml:space="preserve"> 2.07.01-89* «Планировка и застройка городских и сельских поселений» (нормы расчета земельных участков);</w:t>
      </w:r>
    </w:p>
    <w:p w:rsidR="00A9398B" w:rsidRPr="00200507" w:rsidRDefault="00A9398B" w:rsidP="00A9398B">
      <w:pPr>
        <w:pStyle w:val="af1"/>
        <w:numPr>
          <w:ilvl w:val="0"/>
          <w:numId w:val="15"/>
        </w:numPr>
        <w:ind w:left="709"/>
        <w:rPr>
          <w:kern w:val="1"/>
        </w:rPr>
      </w:pPr>
      <w:proofErr w:type="spellStart"/>
      <w:r w:rsidRPr="00200507">
        <w:rPr>
          <w:spacing w:val="-3"/>
          <w:kern w:val="1"/>
        </w:rPr>
        <w:lastRenderedPageBreak/>
        <w:t>СанПиН</w:t>
      </w:r>
      <w:proofErr w:type="spellEnd"/>
      <w:r w:rsidRPr="00200507">
        <w:rPr>
          <w:spacing w:val="-3"/>
          <w:kern w:val="1"/>
        </w:rPr>
        <w:t xml:space="preserve"> 2.2.1/2.1.1.1200-03 «Санитарно-защитные зоны и санитарная классификация предприятий, сооружений и иных объектов»;</w:t>
      </w:r>
    </w:p>
    <w:p w:rsidR="00A9398B" w:rsidRPr="00200507" w:rsidRDefault="00A9398B" w:rsidP="00A9398B">
      <w:pPr>
        <w:pStyle w:val="af1"/>
        <w:numPr>
          <w:ilvl w:val="0"/>
          <w:numId w:val="15"/>
        </w:numPr>
        <w:ind w:left="709"/>
        <w:rPr>
          <w:kern w:val="1"/>
        </w:rPr>
      </w:pPr>
      <w:proofErr w:type="spellStart"/>
      <w:r w:rsidRPr="00200507">
        <w:rPr>
          <w:spacing w:val="-3"/>
          <w:kern w:val="1"/>
        </w:rPr>
        <w:t>СанПиН</w:t>
      </w:r>
      <w:proofErr w:type="spellEnd"/>
      <w:r w:rsidRPr="00200507">
        <w:rPr>
          <w:spacing w:val="-3"/>
          <w:kern w:val="1"/>
        </w:rPr>
        <w:t xml:space="preserve"> 2.1.4.1110-02 «Зоны санитарной охраны источников водоснабжения и водопроводов питьевого назначения»;</w:t>
      </w:r>
    </w:p>
    <w:p w:rsidR="00A9398B" w:rsidRPr="00200507" w:rsidRDefault="00A9398B" w:rsidP="00A9398B">
      <w:pPr>
        <w:pStyle w:val="af1"/>
        <w:numPr>
          <w:ilvl w:val="0"/>
          <w:numId w:val="15"/>
        </w:numPr>
        <w:ind w:left="709"/>
        <w:rPr>
          <w:kern w:val="1"/>
        </w:rPr>
      </w:pPr>
      <w:proofErr w:type="spellStart"/>
      <w:r w:rsidRPr="00200507">
        <w:rPr>
          <w:spacing w:val="-3"/>
          <w:kern w:val="1"/>
        </w:rPr>
        <w:t>СанПиН</w:t>
      </w:r>
      <w:proofErr w:type="spellEnd"/>
      <w:r w:rsidRPr="00200507">
        <w:rPr>
          <w:spacing w:val="-3"/>
          <w:kern w:val="1"/>
        </w:rPr>
        <w:t xml:space="preserve"> 2971-84 «Санитарные правила и нормы защиты населения от воздействия электрического поля, создаваемого воздушными линиями электропередачи (</w:t>
      </w:r>
      <w:proofErr w:type="gramStart"/>
      <w:r w:rsidRPr="00200507">
        <w:rPr>
          <w:spacing w:val="-3"/>
          <w:kern w:val="1"/>
        </w:rPr>
        <w:t>ВЛ</w:t>
      </w:r>
      <w:proofErr w:type="gramEnd"/>
      <w:r w:rsidRPr="00200507">
        <w:rPr>
          <w:spacing w:val="-3"/>
          <w:kern w:val="1"/>
        </w:rPr>
        <w:t>) переменного тока промышленной частоты»;</w:t>
      </w:r>
    </w:p>
    <w:p w:rsidR="00A9398B" w:rsidRPr="00200507" w:rsidRDefault="00A9398B" w:rsidP="00A9398B">
      <w:pPr>
        <w:pStyle w:val="af1"/>
        <w:numPr>
          <w:ilvl w:val="0"/>
          <w:numId w:val="15"/>
        </w:numPr>
        <w:ind w:left="709"/>
        <w:rPr>
          <w:kern w:val="1"/>
        </w:rPr>
      </w:pPr>
      <w:r w:rsidRPr="00200507">
        <w:rPr>
          <w:spacing w:val="-3"/>
          <w:kern w:val="1"/>
        </w:rPr>
        <w:t>СП-30-102-99 «Планировка и застройка территорий малоэтажного жилищного строительства».</w:t>
      </w:r>
    </w:p>
    <w:p w:rsidR="00A9398B" w:rsidRPr="00A01ED4" w:rsidRDefault="00A9398B" w:rsidP="00A9398B">
      <w:pPr>
        <w:pStyle w:val="af1"/>
        <w:rPr>
          <w:kern w:val="1"/>
          <w:u w:val="single"/>
        </w:rPr>
      </w:pPr>
      <w:r w:rsidRPr="00A01ED4">
        <w:rPr>
          <w:bCs/>
          <w:spacing w:val="-3"/>
          <w:kern w:val="1"/>
          <w:u w:val="single"/>
        </w:rPr>
        <w:t>Региональное законодательство</w:t>
      </w:r>
    </w:p>
    <w:p w:rsidR="00A9398B" w:rsidRDefault="00A9398B" w:rsidP="00A9398B">
      <w:pPr>
        <w:pStyle w:val="af1"/>
        <w:numPr>
          <w:ilvl w:val="0"/>
          <w:numId w:val="16"/>
        </w:numPr>
        <w:ind w:left="709"/>
        <w:rPr>
          <w:kern w:val="1"/>
        </w:rPr>
      </w:pPr>
      <w:r w:rsidRPr="00200507">
        <w:rPr>
          <w:spacing w:val="-3"/>
          <w:kern w:val="1"/>
        </w:rPr>
        <w:t xml:space="preserve">Закон Республики Бурятия «Об установлении границ, образовании и наделении статусом муниципальных образований в Республике Бурятия» </w:t>
      </w:r>
      <w:r w:rsidRPr="00200507">
        <w:rPr>
          <w:kern w:val="1"/>
        </w:rPr>
        <w:t>от 31.12.2004 г. №985-III</w:t>
      </w:r>
      <w:r>
        <w:rPr>
          <w:kern w:val="1"/>
        </w:rPr>
        <w:t>;</w:t>
      </w:r>
    </w:p>
    <w:p w:rsidR="00A9398B" w:rsidRPr="00F25FF0" w:rsidRDefault="00A9398B" w:rsidP="00A9398B">
      <w:pPr>
        <w:pStyle w:val="aa"/>
        <w:numPr>
          <w:ilvl w:val="0"/>
          <w:numId w:val="16"/>
        </w:numPr>
        <w:spacing w:after="0" w:line="276" w:lineRule="auto"/>
        <w:ind w:left="0" w:firstLine="567"/>
        <w:rPr>
          <w:rFonts w:ascii="Times New Roman CYR" w:eastAsia="Calibri" w:hAnsi="Times New Roman CYR" w:cs="Times New Roman CYR"/>
        </w:rPr>
      </w:pPr>
      <w:r w:rsidRPr="00F25FF0">
        <w:rPr>
          <w:rFonts w:ascii="Times New Roman CYR" w:hAnsi="Times New Roman CYR" w:cs="Times New Roman CYR"/>
        </w:rPr>
        <w:t>Постановление Правительства Республики Бурятия №772 от 20.12.2012г.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r w:rsidRPr="00F25FF0">
        <w:rPr>
          <w:rFonts w:ascii="Times New Roman CYR" w:eastAsia="Calibri" w:hAnsi="Times New Roman CYR" w:cs="Times New Roman CYR"/>
        </w:rPr>
        <w:t>.</w:t>
      </w:r>
    </w:p>
    <w:p w:rsidR="00A9398B" w:rsidRPr="00A01ED4" w:rsidRDefault="00A9398B" w:rsidP="00A9398B">
      <w:pPr>
        <w:pStyle w:val="a8"/>
        <w:spacing w:before="0" w:after="0" w:line="276" w:lineRule="auto"/>
        <w:ind w:firstLine="709"/>
        <w:rPr>
          <w:rFonts w:ascii="Times New Roman CYR" w:hAnsi="Times New Roman CYR" w:cs="Times New Roman CYR"/>
          <w:u w:val="single"/>
        </w:rPr>
      </w:pPr>
      <w:r w:rsidRPr="00A01ED4">
        <w:rPr>
          <w:rFonts w:ascii="Times New Roman CYR" w:hAnsi="Times New Roman CYR" w:cs="Times New Roman CYR"/>
          <w:u w:val="single"/>
        </w:rPr>
        <w:t xml:space="preserve">Иные </w:t>
      </w:r>
      <w:r>
        <w:rPr>
          <w:rFonts w:ascii="Times New Roman CYR" w:hAnsi="Times New Roman CYR" w:cs="Times New Roman CYR"/>
          <w:u w:val="single"/>
        </w:rPr>
        <w:t>источники</w:t>
      </w:r>
    </w:p>
    <w:p w:rsidR="00D83CEB" w:rsidRPr="00EE5910" w:rsidRDefault="00D83CEB" w:rsidP="00D83CEB">
      <w:pPr>
        <w:pStyle w:val="ConsPlusTitle"/>
        <w:numPr>
          <w:ilvl w:val="0"/>
          <w:numId w:val="3"/>
        </w:numPr>
        <w:ind w:left="0" w:firstLine="567"/>
        <w:jc w:val="both"/>
        <w:rPr>
          <w:b w:val="0"/>
          <w:sz w:val="24"/>
          <w:szCs w:val="24"/>
        </w:rPr>
      </w:pPr>
      <w:r w:rsidRPr="00EE5910">
        <w:rPr>
          <w:b w:val="0"/>
          <w:sz w:val="24"/>
          <w:szCs w:val="24"/>
        </w:rPr>
        <w:t>Территориальн</w:t>
      </w:r>
      <w:r>
        <w:rPr>
          <w:b w:val="0"/>
          <w:sz w:val="24"/>
          <w:szCs w:val="24"/>
        </w:rPr>
        <w:t>ая</w:t>
      </w:r>
      <w:r w:rsidRPr="00EE5910">
        <w:rPr>
          <w:b w:val="0"/>
          <w:sz w:val="24"/>
          <w:szCs w:val="24"/>
        </w:rPr>
        <w:t xml:space="preserve"> схем</w:t>
      </w:r>
      <w:r>
        <w:rPr>
          <w:b w:val="0"/>
          <w:sz w:val="24"/>
          <w:szCs w:val="24"/>
        </w:rPr>
        <w:t>а</w:t>
      </w:r>
      <w:r w:rsidRPr="00EE5910">
        <w:rPr>
          <w:b w:val="0"/>
          <w:sz w:val="24"/>
          <w:szCs w:val="24"/>
        </w:rPr>
        <w:t xml:space="preserve"> 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D83CEB" w:rsidRPr="00255FA1" w:rsidRDefault="00D83CEB" w:rsidP="00D83CEB">
      <w:pPr>
        <w:pStyle w:val="a8"/>
        <w:spacing w:before="0" w:after="0" w:line="276" w:lineRule="auto"/>
        <w:ind w:left="567" w:firstLine="0"/>
        <w:rPr>
          <w:rFonts w:ascii="Times New Roman CYR" w:hAnsi="Times New Roman CYR" w:cs="Times New Roman CYR"/>
        </w:rPr>
      </w:pPr>
    </w:p>
    <w:p w:rsidR="00A77ADD" w:rsidRDefault="00A77ADD" w:rsidP="005337BA">
      <w:pPr>
        <w:pStyle w:val="31"/>
        <w:tabs>
          <w:tab w:val="left" w:pos="0"/>
        </w:tabs>
        <w:spacing w:before="0" w:beforeAutospacing="0" w:after="0" w:afterAutospacing="0" w:line="360" w:lineRule="auto"/>
        <w:ind w:left="0" w:firstLine="0"/>
        <w:jc w:val="center"/>
        <w:rPr>
          <w:rFonts w:ascii="Times New Roman" w:hAnsi="Times New Roman"/>
          <w:b/>
          <w:sz w:val="24"/>
          <w:szCs w:val="24"/>
        </w:rPr>
      </w:pPr>
    </w:p>
    <w:sectPr w:rsidR="00A77ADD" w:rsidSect="0082467A">
      <w:footerReference w:type="default" r:id="rId12"/>
      <w:pgSz w:w="11906" w:h="16838" w:code="9"/>
      <w:pgMar w:top="1134" w:right="851" w:bottom="1134" w:left="99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ACD" w:rsidRDefault="00093ACD" w:rsidP="002E353D">
      <w:pPr>
        <w:spacing w:after="0" w:line="240" w:lineRule="auto"/>
      </w:pPr>
      <w:r>
        <w:separator/>
      </w:r>
    </w:p>
  </w:endnote>
  <w:endnote w:type="continuationSeparator" w:id="1">
    <w:p w:rsidR="00093ACD" w:rsidRDefault="00093ACD" w:rsidP="002E35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Kudriashov">
    <w:altName w:val="Times New Roman"/>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1485"/>
    </w:sdtPr>
    <w:sdtContent>
      <w:p w:rsidR="00093ACD" w:rsidRDefault="00093ACD">
        <w:pPr>
          <w:pStyle w:val="afa"/>
          <w:jc w:val="right"/>
        </w:pPr>
        <w:fldSimple w:instr=" PAGE   \* MERGEFORMAT ">
          <w:r w:rsidR="000B61FE">
            <w:rPr>
              <w:noProof/>
            </w:rPr>
            <w:t>2</w:t>
          </w:r>
        </w:fldSimple>
      </w:p>
    </w:sdtContent>
  </w:sdt>
  <w:p w:rsidR="00093ACD" w:rsidRDefault="00093ACD">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ACD" w:rsidRDefault="00093ACD" w:rsidP="002E353D">
      <w:pPr>
        <w:spacing w:after="0" w:line="240" w:lineRule="auto"/>
      </w:pPr>
      <w:r>
        <w:separator/>
      </w:r>
    </w:p>
  </w:footnote>
  <w:footnote w:type="continuationSeparator" w:id="1">
    <w:p w:rsidR="00093ACD" w:rsidRDefault="00093ACD" w:rsidP="002E35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3D79"/>
    <w:multiLevelType w:val="hybridMultilevel"/>
    <w:tmpl w:val="1DCEA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B54C56"/>
    <w:multiLevelType w:val="hybridMultilevel"/>
    <w:tmpl w:val="639CE7F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1D2E26"/>
    <w:multiLevelType w:val="hybridMultilevel"/>
    <w:tmpl w:val="68585388"/>
    <w:lvl w:ilvl="0" w:tplc="158E31D8">
      <w:start w:val="1"/>
      <w:numFmt w:val="bullet"/>
      <w:lvlText w:val=""/>
      <w:lvlJc w:val="left"/>
      <w:pPr>
        <w:ind w:left="720" w:hanging="360"/>
      </w:pPr>
      <w:rPr>
        <w:rFonts w:ascii="Symbol" w:hAnsi="Symbol" w:hint="default"/>
      </w:rPr>
    </w:lvl>
    <w:lvl w:ilvl="1" w:tplc="83F0F9EC" w:tentative="1">
      <w:start w:val="1"/>
      <w:numFmt w:val="bullet"/>
      <w:lvlText w:val="o"/>
      <w:lvlJc w:val="left"/>
      <w:pPr>
        <w:ind w:left="1440" w:hanging="360"/>
      </w:pPr>
      <w:rPr>
        <w:rFonts w:ascii="Courier New" w:hAnsi="Courier New" w:cs="Courier New" w:hint="default"/>
      </w:rPr>
    </w:lvl>
    <w:lvl w:ilvl="2" w:tplc="728A9D06" w:tentative="1">
      <w:start w:val="1"/>
      <w:numFmt w:val="bullet"/>
      <w:lvlText w:val=""/>
      <w:lvlJc w:val="left"/>
      <w:pPr>
        <w:ind w:left="2160" w:hanging="360"/>
      </w:pPr>
      <w:rPr>
        <w:rFonts w:ascii="Wingdings" w:hAnsi="Wingdings" w:hint="default"/>
      </w:rPr>
    </w:lvl>
    <w:lvl w:ilvl="3" w:tplc="98429454" w:tentative="1">
      <w:start w:val="1"/>
      <w:numFmt w:val="bullet"/>
      <w:lvlText w:val=""/>
      <w:lvlJc w:val="left"/>
      <w:pPr>
        <w:ind w:left="2880" w:hanging="360"/>
      </w:pPr>
      <w:rPr>
        <w:rFonts w:ascii="Symbol" w:hAnsi="Symbol" w:hint="default"/>
      </w:rPr>
    </w:lvl>
    <w:lvl w:ilvl="4" w:tplc="CC068B9A" w:tentative="1">
      <w:start w:val="1"/>
      <w:numFmt w:val="bullet"/>
      <w:lvlText w:val="o"/>
      <w:lvlJc w:val="left"/>
      <w:pPr>
        <w:ind w:left="3600" w:hanging="360"/>
      </w:pPr>
      <w:rPr>
        <w:rFonts w:ascii="Courier New" w:hAnsi="Courier New" w:cs="Courier New" w:hint="default"/>
      </w:rPr>
    </w:lvl>
    <w:lvl w:ilvl="5" w:tplc="20E445B8" w:tentative="1">
      <w:start w:val="1"/>
      <w:numFmt w:val="bullet"/>
      <w:lvlText w:val=""/>
      <w:lvlJc w:val="left"/>
      <w:pPr>
        <w:ind w:left="4320" w:hanging="360"/>
      </w:pPr>
      <w:rPr>
        <w:rFonts w:ascii="Wingdings" w:hAnsi="Wingdings" w:hint="default"/>
      </w:rPr>
    </w:lvl>
    <w:lvl w:ilvl="6" w:tplc="07E680CA" w:tentative="1">
      <w:start w:val="1"/>
      <w:numFmt w:val="bullet"/>
      <w:lvlText w:val=""/>
      <w:lvlJc w:val="left"/>
      <w:pPr>
        <w:ind w:left="5040" w:hanging="360"/>
      </w:pPr>
      <w:rPr>
        <w:rFonts w:ascii="Symbol" w:hAnsi="Symbol" w:hint="default"/>
      </w:rPr>
    </w:lvl>
    <w:lvl w:ilvl="7" w:tplc="4CDAD6DE" w:tentative="1">
      <w:start w:val="1"/>
      <w:numFmt w:val="bullet"/>
      <w:lvlText w:val="o"/>
      <w:lvlJc w:val="left"/>
      <w:pPr>
        <w:ind w:left="5760" w:hanging="360"/>
      </w:pPr>
      <w:rPr>
        <w:rFonts w:ascii="Courier New" w:hAnsi="Courier New" w:cs="Courier New" w:hint="default"/>
      </w:rPr>
    </w:lvl>
    <w:lvl w:ilvl="8" w:tplc="AA6A15A6" w:tentative="1">
      <w:start w:val="1"/>
      <w:numFmt w:val="bullet"/>
      <w:lvlText w:val=""/>
      <w:lvlJc w:val="left"/>
      <w:pPr>
        <w:ind w:left="6480" w:hanging="360"/>
      </w:pPr>
      <w:rPr>
        <w:rFonts w:ascii="Wingdings" w:hAnsi="Wingdings" w:hint="default"/>
      </w:rPr>
    </w:lvl>
  </w:abstractNum>
  <w:abstractNum w:abstractNumId="3">
    <w:nsid w:val="17C211FB"/>
    <w:multiLevelType w:val="hybridMultilevel"/>
    <w:tmpl w:val="0DF24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3001BB"/>
    <w:multiLevelType w:val="hybridMultilevel"/>
    <w:tmpl w:val="3E70A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A287D14"/>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C255290"/>
    <w:multiLevelType w:val="hybridMultilevel"/>
    <w:tmpl w:val="12DCC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A07A68"/>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8">
    <w:nsid w:val="33D23D1E"/>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9">
    <w:nsid w:val="381958EF"/>
    <w:multiLevelType w:val="hybridMultilevel"/>
    <w:tmpl w:val="EF0C4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362D93"/>
    <w:multiLevelType w:val="hybridMultilevel"/>
    <w:tmpl w:val="38E4EFAC"/>
    <w:lvl w:ilvl="0" w:tplc="064A8A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D5B02BF"/>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53659E6"/>
    <w:multiLevelType w:val="hybridMultilevel"/>
    <w:tmpl w:val="29201C7E"/>
    <w:lvl w:ilvl="0" w:tplc="491636D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nsid w:val="45F34D24"/>
    <w:multiLevelType w:val="hybridMultilevel"/>
    <w:tmpl w:val="836078F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2AB35F0"/>
    <w:multiLevelType w:val="hybridMultilevel"/>
    <w:tmpl w:val="61CC6688"/>
    <w:lvl w:ilvl="0" w:tplc="E7D2F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2C0724"/>
    <w:multiLevelType w:val="hybridMultilevel"/>
    <w:tmpl w:val="50C89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61D6A0A"/>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787245C"/>
    <w:multiLevelType w:val="hybridMultilevel"/>
    <w:tmpl w:val="8FC26EE6"/>
    <w:lvl w:ilvl="0" w:tplc="52F6F6DA">
      <w:start w:val="1"/>
      <w:numFmt w:val="decimal"/>
      <w:lvlText w:val="%1."/>
      <w:lvlJc w:val="left"/>
      <w:pPr>
        <w:ind w:left="248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9205880"/>
    <w:multiLevelType w:val="hybridMultilevel"/>
    <w:tmpl w:val="BFCEDCEA"/>
    <w:lvl w:ilvl="0" w:tplc="52F6F6DA">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F5630CF"/>
    <w:multiLevelType w:val="hybridMultilevel"/>
    <w:tmpl w:val="582AC46E"/>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nsid w:val="5FDB2086"/>
    <w:multiLevelType w:val="hybridMultilevel"/>
    <w:tmpl w:val="E0AA9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26E6BC3"/>
    <w:multiLevelType w:val="hybridMultilevel"/>
    <w:tmpl w:val="C414BF0E"/>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2">
    <w:nsid w:val="636D237D"/>
    <w:multiLevelType w:val="multilevel"/>
    <w:tmpl w:val="FFFA9CC8"/>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3">
    <w:nsid w:val="677F3FD4"/>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79C114F"/>
    <w:multiLevelType w:val="hybridMultilevel"/>
    <w:tmpl w:val="C860895E"/>
    <w:lvl w:ilvl="0" w:tplc="63BEE6FA">
      <w:start w:val="1"/>
      <w:numFmt w:val="decimal"/>
      <w:lvlText w:val="%1."/>
      <w:lvlJc w:val="left"/>
      <w:pPr>
        <w:ind w:left="720" w:hanging="360"/>
      </w:pPr>
      <w:rPr>
        <w:rFonts w:ascii="Times New Roman CYR" w:hAnsi="Times New Roman CYR" w:cs="Times New Roman CYR"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2309DE"/>
    <w:multiLevelType w:val="hybridMultilevel"/>
    <w:tmpl w:val="62F0EFD6"/>
    <w:lvl w:ilvl="0" w:tplc="76586CB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C413E2F"/>
    <w:multiLevelType w:val="hybridMultilevel"/>
    <w:tmpl w:val="A110521E"/>
    <w:lvl w:ilvl="0" w:tplc="76586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EB901C2"/>
    <w:multiLevelType w:val="hybridMultilevel"/>
    <w:tmpl w:val="72849A72"/>
    <w:lvl w:ilvl="0" w:tplc="3F5282B2">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2130CE0"/>
    <w:multiLevelType w:val="singleLevel"/>
    <w:tmpl w:val="1BF86574"/>
    <w:lvl w:ilvl="0">
      <w:start w:val="1"/>
      <w:numFmt w:val="decimal"/>
      <w:lvlText w:val="%1."/>
      <w:legacy w:legacy="1" w:legacySpace="0" w:legacyIndent="283"/>
      <w:lvlJc w:val="left"/>
      <w:pPr>
        <w:ind w:left="283" w:hanging="283"/>
      </w:pPr>
    </w:lvl>
  </w:abstractNum>
  <w:abstractNum w:abstractNumId="29">
    <w:nsid w:val="7BAA7C02"/>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5"/>
  </w:num>
  <w:num w:numId="2">
    <w:abstractNumId w:val="22"/>
  </w:num>
  <w:num w:numId="3">
    <w:abstractNumId w:val="20"/>
  </w:num>
  <w:num w:numId="4">
    <w:abstractNumId w:val="6"/>
  </w:num>
  <w:num w:numId="5">
    <w:abstractNumId w:val="17"/>
  </w:num>
  <w:num w:numId="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2"/>
  </w:num>
  <w:num w:numId="10">
    <w:abstractNumId w:val="28"/>
    <w:lvlOverride w:ilvl="0">
      <w:lvl w:ilvl="0">
        <w:start w:val="1"/>
        <w:numFmt w:val="decimal"/>
        <w:lvlText w:val="%1."/>
        <w:legacy w:legacy="1" w:legacySpace="0" w:legacyIndent="283"/>
        <w:lvlJc w:val="left"/>
        <w:pPr>
          <w:ind w:left="283" w:hanging="283"/>
        </w:pPr>
      </w:lvl>
    </w:lvlOverride>
  </w:num>
  <w:num w:numId="11">
    <w:abstractNumId w:val="9"/>
  </w:num>
  <w:num w:numId="12">
    <w:abstractNumId w:val="21"/>
  </w:num>
  <w:num w:numId="13">
    <w:abstractNumId w:val="15"/>
  </w:num>
  <w:num w:numId="14">
    <w:abstractNumId w:val="19"/>
  </w:num>
  <w:num w:numId="15">
    <w:abstractNumId w:val="3"/>
  </w:num>
  <w:num w:numId="16">
    <w:abstractNumId w:val="26"/>
  </w:num>
  <w:num w:numId="17">
    <w:abstractNumId w:val="14"/>
  </w:num>
  <w:num w:numId="18">
    <w:abstractNumId w:val="29"/>
  </w:num>
  <w:num w:numId="19">
    <w:abstractNumId w:val="5"/>
  </w:num>
  <w:num w:numId="20">
    <w:abstractNumId w:val="11"/>
  </w:num>
  <w:num w:numId="21">
    <w:abstractNumId w:val="23"/>
  </w:num>
  <w:num w:numId="22">
    <w:abstractNumId w:val="16"/>
  </w:num>
  <w:num w:numId="23">
    <w:abstractNumId w:val="13"/>
  </w:num>
  <w:num w:numId="24">
    <w:abstractNumId w:val="1"/>
  </w:num>
  <w:num w:numId="25">
    <w:abstractNumId w:val="8"/>
  </w:num>
  <w:num w:numId="26">
    <w:abstractNumId w:val="7"/>
  </w:num>
  <w:num w:numId="27">
    <w:abstractNumId w:val="24"/>
  </w:num>
  <w:num w:numId="28">
    <w:abstractNumId w:val="27"/>
  </w:num>
  <w:num w:numId="29">
    <w:abstractNumId w:val="10"/>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E2C87"/>
    <w:rsid w:val="00002B24"/>
    <w:rsid w:val="00005206"/>
    <w:rsid w:val="00027276"/>
    <w:rsid w:val="00030EA1"/>
    <w:rsid w:val="00033674"/>
    <w:rsid w:val="00040882"/>
    <w:rsid w:val="0004326C"/>
    <w:rsid w:val="00043AD1"/>
    <w:rsid w:val="00044B2C"/>
    <w:rsid w:val="00050B95"/>
    <w:rsid w:val="0005129D"/>
    <w:rsid w:val="000552CF"/>
    <w:rsid w:val="00060D93"/>
    <w:rsid w:val="000620DD"/>
    <w:rsid w:val="000652A9"/>
    <w:rsid w:val="00071A78"/>
    <w:rsid w:val="0008215E"/>
    <w:rsid w:val="00082BC1"/>
    <w:rsid w:val="00083DF1"/>
    <w:rsid w:val="00085B17"/>
    <w:rsid w:val="00091369"/>
    <w:rsid w:val="000914CE"/>
    <w:rsid w:val="00093ACD"/>
    <w:rsid w:val="000A0C01"/>
    <w:rsid w:val="000A111D"/>
    <w:rsid w:val="000B3B77"/>
    <w:rsid w:val="000B61FE"/>
    <w:rsid w:val="000C1ED2"/>
    <w:rsid w:val="000C2351"/>
    <w:rsid w:val="000C3A13"/>
    <w:rsid w:val="000D641F"/>
    <w:rsid w:val="000D672B"/>
    <w:rsid w:val="000E1B9F"/>
    <w:rsid w:val="00104746"/>
    <w:rsid w:val="00106442"/>
    <w:rsid w:val="001100D0"/>
    <w:rsid w:val="00121D54"/>
    <w:rsid w:val="00123A84"/>
    <w:rsid w:val="0012590A"/>
    <w:rsid w:val="00126712"/>
    <w:rsid w:val="001429E1"/>
    <w:rsid w:val="001436E5"/>
    <w:rsid w:val="00147FD9"/>
    <w:rsid w:val="001515B9"/>
    <w:rsid w:val="00152565"/>
    <w:rsid w:val="0015557A"/>
    <w:rsid w:val="00167DEC"/>
    <w:rsid w:val="0017466D"/>
    <w:rsid w:val="00177779"/>
    <w:rsid w:val="001814F1"/>
    <w:rsid w:val="001A19A6"/>
    <w:rsid w:val="001C3754"/>
    <w:rsid w:val="001C7E11"/>
    <w:rsid w:val="001D0130"/>
    <w:rsid w:val="001D01E2"/>
    <w:rsid w:val="001D21C6"/>
    <w:rsid w:val="001D3036"/>
    <w:rsid w:val="001E3F25"/>
    <w:rsid w:val="001E6173"/>
    <w:rsid w:val="001E79DA"/>
    <w:rsid w:val="001F2ED2"/>
    <w:rsid w:val="001F648C"/>
    <w:rsid w:val="00200D9C"/>
    <w:rsid w:val="002019A7"/>
    <w:rsid w:val="0020787C"/>
    <w:rsid w:val="0021258A"/>
    <w:rsid w:val="00217804"/>
    <w:rsid w:val="00224F2E"/>
    <w:rsid w:val="002250A5"/>
    <w:rsid w:val="00230879"/>
    <w:rsid w:val="00231A2A"/>
    <w:rsid w:val="00232726"/>
    <w:rsid w:val="0023475D"/>
    <w:rsid w:val="002447B1"/>
    <w:rsid w:val="00250383"/>
    <w:rsid w:val="00254690"/>
    <w:rsid w:val="00255FA1"/>
    <w:rsid w:val="00257F20"/>
    <w:rsid w:val="00270B43"/>
    <w:rsid w:val="00284509"/>
    <w:rsid w:val="002848CC"/>
    <w:rsid w:val="00284C4C"/>
    <w:rsid w:val="002907B4"/>
    <w:rsid w:val="00293D69"/>
    <w:rsid w:val="002A3D9D"/>
    <w:rsid w:val="002A440E"/>
    <w:rsid w:val="002A4586"/>
    <w:rsid w:val="002A4F16"/>
    <w:rsid w:val="002B1A46"/>
    <w:rsid w:val="002B516C"/>
    <w:rsid w:val="002C023E"/>
    <w:rsid w:val="002C336D"/>
    <w:rsid w:val="002C5E90"/>
    <w:rsid w:val="002E0C10"/>
    <w:rsid w:val="002E353D"/>
    <w:rsid w:val="002F3DD8"/>
    <w:rsid w:val="002F4DCE"/>
    <w:rsid w:val="002F51C3"/>
    <w:rsid w:val="0030075D"/>
    <w:rsid w:val="00300CB6"/>
    <w:rsid w:val="00302482"/>
    <w:rsid w:val="00310CBC"/>
    <w:rsid w:val="00315E19"/>
    <w:rsid w:val="003245CE"/>
    <w:rsid w:val="00325441"/>
    <w:rsid w:val="0033188B"/>
    <w:rsid w:val="003318E1"/>
    <w:rsid w:val="00336D8C"/>
    <w:rsid w:val="00337AA5"/>
    <w:rsid w:val="00342CAF"/>
    <w:rsid w:val="00344549"/>
    <w:rsid w:val="00345287"/>
    <w:rsid w:val="003526D1"/>
    <w:rsid w:val="0035736F"/>
    <w:rsid w:val="003575A3"/>
    <w:rsid w:val="00363902"/>
    <w:rsid w:val="003650C5"/>
    <w:rsid w:val="00366CEF"/>
    <w:rsid w:val="00372A5B"/>
    <w:rsid w:val="00375AC8"/>
    <w:rsid w:val="00380DB5"/>
    <w:rsid w:val="003811DE"/>
    <w:rsid w:val="0039290D"/>
    <w:rsid w:val="003961D6"/>
    <w:rsid w:val="003B7E5F"/>
    <w:rsid w:val="003C3FAC"/>
    <w:rsid w:val="003D3790"/>
    <w:rsid w:val="003E13FA"/>
    <w:rsid w:val="003E5543"/>
    <w:rsid w:val="003E6925"/>
    <w:rsid w:val="003E761F"/>
    <w:rsid w:val="004019EA"/>
    <w:rsid w:val="00407E79"/>
    <w:rsid w:val="00410480"/>
    <w:rsid w:val="00413885"/>
    <w:rsid w:val="00415BA5"/>
    <w:rsid w:val="004219F1"/>
    <w:rsid w:val="0042312F"/>
    <w:rsid w:val="00424CCD"/>
    <w:rsid w:val="0043514D"/>
    <w:rsid w:val="004375F1"/>
    <w:rsid w:val="00440A2F"/>
    <w:rsid w:val="00441C37"/>
    <w:rsid w:val="00442F9C"/>
    <w:rsid w:val="00450911"/>
    <w:rsid w:val="00456FC5"/>
    <w:rsid w:val="0045787C"/>
    <w:rsid w:val="004603D8"/>
    <w:rsid w:val="00467157"/>
    <w:rsid w:val="00467516"/>
    <w:rsid w:val="00484676"/>
    <w:rsid w:val="00490BFA"/>
    <w:rsid w:val="004B1096"/>
    <w:rsid w:val="004B3A69"/>
    <w:rsid w:val="004B70A2"/>
    <w:rsid w:val="004B7A29"/>
    <w:rsid w:val="004D1279"/>
    <w:rsid w:val="004E2BEA"/>
    <w:rsid w:val="004E58AB"/>
    <w:rsid w:val="004F1576"/>
    <w:rsid w:val="004F1AFB"/>
    <w:rsid w:val="004F4BBA"/>
    <w:rsid w:val="004F63A5"/>
    <w:rsid w:val="0051286C"/>
    <w:rsid w:val="00513D84"/>
    <w:rsid w:val="00513F0B"/>
    <w:rsid w:val="005140F3"/>
    <w:rsid w:val="00527757"/>
    <w:rsid w:val="005301A0"/>
    <w:rsid w:val="0053094D"/>
    <w:rsid w:val="005337BA"/>
    <w:rsid w:val="00533E90"/>
    <w:rsid w:val="00534071"/>
    <w:rsid w:val="00543047"/>
    <w:rsid w:val="00554CAF"/>
    <w:rsid w:val="0055793A"/>
    <w:rsid w:val="00565C04"/>
    <w:rsid w:val="00572435"/>
    <w:rsid w:val="00584334"/>
    <w:rsid w:val="00585E8B"/>
    <w:rsid w:val="00594244"/>
    <w:rsid w:val="00597D68"/>
    <w:rsid w:val="005A1DE4"/>
    <w:rsid w:val="005A2CDD"/>
    <w:rsid w:val="005B0989"/>
    <w:rsid w:val="005C47E8"/>
    <w:rsid w:val="005C5204"/>
    <w:rsid w:val="005D449A"/>
    <w:rsid w:val="005E0E71"/>
    <w:rsid w:val="005E1C40"/>
    <w:rsid w:val="005F7564"/>
    <w:rsid w:val="00613B6E"/>
    <w:rsid w:val="006141FD"/>
    <w:rsid w:val="006222FA"/>
    <w:rsid w:val="006273A1"/>
    <w:rsid w:val="00627B29"/>
    <w:rsid w:val="00631516"/>
    <w:rsid w:val="0065218A"/>
    <w:rsid w:val="006566A8"/>
    <w:rsid w:val="00666517"/>
    <w:rsid w:val="00667970"/>
    <w:rsid w:val="006707C9"/>
    <w:rsid w:val="00670976"/>
    <w:rsid w:val="006711A0"/>
    <w:rsid w:val="00675C8F"/>
    <w:rsid w:val="00684967"/>
    <w:rsid w:val="006857C4"/>
    <w:rsid w:val="00687353"/>
    <w:rsid w:val="0069214B"/>
    <w:rsid w:val="00692AF1"/>
    <w:rsid w:val="00694070"/>
    <w:rsid w:val="006A3595"/>
    <w:rsid w:val="006A487E"/>
    <w:rsid w:val="006B29AF"/>
    <w:rsid w:val="006C21FB"/>
    <w:rsid w:val="006D1A86"/>
    <w:rsid w:val="006E515F"/>
    <w:rsid w:val="006F44A9"/>
    <w:rsid w:val="006F622B"/>
    <w:rsid w:val="007036EB"/>
    <w:rsid w:val="007053CB"/>
    <w:rsid w:val="0070648C"/>
    <w:rsid w:val="007157B1"/>
    <w:rsid w:val="007164F8"/>
    <w:rsid w:val="00717466"/>
    <w:rsid w:val="00721ACA"/>
    <w:rsid w:val="00732261"/>
    <w:rsid w:val="007368F5"/>
    <w:rsid w:val="00742BB1"/>
    <w:rsid w:val="00743796"/>
    <w:rsid w:val="00751A15"/>
    <w:rsid w:val="00766634"/>
    <w:rsid w:val="007666AA"/>
    <w:rsid w:val="00774344"/>
    <w:rsid w:val="007809A5"/>
    <w:rsid w:val="00780E1A"/>
    <w:rsid w:val="00791D92"/>
    <w:rsid w:val="00793C01"/>
    <w:rsid w:val="007A373C"/>
    <w:rsid w:val="007A3F21"/>
    <w:rsid w:val="007A520E"/>
    <w:rsid w:val="007B3882"/>
    <w:rsid w:val="007C1FF7"/>
    <w:rsid w:val="007C32BB"/>
    <w:rsid w:val="007D214F"/>
    <w:rsid w:val="007E5DFE"/>
    <w:rsid w:val="007E7273"/>
    <w:rsid w:val="0080549A"/>
    <w:rsid w:val="00822665"/>
    <w:rsid w:val="008243DB"/>
    <w:rsid w:val="0082467A"/>
    <w:rsid w:val="00826556"/>
    <w:rsid w:val="00827CE1"/>
    <w:rsid w:val="0083779D"/>
    <w:rsid w:val="00842848"/>
    <w:rsid w:val="008448F8"/>
    <w:rsid w:val="00850B82"/>
    <w:rsid w:val="00855B8E"/>
    <w:rsid w:val="00855DAC"/>
    <w:rsid w:val="0086035C"/>
    <w:rsid w:val="00862717"/>
    <w:rsid w:val="008679BB"/>
    <w:rsid w:val="00867C24"/>
    <w:rsid w:val="00871CE2"/>
    <w:rsid w:val="00880133"/>
    <w:rsid w:val="008A0E21"/>
    <w:rsid w:val="008A1FFC"/>
    <w:rsid w:val="008A3C74"/>
    <w:rsid w:val="008A53E0"/>
    <w:rsid w:val="008A7660"/>
    <w:rsid w:val="008B3E97"/>
    <w:rsid w:val="008B4C46"/>
    <w:rsid w:val="008B69DC"/>
    <w:rsid w:val="008C171F"/>
    <w:rsid w:val="008C72E5"/>
    <w:rsid w:val="008D3662"/>
    <w:rsid w:val="008D3DA0"/>
    <w:rsid w:val="008D7EFB"/>
    <w:rsid w:val="008F1F28"/>
    <w:rsid w:val="008F5FD5"/>
    <w:rsid w:val="00902A2C"/>
    <w:rsid w:val="0090793B"/>
    <w:rsid w:val="0091092F"/>
    <w:rsid w:val="00921D33"/>
    <w:rsid w:val="00926C55"/>
    <w:rsid w:val="009315F1"/>
    <w:rsid w:val="00941DA0"/>
    <w:rsid w:val="00944ABB"/>
    <w:rsid w:val="00956230"/>
    <w:rsid w:val="0096105D"/>
    <w:rsid w:val="00965387"/>
    <w:rsid w:val="00983320"/>
    <w:rsid w:val="00991E6E"/>
    <w:rsid w:val="00994968"/>
    <w:rsid w:val="009C0E45"/>
    <w:rsid w:val="009C102E"/>
    <w:rsid w:val="009C53B4"/>
    <w:rsid w:val="009D1909"/>
    <w:rsid w:val="009E310C"/>
    <w:rsid w:val="009E411A"/>
    <w:rsid w:val="009F1C45"/>
    <w:rsid w:val="009F263B"/>
    <w:rsid w:val="009F3F75"/>
    <w:rsid w:val="00A04F19"/>
    <w:rsid w:val="00A1501E"/>
    <w:rsid w:val="00A16664"/>
    <w:rsid w:val="00A26A44"/>
    <w:rsid w:val="00A3585D"/>
    <w:rsid w:val="00A47F01"/>
    <w:rsid w:val="00A53C84"/>
    <w:rsid w:val="00A5780D"/>
    <w:rsid w:val="00A65DAE"/>
    <w:rsid w:val="00A707EC"/>
    <w:rsid w:val="00A77ADD"/>
    <w:rsid w:val="00A82D8E"/>
    <w:rsid w:val="00A90C4B"/>
    <w:rsid w:val="00A91FD3"/>
    <w:rsid w:val="00A9398B"/>
    <w:rsid w:val="00AA439D"/>
    <w:rsid w:val="00AB028E"/>
    <w:rsid w:val="00AB0AFA"/>
    <w:rsid w:val="00AB0F3F"/>
    <w:rsid w:val="00AB76FB"/>
    <w:rsid w:val="00AC0299"/>
    <w:rsid w:val="00AC3871"/>
    <w:rsid w:val="00AC44BC"/>
    <w:rsid w:val="00AD0170"/>
    <w:rsid w:val="00AD0512"/>
    <w:rsid w:val="00AD0BCD"/>
    <w:rsid w:val="00AD7128"/>
    <w:rsid w:val="00AE1123"/>
    <w:rsid w:val="00AE2D14"/>
    <w:rsid w:val="00AE7833"/>
    <w:rsid w:val="00AF0B15"/>
    <w:rsid w:val="00AF0C3B"/>
    <w:rsid w:val="00AF1387"/>
    <w:rsid w:val="00AF379F"/>
    <w:rsid w:val="00AF3C43"/>
    <w:rsid w:val="00B03EB9"/>
    <w:rsid w:val="00B10ACD"/>
    <w:rsid w:val="00B13C26"/>
    <w:rsid w:val="00B17FA9"/>
    <w:rsid w:val="00B207AD"/>
    <w:rsid w:val="00B21E3C"/>
    <w:rsid w:val="00B21FED"/>
    <w:rsid w:val="00B30905"/>
    <w:rsid w:val="00B37393"/>
    <w:rsid w:val="00B459E2"/>
    <w:rsid w:val="00B464D6"/>
    <w:rsid w:val="00B46A0A"/>
    <w:rsid w:val="00B51DEC"/>
    <w:rsid w:val="00B65F27"/>
    <w:rsid w:val="00B715CE"/>
    <w:rsid w:val="00B72953"/>
    <w:rsid w:val="00B81D8E"/>
    <w:rsid w:val="00BA0A0B"/>
    <w:rsid w:val="00BA3A7C"/>
    <w:rsid w:val="00BA543E"/>
    <w:rsid w:val="00BA6EEB"/>
    <w:rsid w:val="00BA7280"/>
    <w:rsid w:val="00BB3AC4"/>
    <w:rsid w:val="00BB4BAD"/>
    <w:rsid w:val="00BB6BBB"/>
    <w:rsid w:val="00BC77D3"/>
    <w:rsid w:val="00BF08E7"/>
    <w:rsid w:val="00BF4E53"/>
    <w:rsid w:val="00C0330A"/>
    <w:rsid w:val="00C077CA"/>
    <w:rsid w:val="00C077CB"/>
    <w:rsid w:val="00C07C94"/>
    <w:rsid w:val="00C115C8"/>
    <w:rsid w:val="00C125B2"/>
    <w:rsid w:val="00C22EB1"/>
    <w:rsid w:val="00C22F0E"/>
    <w:rsid w:val="00C25237"/>
    <w:rsid w:val="00C266E2"/>
    <w:rsid w:val="00C26E81"/>
    <w:rsid w:val="00C34476"/>
    <w:rsid w:val="00C354D1"/>
    <w:rsid w:val="00C41666"/>
    <w:rsid w:val="00C42865"/>
    <w:rsid w:val="00C509DB"/>
    <w:rsid w:val="00C5242F"/>
    <w:rsid w:val="00C52B08"/>
    <w:rsid w:val="00C61142"/>
    <w:rsid w:val="00C63D6A"/>
    <w:rsid w:val="00C6466C"/>
    <w:rsid w:val="00C75DCE"/>
    <w:rsid w:val="00C775E7"/>
    <w:rsid w:val="00C83C54"/>
    <w:rsid w:val="00C925DF"/>
    <w:rsid w:val="00CB2F83"/>
    <w:rsid w:val="00CB579B"/>
    <w:rsid w:val="00CB59EF"/>
    <w:rsid w:val="00CB755F"/>
    <w:rsid w:val="00CC543B"/>
    <w:rsid w:val="00CF181C"/>
    <w:rsid w:val="00CF3040"/>
    <w:rsid w:val="00CF54CD"/>
    <w:rsid w:val="00D053DF"/>
    <w:rsid w:val="00D06CD7"/>
    <w:rsid w:val="00D10E05"/>
    <w:rsid w:val="00D122C9"/>
    <w:rsid w:val="00D17D50"/>
    <w:rsid w:val="00D23951"/>
    <w:rsid w:val="00D25FB5"/>
    <w:rsid w:val="00D35842"/>
    <w:rsid w:val="00D3637B"/>
    <w:rsid w:val="00D36B74"/>
    <w:rsid w:val="00D40506"/>
    <w:rsid w:val="00D4395B"/>
    <w:rsid w:val="00D440EE"/>
    <w:rsid w:val="00D47C65"/>
    <w:rsid w:val="00D5024A"/>
    <w:rsid w:val="00D50EEC"/>
    <w:rsid w:val="00D60E5E"/>
    <w:rsid w:val="00D67826"/>
    <w:rsid w:val="00D71019"/>
    <w:rsid w:val="00D723FD"/>
    <w:rsid w:val="00D72BBD"/>
    <w:rsid w:val="00D75E59"/>
    <w:rsid w:val="00D800CD"/>
    <w:rsid w:val="00D83CEB"/>
    <w:rsid w:val="00D86557"/>
    <w:rsid w:val="00D86587"/>
    <w:rsid w:val="00D96537"/>
    <w:rsid w:val="00D978DA"/>
    <w:rsid w:val="00DA069C"/>
    <w:rsid w:val="00DA06CB"/>
    <w:rsid w:val="00DA5C07"/>
    <w:rsid w:val="00DB4EEB"/>
    <w:rsid w:val="00DB76A2"/>
    <w:rsid w:val="00DB7BB4"/>
    <w:rsid w:val="00DC059F"/>
    <w:rsid w:val="00DC46BA"/>
    <w:rsid w:val="00DC6846"/>
    <w:rsid w:val="00DD0967"/>
    <w:rsid w:val="00DD2591"/>
    <w:rsid w:val="00DD43BA"/>
    <w:rsid w:val="00DE1BD3"/>
    <w:rsid w:val="00DE4511"/>
    <w:rsid w:val="00DE5D03"/>
    <w:rsid w:val="00E011F0"/>
    <w:rsid w:val="00E015A2"/>
    <w:rsid w:val="00E016E6"/>
    <w:rsid w:val="00E02531"/>
    <w:rsid w:val="00E02E4E"/>
    <w:rsid w:val="00E06565"/>
    <w:rsid w:val="00E10253"/>
    <w:rsid w:val="00E10C84"/>
    <w:rsid w:val="00E12F21"/>
    <w:rsid w:val="00E20495"/>
    <w:rsid w:val="00E21B7A"/>
    <w:rsid w:val="00E227D5"/>
    <w:rsid w:val="00E237C3"/>
    <w:rsid w:val="00E23B1A"/>
    <w:rsid w:val="00E2568A"/>
    <w:rsid w:val="00E25AB0"/>
    <w:rsid w:val="00E33953"/>
    <w:rsid w:val="00E455C5"/>
    <w:rsid w:val="00E4710C"/>
    <w:rsid w:val="00E600A8"/>
    <w:rsid w:val="00E61AC0"/>
    <w:rsid w:val="00E67698"/>
    <w:rsid w:val="00E71A1C"/>
    <w:rsid w:val="00E75497"/>
    <w:rsid w:val="00E82E5E"/>
    <w:rsid w:val="00E93104"/>
    <w:rsid w:val="00E958CB"/>
    <w:rsid w:val="00E97523"/>
    <w:rsid w:val="00EA2707"/>
    <w:rsid w:val="00EB3B05"/>
    <w:rsid w:val="00EC1A26"/>
    <w:rsid w:val="00EC769A"/>
    <w:rsid w:val="00ED1AFE"/>
    <w:rsid w:val="00ED1CF7"/>
    <w:rsid w:val="00ED5C08"/>
    <w:rsid w:val="00EE4E8A"/>
    <w:rsid w:val="00EE54B4"/>
    <w:rsid w:val="00F05C49"/>
    <w:rsid w:val="00F07745"/>
    <w:rsid w:val="00F107E0"/>
    <w:rsid w:val="00F116F7"/>
    <w:rsid w:val="00F20B2B"/>
    <w:rsid w:val="00F23F8E"/>
    <w:rsid w:val="00F26EF7"/>
    <w:rsid w:val="00F35E9C"/>
    <w:rsid w:val="00F46173"/>
    <w:rsid w:val="00F50840"/>
    <w:rsid w:val="00F524FB"/>
    <w:rsid w:val="00F578B7"/>
    <w:rsid w:val="00F57A55"/>
    <w:rsid w:val="00F60D20"/>
    <w:rsid w:val="00F658B8"/>
    <w:rsid w:val="00F72778"/>
    <w:rsid w:val="00F743E6"/>
    <w:rsid w:val="00F767E4"/>
    <w:rsid w:val="00F8317E"/>
    <w:rsid w:val="00F83F29"/>
    <w:rsid w:val="00F84B11"/>
    <w:rsid w:val="00F95681"/>
    <w:rsid w:val="00F95E31"/>
    <w:rsid w:val="00FA3BAC"/>
    <w:rsid w:val="00FA77AA"/>
    <w:rsid w:val="00FC2A11"/>
    <w:rsid w:val="00FC3DFB"/>
    <w:rsid w:val="00FC437D"/>
    <w:rsid w:val="00FE2C87"/>
    <w:rsid w:val="00FF0056"/>
    <w:rsid w:val="00FF385C"/>
    <w:rsid w:val="00FF6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21"/>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next w:val="a"/>
    <w:link w:val="10"/>
    <w:qFormat/>
    <w:rsid w:val="002250A5"/>
    <w:pPr>
      <w:keepNext/>
      <w:tabs>
        <w:tab w:val="num" w:pos="0"/>
      </w:tabs>
      <w:suppressAutoHyphens/>
      <w:spacing w:before="240" w:after="60" w:line="240" w:lineRule="auto"/>
      <w:jc w:val="center"/>
      <w:outlineLvl w:val="0"/>
    </w:pPr>
    <w:rPr>
      <w:rFonts w:ascii="Times New Roman" w:eastAsia="Times New Roman" w:hAnsi="Times New Roman" w:cs="Arial"/>
      <w:b/>
      <w:bCs/>
      <w:color w:val="000000"/>
      <w:kern w:val="1"/>
      <w:sz w:val="28"/>
      <w:szCs w:val="32"/>
      <w:lang w:eastAsia="ar-SA"/>
    </w:rPr>
  </w:style>
  <w:style w:type="paragraph" w:styleId="3">
    <w:name w:val="heading 3"/>
    <w:aliases w:val="OG Heading 3"/>
    <w:basedOn w:val="a"/>
    <w:next w:val="a"/>
    <w:link w:val="30"/>
    <w:unhideWhenUsed/>
    <w:qFormat/>
    <w:rsid w:val="002250A5"/>
    <w:pPr>
      <w:keepNext/>
      <w:spacing w:before="240" w:after="60" w:line="240" w:lineRule="auto"/>
      <w:jc w:val="both"/>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2250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70976"/>
    <w:pPr>
      <w:spacing w:before="240" w:beforeAutospacing="1" w:after="60" w:afterAutospacing="1" w:line="240" w:lineRule="auto"/>
      <w:ind w:left="714" w:hanging="357"/>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250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250A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0"/>
    <w:link w:val="1"/>
    <w:rsid w:val="002250A5"/>
    <w:rPr>
      <w:rFonts w:ascii="Times New Roman" w:eastAsia="Times New Roman" w:hAnsi="Times New Roman" w:cs="Arial"/>
      <w:b/>
      <w:bCs/>
      <w:color w:val="000000"/>
      <w:kern w:val="1"/>
      <w:sz w:val="28"/>
      <w:szCs w:val="32"/>
      <w:lang w:eastAsia="ar-SA"/>
    </w:rPr>
  </w:style>
  <w:style w:type="character" w:customStyle="1" w:styleId="30">
    <w:name w:val="Заголовок 3 Знак"/>
    <w:aliases w:val="OG Heading 3 Знак"/>
    <w:basedOn w:val="a0"/>
    <w:link w:val="3"/>
    <w:rsid w:val="002250A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2250A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670976"/>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250A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250A5"/>
    <w:rPr>
      <w:rFonts w:asciiTheme="majorHAnsi" w:eastAsiaTheme="majorEastAsia" w:hAnsiTheme="majorHAnsi" w:cstheme="majorBidi"/>
      <w:i/>
      <w:iCs/>
      <w:color w:val="404040" w:themeColor="text1" w:themeTint="BF"/>
    </w:rPr>
  </w:style>
  <w:style w:type="paragraph" w:styleId="a3">
    <w:name w:val="Balloon Text"/>
    <w:basedOn w:val="a"/>
    <w:link w:val="a4"/>
    <w:unhideWhenUsed/>
    <w:rsid w:val="00FE2C8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FE2C87"/>
    <w:rPr>
      <w:rFonts w:ascii="Tahoma" w:hAnsi="Tahoma" w:cs="Tahoma"/>
      <w:sz w:val="16"/>
      <w:szCs w:val="16"/>
    </w:rPr>
  </w:style>
  <w:style w:type="paragraph" w:customStyle="1" w:styleId="a5">
    <w:name w:val="Знак Знак Знак Знак Знак Знак Знак"/>
    <w:basedOn w:val="a"/>
    <w:rsid w:val="00FE2C87"/>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Title"/>
    <w:basedOn w:val="a"/>
    <w:link w:val="a7"/>
    <w:qFormat/>
    <w:rsid w:val="00670976"/>
    <w:pPr>
      <w:spacing w:after="0" w:line="240" w:lineRule="auto"/>
      <w:jc w:val="center"/>
    </w:pPr>
    <w:rPr>
      <w:rFonts w:ascii="Times New Roman" w:eastAsia="Times New Roman" w:hAnsi="Times New Roman" w:cs="Times New Roman"/>
      <w:b/>
      <w:bCs/>
      <w:sz w:val="24"/>
      <w:szCs w:val="20"/>
      <w:lang w:eastAsia="ru-RU"/>
    </w:rPr>
  </w:style>
  <w:style w:type="character" w:customStyle="1" w:styleId="a7">
    <w:name w:val="Название Знак"/>
    <w:basedOn w:val="a0"/>
    <w:link w:val="a6"/>
    <w:rsid w:val="00670976"/>
    <w:rPr>
      <w:rFonts w:ascii="Times New Roman" w:eastAsia="Times New Roman" w:hAnsi="Times New Roman" w:cs="Times New Roman"/>
      <w:b/>
      <w:bCs/>
      <w:sz w:val="24"/>
      <w:szCs w:val="20"/>
      <w:lang w:eastAsia="ru-RU"/>
    </w:rPr>
  </w:style>
  <w:style w:type="paragraph" w:customStyle="1" w:styleId="a8">
    <w:name w:val="Абзац"/>
    <w:basedOn w:val="a"/>
    <w:link w:val="a9"/>
    <w:qFormat/>
    <w:rsid w:val="00315E19"/>
    <w:pPr>
      <w:spacing w:before="120" w:after="60" w:line="240" w:lineRule="auto"/>
      <w:ind w:firstLine="567"/>
      <w:jc w:val="both"/>
    </w:pPr>
    <w:rPr>
      <w:rFonts w:ascii="Times New Roman" w:eastAsia="Times New Roman" w:hAnsi="Times New Roman" w:cs="Times New Roman"/>
      <w:sz w:val="24"/>
      <w:szCs w:val="24"/>
    </w:rPr>
  </w:style>
  <w:style w:type="character" w:customStyle="1" w:styleId="a9">
    <w:name w:val="Абзац Знак"/>
    <w:link w:val="a8"/>
    <w:rsid w:val="00315E19"/>
    <w:rPr>
      <w:rFonts w:ascii="Times New Roman" w:eastAsia="Times New Roman" w:hAnsi="Times New Roman" w:cs="Times New Roman"/>
      <w:sz w:val="24"/>
      <w:szCs w:val="24"/>
    </w:rPr>
  </w:style>
  <w:style w:type="paragraph" w:styleId="aa">
    <w:name w:val="List"/>
    <w:basedOn w:val="a"/>
    <w:link w:val="ab"/>
    <w:rsid w:val="00315E19"/>
    <w:pPr>
      <w:spacing w:after="60" w:line="240" w:lineRule="auto"/>
      <w:ind w:left="1" w:firstLine="567"/>
      <w:jc w:val="both"/>
    </w:pPr>
    <w:rPr>
      <w:rFonts w:ascii="Times New Roman" w:eastAsia="Times New Roman" w:hAnsi="Times New Roman" w:cs="Times New Roman"/>
      <w:snapToGrid w:val="0"/>
      <w:sz w:val="24"/>
      <w:szCs w:val="24"/>
    </w:rPr>
  </w:style>
  <w:style w:type="character" w:customStyle="1" w:styleId="ab">
    <w:name w:val="Список Знак"/>
    <w:link w:val="aa"/>
    <w:rsid w:val="00315E19"/>
    <w:rPr>
      <w:rFonts w:ascii="Times New Roman" w:eastAsia="Times New Roman" w:hAnsi="Times New Roman" w:cs="Times New Roman"/>
      <w:snapToGrid w:val="0"/>
      <w:sz w:val="24"/>
      <w:szCs w:val="24"/>
    </w:rPr>
  </w:style>
  <w:style w:type="paragraph" w:customStyle="1" w:styleId="ac">
    <w:name w:val="Табличный_центр"/>
    <w:basedOn w:val="a"/>
    <w:rsid w:val="00315E19"/>
    <w:pPr>
      <w:spacing w:after="0" w:line="240" w:lineRule="auto"/>
      <w:jc w:val="center"/>
    </w:pPr>
    <w:rPr>
      <w:rFonts w:ascii="Times New Roman" w:eastAsia="Times New Roman" w:hAnsi="Times New Roman" w:cs="Times New Roman"/>
      <w:lang w:eastAsia="ru-RU"/>
    </w:rPr>
  </w:style>
  <w:style w:type="paragraph" w:styleId="ad">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e"/>
    <w:rsid w:val="00315E19"/>
    <w:pPr>
      <w:spacing w:before="100" w:beforeAutospacing="1" w:after="120" w:afterAutospacing="1" w:line="240" w:lineRule="auto"/>
      <w:ind w:left="714" w:hanging="357"/>
    </w:pPr>
    <w:rPr>
      <w:rFonts w:ascii="Calibri" w:eastAsia="Calibri" w:hAnsi="Calibri" w:cs="Times New Roman"/>
    </w:rPr>
  </w:style>
  <w:style w:type="character" w:customStyle="1" w:styleId="ae">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d"/>
    <w:rsid w:val="00315E19"/>
    <w:rPr>
      <w:rFonts w:ascii="Calibri" w:eastAsia="Calibri" w:hAnsi="Calibri" w:cs="Times New Roman"/>
    </w:rPr>
  </w:style>
  <w:style w:type="paragraph" w:styleId="af">
    <w:name w:val="List Paragraph"/>
    <w:basedOn w:val="a"/>
    <w:link w:val="af0"/>
    <w:uiPriority w:val="99"/>
    <w:qFormat/>
    <w:rsid w:val="0020787C"/>
    <w:pPr>
      <w:ind w:left="720"/>
      <w:contextualSpacing/>
    </w:pPr>
  </w:style>
  <w:style w:type="character" w:customStyle="1" w:styleId="af0">
    <w:name w:val="Абзац списка Знак"/>
    <w:basedOn w:val="a0"/>
    <w:link w:val="af"/>
    <w:uiPriority w:val="99"/>
    <w:locked/>
    <w:rsid w:val="002250A5"/>
  </w:style>
  <w:style w:type="paragraph" w:styleId="af1">
    <w:name w:val="No Spacing"/>
    <w:link w:val="af2"/>
    <w:uiPriority w:val="1"/>
    <w:qFormat/>
    <w:rsid w:val="00C925DF"/>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2">
    <w:name w:val="Без интервала Знак"/>
    <w:basedOn w:val="a0"/>
    <w:link w:val="af1"/>
    <w:uiPriority w:val="1"/>
    <w:rsid w:val="00C925DF"/>
    <w:rPr>
      <w:rFonts w:ascii="Times New Roman" w:eastAsia="Times New Roman" w:hAnsi="Times New Roman" w:cs="Times New Roman"/>
      <w:color w:val="000000"/>
      <w:sz w:val="24"/>
      <w:szCs w:val="24"/>
      <w:lang w:eastAsia="ru-RU"/>
    </w:rPr>
  </w:style>
  <w:style w:type="paragraph" w:styleId="31">
    <w:name w:val="Body Text Indent 3"/>
    <w:basedOn w:val="a"/>
    <w:link w:val="32"/>
    <w:rsid w:val="00C925DF"/>
    <w:pPr>
      <w:spacing w:before="100" w:beforeAutospacing="1" w:after="120" w:afterAutospacing="1" w:line="240" w:lineRule="auto"/>
      <w:ind w:left="283" w:hanging="357"/>
    </w:pPr>
    <w:rPr>
      <w:rFonts w:ascii="Calibri" w:eastAsia="Calibri" w:hAnsi="Calibri" w:cs="Times New Roman"/>
      <w:sz w:val="16"/>
      <w:szCs w:val="16"/>
    </w:rPr>
  </w:style>
  <w:style w:type="character" w:customStyle="1" w:styleId="32">
    <w:name w:val="Основной текст с отступом 3 Знак"/>
    <w:basedOn w:val="a0"/>
    <w:link w:val="31"/>
    <w:rsid w:val="00C925DF"/>
    <w:rPr>
      <w:rFonts w:ascii="Calibri" w:eastAsia="Calibri" w:hAnsi="Calibri" w:cs="Times New Roman"/>
      <w:sz w:val="16"/>
      <w:szCs w:val="16"/>
    </w:rPr>
  </w:style>
  <w:style w:type="paragraph" w:styleId="af3">
    <w:name w:val="Normal (Web)"/>
    <w:aliases w:val="Обычный (Web)"/>
    <w:basedOn w:val="a"/>
    <w:link w:val="af4"/>
    <w:rsid w:val="00CB59E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4">
    <w:name w:val="Обычный (веб) Знак"/>
    <w:aliases w:val="Обычный (Web) Знак"/>
    <w:basedOn w:val="a0"/>
    <w:link w:val="af3"/>
    <w:rsid w:val="002250A5"/>
    <w:rPr>
      <w:rFonts w:ascii="Times New Roman" w:eastAsia="Times New Roman" w:hAnsi="Times New Roman" w:cs="Times New Roman"/>
      <w:color w:val="000000"/>
      <w:sz w:val="24"/>
      <w:szCs w:val="24"/>
      <w:lang w:eastAsia="ru-RU"/>
    </w:rPr>
  </w:style>
  <w:style w:type="paragraph" w:customStyle="1" w:styleId="af5">
    <w:name w:val="Стандарт"/>
    <w:basedOn w:val="a"/>
    <w:link w:val="af6"/>
    <w:qFormat/>
    <w:rsid w:val="00CB59EF"/>
    <w:pPr>
      <w:tabs>
        <w:tab w:val="num" w:pos="0"/>
      </w:tabs>
      <w:spacing w:after="0" w:line="360" w:lineRule="auto"/>
      <w:ind w:firstLine="709"/>
      <w:jc w:val="both"/>
    </w:pPr>
    <w:rPr>
      <w:rFonts w:ascii="Times New Roman" w:eastAsia="Calibri" w:hAnsi="Times New Roman" w:cs="Times New Roman"/>
      <w:sz w:val="24"/>
      <w:szCs w:val="24"/>
    </w:rPr>
  </w:style>
  <w:style w:type="character" w:customStyle="1" w:styleId="af6">
    <w:name w:val="Стандарт Знак"/>
    <w:basedOn w:val="a0"/>
    <w:link w:val="af5"/>
    <w:rsid w:val="00CB59EF"/>
    <w:rPr>
      <w:rFonts w:ascii="Times New Roman" w:eastAsia="Calibri" w:hAnsi="Times New Roman" w:cs="Times New Roman"/>
      <w:sz w:val="24"/>
      <w:szCs w:val="24"/>
    </w:rPr>
  </w:style>
  <w:style w:type="paragraph" w:customStyle="1" w:styleId="Main">
    <w:name w:val="Main"/>
    <w:rsid w:val="005A2CDD"/>
    <w:pPr>
      <w:widowControl w:val="0"/>
      <w:spacing w:after="0" w:line="360" w:lineRule="auto"/>
      <w:ind w:firstLine="709"/>
      <w:jc w:val="both"/>
    </w:pPr>
    <w:rPr>
      <w:rFonts w:ascii="Times New Roman" w:eastAsia="Times New Roman" w:hAnsi="Times New Roman" w:cs="Tahoma"/>
      <w:color w:val="000000"/>
      <w:sz w:val="24"/>
      <w:szCs w:val="16"/>
      <w:lang w:val="en-US" w:eastAsia="ru-RU" w:bidi="en-US"/>
    </w:rPr>
  </w:style>
  <w:style w:type="table" w:styleId="af7">
    <w:name w:val="Table Grid"/>
    <w:basedOn w:val="a1"/>
    <w:uiPriority w:val="59"/>
    <w:rsid w:val="00440A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header"/>
    <w:basedOn w:val="a"/>
    <w:link w:val="af9"/>
    <w:uiPriority w:val="99"/>
    <w:unhideWhenUsed/>
    <w:rsid w:val="002E353D"/>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2E353D"/>
  </w:style>
  <w:style w:type="paragraph" w:styleId="afa">
    <w:name w:val="footer"/>
    <w:basedOn w:val="a"/>
    <w:link w:val="afb"/>
    <w:uiPriority w:val="99"/>
    <w:unhideWhenUsed/>
    <w:rsid w:val="002E353D"/>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2E353D"/>
  </w:style>
  <w:style w:type="character" w:styleId="afc">
    <w:name w:val="Hyperlink"/>
    <w:uiPriority w:val="99"/>
    <w:rsid w:val="00CB579B"/>
    <w:rPr>
      <w:color w:val="0000FF"/>
      <w:u w:val="single"/>
    </w:rPr>
  </w:style>
  <w:style w:type="paragraph" w:styleId="2">
    <w:name w:val="toc 2"/>
    <w:basedOn w:val="a"/>
    <w:next w:val="a"/>
    <w:autoRedefine/>
    <w:uiPriority w:val="39"/>
    <w:rsid w:val="00CB579B"/>
    <w:pPr>
      <w:tabs>
        <w:tab w:val="left" w:pos="720"/>
        <w:tab w:val="right" w:leader="dot" w:pos="9356"/>
      </w:tabs>
      <w:spacing w:after="0" w:line="240" w:lineRule="auto"/>
      <w:ind w:left="360" w:right="565"/>
      <w:jc w:val="both"/>
    </w:pPr>
    <w:rPr>
      <w:rFonts w:ascii="Times New Roman" w:eastAsia="Times New Roman" w:hAnsi="Times New Roman" w:cs="Times New Roman"/>
      <w:b/>
      <w:bCs/>
      <w:noProof/>
      <w:sz w:val="24"/>
      <w:szCs w:val="24"/>
      <w:lang w:eastAsia="ru-RU"/>
    </w:rPr>
  </w:style>
  <w:style w:type="paragraph" w:styleId="11">
    <w:name w:val="toc 1"/>
    <w:basedOn w:val="a"/>
    <w:next w:val="a"/>
    <w:autoRedefine/>
    <w:uiPriority w:val="39"/>
    <w:rsid w:val="00CB579B"/>
    <w:pPr>
      <w:tabs>
        <w:tab w:val="left" w:pos="360"/>
        <w:tab w:val="left" w:pos="9214"/>
      </w:tabs>
      <w:spacing w:after="0" w:line="240" w:lineRule="auto"/>
      <w:ind w:right="565"/>
      <w:jc w:val="both"/>
    </w:pPr>
    <w:rPr>
      <w:rFonts w:ascii="Times New Roman" w:eastAsia="Times New Roman" w:hAnsi="Times New Roman" w:cs="Times New Roman"/>
      <w:b/>
      <w:bCs/>
      <w:caps/>
      <w:noProof/>
      <w:sz w:val="24"/>
      <w:szCs w:val="24"/>
      <w:lang w:eastAsia="ru-RU"/>
    </w:rPr>
  </w:style>
  <w:style w:type="paragraph" w:styleId="33">
    <w:name w:val="toc 3"/>
    <w:basedOn w:val="a"/>
    <w:next w:val="a"/>
    <w:autoRedefine/>
    <w:uiPriority w:val="39"/>
    <w:rsid w:val="00CB579B"/>
    <w:pPr>
      <w:tabs>
        <w:tab w:val="left" w:pos="1440"/>
        <w:tab w:val="right" w:leader="dot" w:pos="9356"/>
      </w:tabs>
      <w:spacing w:after="0" w:line="240" w:lineRule="auto"/>
      <w:ind w:left="900" w:right="990"/>
      <w:jc w:val="both"/>
    </w:pPr>
    <w:rPr>
      <w:rFonts w:ascii="Times New Roman" w:eastAsia="Times New Roman" w:hAnsi="Times New Roman" w:cs="Times New Roman"/>
      <w:noProof/>
      <w:sz w:val="24"/>
      <w:szCs w:val="24"/>
      <w:lang w:eastAsia="ru-RU"/>
    </w:rPr>
  </w:style>
  <w:style w:type="character" w:styleId="afd">
    <w:name w:val="Strong"/>
    <w:basedOn w:val="a0"/>
    <w:qFormat/>
    <w:rsid w:val="003E6925"/>
    <w:rPr>
      <w:b/>
      <w:bCs/>
    </w:rPr>
  </w:style>
  <w:style w:type="character" w:styleId="afe">
    <w:name w:val="Emphasis"/>
    <w:basedOn w:val="a0"/>
    <w:uiPriority w:val="20"/>
    <w:qFormat/>
    <w:rsid w:val="002250A5"/>
    <w:rPr>
      <w:i/>
      <w:iCs/>
    </w:rPr>
  </w:style>
  <w:style w:type="paragraph" w:styleId="aff">
    <w:name w:val="Block Text"/>
    <w:basedOn w:val="a"/>
    <w:semiHidden/>
    <w:rsid w:val="00A47F01"/>
    <w:pPr>
      <w:shd w:val="clear" w:color="auto" w:fill="FFFFFF"/>
      <w:spacing w:after="120" w:line="360" w:lineRule="auto"/>
      <w:ind w:left="11" w:right="11" w:firstLine="709"/>
      <w:jc w:val="both"/>
    </w:pPr>
    <w:rPr>
      <w:rFonts w:ascii="Arial" w:eastAsia="Times New Roman" w:hAnsi="Arial" w:cs="Arial"/>
      <w:color w:val="000000"/>
      <w:sz w:val="26"/>
      <w:szCs w:val="26"/>
      <w:lang w:val="en-US" w:bidi="en-US"/>
    </w:rPr>
  </w:style>
  <w:style w:type="paragraph" w:styleId="aff0">
    <w:name w:val="Body Text Indent"/>
    <w:basedOn w:val="a"/>
    <w:link w:val="aff1"/>
    <w:uiPriority w:val="99"/>
    <w:semiHidden/>
    <w:unhideWhenUsed/>
    <w:rsid w:val="00A47F01"/>
    <w:pPr>
      <w:spacing w:after="120"/>
      <w:ind w:left="283"/>
    </w:pPr>
  </w:style>
  <w:style w:type="character" w:customStyle="1" w:styleId="aff1">
    <w:name w:val="Основной текст с отступом Знак"/>
    <w:basedOn w:val="a0"/>
    <w:link w:val="aff0"/>
    <w:uiPriority w:val="99"/>
    <w:semiHidden/>
    <w:rsid w:val="00A47F01"/>
  </w:style>
  <w:style w:type="paragraph" w:customStyle="1" w:styleId="20">
    <w:name w:val="Обычный2"/>
    <w:rsid w:val="00C25237"/>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PlusTitle">
    <w:name w:val="ConsPlusTitle"/>
    <w:rsid w:val="00C22F0E"/>
    <w:pPr>
      <w:widowControl w:val="0"/>
      <w:autoSpaceDE w:val="0"/>
      <w:autoSpaceDN w:val="0"/>
      <w:adjustRightInd w:val="0"/>
      <w:spacing w:after="0" w:line="240" w:lineRule="auto"/>
    </w:pPr>
    <w:rPr>
      <w:rFonts w:ascii="Times New Roman" w:eastAsia="Times New Roman" w:hAnsi="Times New Roman" w:cs="Times New Roman"/>
      <w:b/>
      <w:bCs/>
      <w:spacing w:val="-1"/>
      <w:sz w:val="14"/>
      <w:szCs w:val="14"/>
      <w:lang w:eastAsia="ru-RU"/>
    </w:rPr>
  </w:style>
  <w:style w:type="paragraph" w:customStyle="1" w:styleId="ConsPlusNormal">
    <w:name w:val="ConsPlusNormal"/>
    <w:rsid w:val="00C22F0E"/>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320430287">
      <w:bodyDiv w:val="1"/>
      <w:marLeft w:val="0"/>
      <w:marRight w:val="0"/>
      <w:marTop w:val="0"/>
      <w:marBottom w:val="0"/>
      <w:divBdr>
        <w:top w:val="none" w:sz="0" w:space="0" w:color="auto"/>
        <w:left w:val="none" w:sz="0" w:space="0" w:color="auto"/>
        <w:bottom w:val="none" w:sz="0" w:space="0" w:color="auto"/>
        <w:right w:val="none" w:sz="0" w:space="0" w:color="auto"/>
      </w:divBdr>
    </w:div>
    <w:div w:id="350451689">
      <w:bodyDiv w:val="1"/>
      <w:marLeft w:val="0"/>
      <w:marRight w:val="0"/>
      <w:marTop w:val="0"/>
      <w:marBottom w:val="0"/>
      <w:divBdr>
        <w:top w:val="none" w:sz="0" w:space="0" w:color="auto"/>
        <w:left w:val="none" w:sz="0" w:space="0" w:color="auto"/>
        <w:bottom w:val="none" w:sz="0" w:space="0" w:color="auto"/>
        <w:right w:val="none" w:sz="0" w:space="0" w:color="auto"/>
      </w:divBdr>
    </w:div>
    <w:div w:id="1019893313">
      <w:bodyDiv w:val="1"/>
      <w:marLeft w:val="0"/>
      <w:marRight w:val="0"/>
      <w:marTop w:val="0"/>
      <w:marBottom w:val="0"/>
      <w:divBdr>
        <w:top w:val="none" w:sz="0" w:space="0" w:color="auto"/>
        <w:left w:val="none" w:sz="0" w:space="0" w:color="auto"/>
        <w:bottom w:val="none" w:sz="0" w:space="0" w:color="auto"/>
        <w:right w:val="none" w:sz="0" w:space="0" w:color="auto"/>
      </w:divBdr>
    </w:div>
    <w:div w:id="157103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98377837ED9F2F4805E95D8BA4517DFA17EF08976D0F620EB3CCADBF90EB4F7ABAB2727CF19158UDYE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C3EA833180CCC4A191D8A4EC0EAB6447EC79B4B93BF116E27461BD797ECED1B78845D4CBF73B30mBeFK" TargetMode="External"/><Relationship Id="rId5" Type="http://schemas.openxmlformats.org/officeDocument/2006/relationships/webSettings" Target="webSettings.xml"/><Relationship Id="rId10" Type="http://schemas.openxmlformats.org/officeDocument/2006/relationships/hyperlink" Target="consultantplus://offline/ref=05C3EA833180CCC4A191D8A4EC0EAB6447EC78B3B63CF116E27461BD797ECED1B78845D4CBF73931mBeBK" TargetMode="External"/><Relationship Id="rId4" Type="http://schemas.openxmlformats.org/officeDocument/2006/relationships/settings" Target="settings.xml"/><Relationship Id="rId9" Type="http://schemas.openxmlformats.org/officeDocument/2006/relationships/hyperlink" Target="consultantplus://offline/ref=C698377837ED9F2F4805E95D8BA4517DFA17EF08976D0F620EB3CCADBF90EB4F7ABAB2727CF19158UDYF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AE0BF-9406-410C-A622-BE98AD93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21</Pages>
  <Words>4419</Words>
  <Characters>25194</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29554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Елена</cp:lastModifiedBy>
  <cp:revision>17</cp:revision>
  <dcterms:created xsi:type="dcterms:W3CDTF">2018-01-22T05:15:00Z</dcterms:created>
  <dcterms:modified xsi:type="dcterms:W3CDTF">2018-08-02T14:45:00Z</dcterms:modified>
</cp:coreProperties>
</file>