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F5" w:rsidRDefault="00DA3FF5" w:rsidP="00DA3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DA3FF5" w:rsidRDefault="00DA3FF5" w:rsidP="00DA3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DA3FF5" w:rsidRDefault="00DA3FF5" w:rsidP="00DA3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DA3FF5" w:rsidRDefault="00DA3FF5" w:rsidP="00DA3FF5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DA3FF5" w:rsidRDefault="00DA3FF5" w:rsidP="00DA3F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A"/>
            <w:lang w:val="en-US" w:eastAsia="ru-RU"/>
          </w:rPr>
          <w:t>admbaraghan</w:t>
        </w:r>
        <w:r>
          <w:rPr>
            <w:rStyle w:val="a3"/>
            <w:rFonts w:ascii="Times New Roman" w:eastAsia="Times New Roman" w:hAnsi="Times New Roman" w:cs="Times New Roman"/>
            <w:color w:val="00000A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0A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000A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A"/>
            <w:lang w:val="en-US" w:eastAsia="ru-RU"/>
          </w:rPr>
          <w:t>ru</w:t>
        </w:r>
      </w:hyperlink>
    </w:p>
    <w:p w:rsidR="00DA3FF5" w:rsidRDefault="00DA3FF5" w:rsidP="00DA3FF5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DA3FF5" w:rsidRDefault="00DA3FF5" w:rsidP="00DA3FF5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 Е Ш Е НИ Е   № 9-2</w:t>
      </w:r>
    </w:p>
    <w:p w:rsidR="00DA3FF5" w:rsidRDefault="00DA3FF5" w:rsidP="00DA3FF5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«27»  марта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2024 года</w:t>
      </w:r>
    </w:p>
    <w:p w:rsidR="00DA3FF5" w:rsidRDefault="00DA3FF5" w:rsidP="00DA3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Об исполнении бюджета</w:t>
      </w:r>
    </w:p>
    <w:p w:rsidR="00DA3FF5" w:rsidRDefault="00DA3FF5" w:rsidP="00DA3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поселения «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</w:rPr>
        <w:t>Барагхан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</w:rPr>
        <w:t>»</w:t>
      </w:r>
    </w:p>
    <w:p w:rsidR="00DA3FF5" w:rsidRDefault="00DA3FF5" w:rsidP="00DA3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</w:rPr>
        <w:t>за  2023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года</w:t>
      </w:r>
    </w:p>
    <w:p w:rsidR="00DA3FF5" w:rsidRDefault="00DA3FF5" w:rsidP="00DA3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DA3FF5" w:rsidRDefault="00DA3FF5" w:rsidP="00DA3FF5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отмечает, что бюджет поселения по доходам с учетом уточнений исполнен за 2023 год в 1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5 356 256,0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100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годовому назначению, поступило  налоговых и неналоговых доходов в сумме 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572 328,9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 - (10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DA3FF5" w:rsidRDefault="00DA3FF5" w:rsidP="00DA3FF5">
      <w:pPr>
        <w:tabs>
          <w:tab w:val="left" w:pos="1380"/>
          <w:tab w:val="center" w:pos="4961"/>
          <w:tab w:val="right" w:pos="9355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общей сумме поступлений в местный бюджет: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земельный налог с физических лиц, обладающих земельным участком, расположенным в гра</w:t>
      </w:r>
      <w:r w:rsidR="0008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ницах сельских поселений – 101,4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0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доходы физических лиц,  – </w:t>
      </w:r>
      <w:r w:rsidR="000830FE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 - налог на имущество физических лиц – 10</w:t>
      </w:r>
      <w:r w:rsidR="000830FE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прочие доходы  от оказания платных услуг – 1</w:t>
      </w:r>
      <w:r w:rsidR="000830FE">
        <w:rPr>
          <w:rFonts w:ascii="Times New Roman" w:eastAsia="Times New Roman" w:hAnsi="Times New Roman"/>
          <w:sz w:val="24"/>
          <w:szCs w:val="24"/>
          <w:lang w:eastAsia="ru-RU"/>
        </w:rPr>
        <w:t>00%.</w:t>
      </w:r>
    </w:p>
    <w:p w:rsidR="000830FE" w:rsidRDefault="000830FE" w:rsidP="000830FE">
      <w:pPr>
        <w:tabs>
          <w:tab w:val="left" w:pos="1380"/>
          <w:tab w:val="center" w:pos="4961"/>
          <w:tab w:val="right" w:pos="935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0FE" w:rsidRPr="00DA3FF5" w:rsidRDefault="000830FE" w:rsidP="000830FE">
      <w:pPr>
        <w:tabs>
          <w:tab w:val="left" w:pos="1380"/>
          <w:tab w:val="center" w:pos="4961"/>
          <w:tab w:val="right" w:pos="935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FF5" w:rsidRDefault="00DA3FF5" w:rsidP="00DA3FF5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2022 год. Изменения в бюджетную роспись внесены в соответствии с изменениями и дополнениями решения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A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A7B0E" w:rsidRPr="00DA7B0E">
        <w:rPr>
          <w:rFonts w:ascii="Times New Roman" w:eastAsia="Times New Roman" w:hAnsi="Times New Roman"/>
          <w:sz w:val="24"/>
          <w:szCs w:val="24"/>
          <w:lang w:eastAsia="ru-RU"/>
        </w:rPr>
        <w:t xml:space="preserve">29 декабря 2022 года № </w:t>
      </w:r>
      <w:r w:rsidR="00DA7B0E" w:rsidRPr="00DA7B0E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="00DA7B0E" w:rsidRPr="00DA7B0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IX</w:t>
      </w:r>
      <w:r w:rsidR="00DA7B0E" w:rsidRPr="00DA7B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</w:t>
      </w:r>
      <w:r w:rsidR="00DA7B0E" w:rsidRPr="00CF2F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рамках полномочий, установленных Бюджетным Кодексом РФ. </w:t>
      </w:r>
    </w:p>
    <w:p w:rsidR="00DA3FF5" w:rsidRDefault="00DA3FF5" w:rsidP="00DA3FF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15 498 195,</w:t>
      </w:r>
      <w:proofErr w:type="gramStart"/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99</w:t>
      </w:r>
      <w:r w:rsidR="00DA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годовому назначению.</w:t>
      </w:r>
    </w:p>
    <w:p w:rsidR="00DA3FF5" w:rsidRDefault="00DA3FF5" w:rsidP="00DA3FF5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Кредиторская задолженность на 01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 2024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 0 рублей.</w:t>
      </w:r>
    </w:p>
    <w:p w:rsidR="00DA3FF5" w:rsidRDefault="00DA3FF5" w:rsidP="00DA3FF5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гарантии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не выдавались. Бюджетные кредиты, кредиты с банков не привлекались.</w:t>
      </w:r>
    </w:p>
    <w:p w:rsidR="00DA3FF5" w:rsidRDefault="00DA3FF5" w:rsidP="00DA3FF5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DA3FF5" w:rsidRDefault="00DA3FF5" w:rsidP="00DA3FF5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A3FF5" w:rsidRDefault="00DA3FF5" w:rsidP="00DA3FF5">
      <w:pPr>
        <w:tabs>
          <w:tab w:val="left" w:pos="70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вступает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подписания и подлежит  обнародованию</w:t>
      </w:r>
    </w:p>
    <w:p w:rsidR="00DA3FF5" w:rsidRDefault="00DA3FF5" w:rsidP="00DA3FF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F5" w:rsidRDefault="00DA3FF5" w:rsidP="00DA3FF5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DA3FF5" w:rsidRDefault="00DA3FF5" w:rsidP="00DA3FF5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Б.М.</w:t>
      </w:r>
    </w:p>
    <w:p w:rsidR="00DA3FF5" w:rsidRDefault="00DA3FF5" w:rsidP="00DA3FF5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FF5" w:rsidRDefault="00DA3FF5" w:rsidP="00DA3FF5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ИСПОЛНЕНИЕ РАСХОДНОЙ ЧАСТИ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СЕЛЬСКОГО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«БАРАГХАН»  за  2023 года</w:t>
      </w:r>
    </w:p>
    <w:p w:rsidR="00DA3FF5" w:rsidRDefault="00DA3FF5" w:rsidP="00DA3FF5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расходам  при утвержденных бюджетных назначениях в сумме </w:t>
      </w:r>
      <w:r w:rsidR="00DA7B0E" w:rsidRP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7B0E" w:rsidRP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B0E" w:rsidRP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595,86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исполнен в сумме  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15 498 195,48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или 99</w:t>
      </w:r>
      <w:r w:rsidR="00DA7B0E">
        <w:rPr>
          <w:rFonts w:ascii="Times New Roman" w:eastAsia="Times New Roman" w:hAnsi="Times New Roman" w:cs="Times New Roman"/>
          <w:sz w:val="24"/>
          <w:szCs w:val="24"/>
          <w:lang w:eastAsia="ru-RU"/>
        </w:rPr>
        <w:t>,99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3FF5" w:rsidRDefault="00DA3FF5" w:rsidP="00DA3FF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рублях)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6"/>
        <w:gridCol w:w="4451"/>
        <w:gridCol w:w="1845"/>
        <w:gridCol w:w="1701"/>
        <w:gridCol w:w="992"/>
      </w:tblGrid>
      <w:tr w:rsidR="00DA3FF5" w:rsidTr="00D57F5D">
        <w:trPr>
          <w:trHeight w:val="4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%исполнения</w:t>
            </w:r>
          </w:p>
        </w:tc>
      </w:tr>
      <w:tr w:rsidR="00DA3FF5" w:rsidTr="00D57F5D">
        <w:trPr>
          <w:trHeight w:val="40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4 441 171,5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4 444 171,5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A3FF5" w:rsidTr="00D57F5D">
        <w:trPr>
          <w:trHeight w:val="9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1 082 999,64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7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082 999,64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5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DA3FF5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D57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458 065,52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D57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458 065,52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F5D" w:rsidTr="00D57F5D">
        <w:trPr>
          <w:trHeight w:val="5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5D" w:rsidRDefault="00D57F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5D" w:rsidRDefault="00316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местных  выборов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5D" w:rsidRDefault="00D57F5D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5D" w:rsidRDefault="00D57F5D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5D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36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853 106,34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853 106,34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36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198 500</w:t>
            </w:r>
            <w:r w:rsidR="00DA3FF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198 5</w:t>
            </w:r>
            <w:r w:rsidR="00DA3FF5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DA3FF5" w:rsidTr="00D57F5D">
        <w:trPr>
          <w:trHeight w:val="36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DA3FF5" w:rsidTr="00D57F5D">
        <w:trPr>
          <w:trHeight w:val="6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3 156 078,0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3 156 078,0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D57F5D" w:rsidTr="00D57F5D">
        <w:trPr>
          <w:trHeight w:val="6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7F5D" w:rsidRDefault="00D57F5D" w:rsidP="00D57F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F5D" w:rsidRDefault="00D57F5D" w:rsidP="00D57F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57F5D" w:rsidRPr="00D57F5D" w:rsidRDefault="00D57F5D" w:rsidP="00D57F5D">
            <w:pPr>
              <w:jc w:val="right"/>
              <w:rPr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sz w:val="20"/>
                <w:szCs w:val="20"/>
              </w:rPr>
              <w:t>3 156 078,0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F5D" w:rsidRPr="00D57F5D" w:rsidRDefault="00D57F5D" w:rsidP="00D57F5D">
            <w:pPr>
              <w:jc w:val="right"/>
              <w:rPr>
                <w:sz w:val="20"/>
                <w:szCs w:val="20"/>
              </w:rPr>
            </w:pPr>
            <w:r w:rsidRPr="00D57F5D">
              <w:rPr>
                <w:rFonts w:ascii="Times New Roman" w:hAnsi="Times New Roman" w:cs="Times New Roman"/>
                <w:sz w:val="20"/>
                <w:szCs w:val="20"/>
              </w:rPr>
              <w:t>3 156 078,0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5D" w:rsidRDefault="00D57F5D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4 202 179,04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4 200 778,66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95,11</w:t>
            </w:r>
          </w:p>
        </w:tc>
      </w:tr>
      <w:tr w:rsidR="00DA3FF5" w:rsidTr="00D57F5D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4 182 179,04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4 180 778,66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3FF5" w:rsidRDefault="00DA3FF5" w:rsidP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F5D">
              <w:rPr>
                <w:rFonts w:ascii="Times New Roman" w:hAnsi="Times New Roman" w:cs="Times New Roman"/>
                <w:b/>
                <w:sz w:val="24"/>
                <w:szCs w:val="24"/>
              </w:rPr>
              <w:t> 962 817,32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FF5" w:rsidRDefault="00DA3FF5" w:rsidP="00D57F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F5D">
              <w:rPr>
                <w:rFonts w:ascii="Times New Roman" w:hAnsi="Times New Roman" w:cs="Times New Roman"/>
                <w:b/>
                <w:sz w:val="24"/>
                <w:szCs w:val="24"/>
              </w:rPr>
              <w:t> 962 817,32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A3FF5" w:rsidTr="00D57F5D">
        <w:trPr>
          <w:trHeight w:val="24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585 263,24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585 263,24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24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ХТО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1 946 002,28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1 946 002,28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="00D57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57F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75 85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DA3FF5" w:rsidTr="00D57F5D">
        <w:trPr>
          <w:trHeight w:val="21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A3F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FF5" w:rsidRDefault="00DA3FF5" w:rsidP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 w:rsidR="00D57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57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D57F5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F5" w:rsidRDefault="00DA3FF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3FF5" w:rsidTr="00D57F5D">
        <w:trPr>
          <w:trHeight w:val="217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FF5" w:rsidRDefault="00DA3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3FF5" w:rsidRDefault="00DA7B0E" w:rsidP="00DA7B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15 499 595,86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FF5" w:rsidRDefault="00DA7B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15 498 195,48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FF5" w:rsidRDefault="000830FE" w:rsidP="000830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</w:tbl>
    <w:p w:rsidR="00DA3FF5" w:rsidRDefault="00DA3FF5" w:rsidP="00DA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F5" w:rsidRDefault="00DA3FF5" w:rsidP="00DA3F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DA3FF5" w:rsidRDefault="00DA3FF5" w:rsidP="00DA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5D" w:rsidRDefault="00D57F5D" w:rsidP="00DA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ИСПОЛНЕНИЕ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ДОХОДНОЙ  ЧАСТИ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СЕЛЬСКОГО</w:t>
      </w:r>
    </w:p>
    <w:p w:rsidR="00DA3FF5" w:rsidRDefault="00DA3FF5" w:rsidP="00DA3FF5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«БАРАГХАН» за 2023 год </w:t>
      </w:r>
    </w:p>
    <w:p w:rsidR="00DA3FF5" w:rsidRDefault="00DA3FF5" w:rsidP="00DA3FF5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F5" w:rsidRDefault="00DA3FF5" w:rsidP="00DA3F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Бюджет  администрации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 исполнен по доходам за  2023  года   при  плане   1</w:t>
      </w:r>
      <w:r w:rsidR="00D57F5D">
        <w:rPr>
          <w:rFonts w:ascii="Times New Roman" w:eastAsia="Times New Roman" w:hAnsi="Times New Roman" w:cs="Times New Roman"/>
          <w:lang w:eastAsia="ru-RU"/>
        </w:rPr>
        <w:t>5 356 256,0</w:t>
      </w:r>
      <w:r>
        <w:rPr>
          <w:rFonts w:ascii="Times New Roman" w:eastAsia="Times New Roman" w:hAnsi="Times New Roman" w:cs="Times New Roman"/>
          <w:lang w:eastAsia="ru-RU"/>
        </w:rPr>
        <w:t xml:space="preserve">  рублей  поступило 1</w:t>
      </w:r>
      <w:r w:rsidR="00D57F5D">
        <w:rPr>
          <w:rFonts w:ascii="Times New Roman" w:eastAsia="Times New Roman" w:hAnsi="Times New Roman" w:cs="Times New Roman"/>
          <w:lang w:eastAsia="ru-RU"/>
        </w:rPr>
        <w:t>5 377 684,9  рублей ( 100,1</w:t>
      </w:r>
      <w:r>
        <w:rPr>
          <w:rFonts w:ascii="Times New Roman" w:eastAsia="Times New Roman" w:hAnsi="Times New Roman" w:cs="Times New Roman"/>
          <w:lang w:eastAsia="ru-RU"/>
        </w:rPr>
        <w:t>%), из них:</w:t>
      </w:r>
    </w:p>
    <w:p w:rsidR="00DA3FF5" w:rsidRDefault="00DA3FF5" w:rsidP="00DA3F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FF5" w:rsidRDefault="00DA3FF5" w:rsidP="00DA3FF5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ДОХОДНАЯ ЧАСТЬ БЮДЖЕТА</w:t>
      </w:r>
    </w:p>
    <w:p w:rsidR="00DA3FF5" w:rsidRDefault="00DA3FF5" w:rsidP="00DA3FF5">
      <w:pPr>
        <w:tabs>
          <w:tab w:val="left" w:pos="748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2.</w:t>
      </w:r>
    </w:p>
    <w:tbl>
      <w:tblPr>
        <w:tblW w:w="9930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5978"/>
        <w:gridCol w:w="1540"/>
        <w:gridCol w:w="1452"/>
        <w:gridCol w:w="960"/>
      </w:tblGrid>
      <w:tr w:rsidR="00DA3FF5" w:rsidTr="00FD1490">
        <w:trPr>
          <w:trHeight w:val="255"/>
        </w:trPr>
        <w:tc>
          <w:tcPr>
            <w:tcW w:w="5978" w:type="dxa"/>
            <w:noWrap/>
            <w:vAlign w:val="center"/>
            <w:hideMark/>
          </w:tcPr>
          <w:p w:rsidR="00DA3FF5" w:rsidRDefault="00DA3F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gridSpan w:val="3"/>
            <w:noWrap/>
            <w:vAlign w:val="bottom"/>
            <w:hideMark/>
          </w:tcPr>
          <w:p w:rsidR="00DA3FF5" w:rsidRDefault="00DA3FF5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( в</w:t>
            </w:r>
            <w:proofErr w:type="gramEnd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 xml:space="preserve">  рублях)</w:t>
            </w:r>
          </w:p>
        </w:tc>
      </w:tr>
      <w:tr w:rsidR="00DA3FF5" w:rsidTr="00FD1490">
        <w:trPr>
          <w:trHeight w:val="255"/>
        </w:trPr>
        <w:tc>
          <w:tcPr>
            <w:tcW w:w="5978" w:type="dxa"/>
            <w:noWrap/>
            <w:vAlign w:val="center"/>
            <w:hideMark/>
          </w:tcPr>
          <w:p w:rsidR="00DA3FF5" w:rsidRDefault="00DA3FF5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3"/>
            <w:noWrap/>
            <w:vAlign w:val="bottom"/>
            <w:hideMark/>
          </w:tcPr>
          <w:p w:rsidR="00DA3FF5" w:rsidRDefault="00DA3FF5" w:rsidP="00765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3FF5" w:rsidTr="00FD1490">
        <w:trPr>
          <w:trHeight w:val="4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 на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%исполнения</w:t>
            </w:r>
          </w:p>
        </w:tc>
      </w:tr>
      <w:tr w:rsidR="00DA3FF5" w:rsidTr="00FD1490">
        <w:trPr>
          <w:trHeight w:val="64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5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559 900,0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5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572 328,9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102,2</w:t>
            </w:r>
          </w:p>
        </w:tc>
      </w:tr>
      <w:tr w:rsidR="00DA3FF5" w:rsidTr="00FD1490">
        <w:trPr>
          <w:trHeight w:val="44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105 700,0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 w:rsidP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D1490">
              <w:rPr>
                <w:rFonts w:ascii="Times New Roman" w:hAnsi="Times New Roman" w:cs="Times New Roman"/>
                <w:b/>
                <w:sz w:val="24"/>
                <w:szCs w:val="24"/>
              </w:rPr>
              <w:t>0 984,59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A3FF5" w:rsidTr="00FD1490">
        <w:trPr>
          <w:trHeight w:val="48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5" w:rsidRDefault="00DA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107 600,0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112 915,43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F5" w:rsidTr="00FD1490">
        <w:trPr>
          <w:trHeight w:val="48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5" w:rsidRDefault="00DA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Единый  сельскохозяйственный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 w:rsidP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F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3F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-1 930,84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F5" w:rsidTr="00FD1490">
        <w:trPr>
          <w:trHeight w:val="317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450 200,0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457 344,31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</w:tr>
      <w:tr w:rsidR="00DA3FF5" w:rsidTr="00FD1490">
        <w:trPr>
          <w:trHeight w:val="3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ind w:firstLineChars="17" w:firstLine="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60 048,22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F5" w:rsidTr="00FD1490">
        <w:trPr>
          <w:trHeight w:val="88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-40 100,0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-40 194,0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F5" w:rsidTr="00FD1490">
        <w:trPr>
          <w:trHeight w:val="10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437 490,09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F5" w:rsidTr="00FD1490">
        <w:trPr>
          <w:trHeight w:val="8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</w:t>
            </w:r>
            <w:r w:rsidR="00DA3FF5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DA3FF5" w:rsidP="00FD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A3FF5" w:rsidTr="00FD1490">
        <w:trPr>
          <w:trHeight w:val="56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5" w:rsidRDefault="00DA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F5" w:rsidRDefault="00FD1490" w:rsidP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F5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F5" w:rsidRDefault="00FD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5" w:rsidRDefault="00D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FF5" w:rsidRDefault="00DA3FF5" w:rsidP="00DA3FF5">
      <w:pPr>
        <w:rPr>
          <w:sz w:val="24"/>
          <w:szCs w:val="24"/>
        </w:rPr>
      </w:pPr>
    </w:p>
    <w:p w:rsidR="00562575" w:rsidRDefault="00562575"/>
    <w:sectPr w:rsidR="00562575" w:rsidSect="00DA3FF5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9"/>
    <w:rsid w:val="000830FE"/>
    <w:rsid w:val="00316151"/>
    <w:rsid w:val="00562575"/>
    <w:rsid w:val="007650A9"/>
    <w:rsid w:val="00C97AD9"/>
    <w:rsid w:val="00D57F5D"/>
    <w:rsid w:val="00DA3FF5"/>
    <w:rsid w:val="00DA7B0E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2E7F-4626-446B-9708-4FDB378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2024-04-04T08:17:00Z</cp:lastPrinted>
  <dcterms:created xsi:type="dcterms:W3CDTF">2024-04-02T08:04:00Z</dcterms:created>
  <dcterms:modified xsi:type="dcterms:W3CDTF">2024-04-04T09:00:00Z</dcterms:modified>
</cp:coreProperties>
</file>